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52"/>
        <w:tblW w:w="0" w:type="auto"/>
        <w:tblLook w:val="01E0"/>
      </w:tblPr>
      <w:tblGrid>
        <w:gridCol w:w="4738"/>
        <w:gridCol w:w="4832"/>
      </w:tblGrid>
      <w:tr w:rsidR="0083625B" w:rsidRPr="00F42CF5" w:rsidTr="00F42CF5">
        <w:tc>
          <w:tcPr>
            <w:tcW w:w="4926" w:type="dxa"/>
          </w:tcPr>
          <w:p w:rsidR="0083625B" w:rsidRPr="00F42CF5" w:rsidRDefault="0083625B" w:rsidP="00F42CF5">
            <w:pPr>
              <w:autoSpaceDE w:val="0"/>
              <w:autoSpaceDN w:val="0"/>
              <w:adjustRightInd w:val="0"/>
              <w:jc w:val="right"/>
              <w:outlineLvl w:val="0"/>
              <w:rPr>
                <w:sz w:val="28"/>
                <w:szCs w:val="28"/>
              </w:rPr>
            </w:pPr>
          </w:p>
        </w:tc>
        <w:tc>
          <w:tcPr>
            <w:tcW w:w="4926" w:type="dxa"/>
          </w:tcPr>
          <w:p w:rsidR="0083625B" w:rsidRPr="00F42CF5" w:rsidRDefault="00A25A6A" w:rsidP="00F42CF5">
            <w:pPr>
              <w:autoSpaceDE w:val="0"/>
              <w:autoSpaceDN w:val="0"/>
              <w:adjustRightInd w:val="0"/>
              <w:jc w:val="center"/>
              <w:outlineLvl w:val="0"/>
              <w:rPr>
                <w:sz w:val="28"/>
                <w:szCs w:val="28"/>
              </w:rPr>
            </w:pPr>
            <w:r w:rsidRPr="00F42CF5">
              <w:rPr>
                <w:sz w:val="28"/>
                <w:szCs w:val="28"/>
              </w:rPr>
              <w:t>УТВЕРЖДЕН</w:t>
            </w:r>
          </w:p>
          <w:p w:rsidR="0083625B" w:rsidRPr="00F42CF5" w:rsidRDefault="0083625B" w:rsidP="00F42CF5">
            <w:pPr>
              <w:autoSpaceDE w:val="0"/>
              <w:autoSpaceDN w:val="0"/>
              <w:adjustRightInd w:val="0"/>
              <w:jc w:val="center"/>
              <w:outlineLvl w:val="0"/>
              <w:rPr>
                <w:sz w:val="28"/>
                <w:szCs w:val="28"/>
              </w:rPr>
            </w:pPr>
          </w:p>
          <w:p w:rsidR="0083625B" w:rsidRPr="00F42CF5" w:rsidRDefault="00A25A6A" w:rsidP="00F42CF5">
            <w:pPr>
              <w:autoSpaceDE w:val="0"/>
              <w:autoSpaceDN w:val="0"/>
              <w:adjustRightInd w:val="0"/>
              <w:jc w:val="center"/>
              <w:outlineLvl w:val="0"/>
              <w:rPr>
                <w:sz w:val="28"/>
                <w:szCs w:val="28"/>
              </w:rPr>
            </w:pPr>
            <w:r w:rsidRPr="00F42CF5">
              <w:rPr>
                <w:sz w:val="28"/>
                <w:szCs w:val="28"/>
              </w:rPr>
              <w:t xml:space="preserve">решением Думы </w:t>
            </w:r>
          </w:p>
          <w:p w:rsidR="0083625B" w:rsidRPr="00F42CF5" w:rsidRDefault="0083625B" w:rsidP="00F42CF5">
            <w:pPr>
              <w:autoSpaceDE w:val="0"/>
              <w:autoSpaceDN w:val="0"/>
              <w:adjustRightInd w:val="0"/>
              <w:jc w:val="center"/>
              <w:outlineLvl w:val="0"/>
              <w:rPr>
                <w:sz w:val="28"/>
                <w:szCs w:val="28"/>
              </w:rPr>
            </w:pPr>
            <w:r w:rsidRPr="00F42CF5">
              <w:rPr>
                <w:sz w:val="28"/>
                <w:szCs w:val="28"/>
              </w:rPr>
              <w:t>городского округа Отрадный</w:t>
            </w:r>
          </w:p>
          <w:p w:rsidR="0083625B" w:rsidRPr="00F42CF5" w:rsidRDefault="0083625B" w:rsidP="00F42CF5">
            <w:pPr>
              <w:autoSpaceDE w:val="0"/>
              <w:autoSpaceDN w:val="0"/>
              <w:adjustRightInd w:val="0"/>
              <w:jc w:val="center"/>
              <w:outlineLvl w:val="0"/>
              <w:rPr>
                <w:sz w:val="28"/>
                <w:szCs w:val="28"/>
              </w:rPr>
            </w:pPr>
            <w:r w:rsidRPr="00F42CF5">
              <w:rPr>
                <w:sz w:val="28"/>
                <w:szCs w:val="28"/>
              </w:rPr>
              <w:t>от _______________№  ______</w:t>
            </w:r>
          </w:p>
          <w:p w:rsidR="0083625B" w:rsidRPr="00F42CF5" w:rsidRDefault="0083625B" w:rsidP="00F42CF5">
            <w:pPr>
              <w:autoSpaceDE w:val="0"/>
              <w:autoSpaceDN w:val="0"/>
              <w:adjustRightInd w:val="0"/>
              <w:jc w:val="center"/>
              <w:outlineLvl w:val="0"/>
              <w:rPr>
                <w:sz w:val="28"/>
                <w:szCs w:val="28"/>
              </w:rPr>
            </w:pPr>
          </w:p>
        </w:tc>
      </w:tr>
    </w:tbl>
    <w:p w:rsidR="0083625B" w:rsidRPr="00522005" w:rsidRDefault="0083625B" w:rsidP="004C3A27">
      <w:pPr>
        <w:autoSpaceDE w:val="0"/>
        <w:autoSpaceDN w:val="0"/>
        <w:adjustRightInd w:val="0"/>
        <w:spacing w:line="360" w:lineRule="auto"/>
        <w:jc w:val="center"/>
        <w:outlineLvl w:val="0"/>
        <w:rPr>
          <w:sz w:val="28"/>
          <w:szCs w:val="28"/>
        </w:rPr>
      </w:pPr>
    </w:p>
    <w:p w:rsidR="0083625B" w:rsidRPr="00522005" w:rsidRDefault="0083625B" w:rsidP="004C3A27">
      <w:pPr>
        <w:autoSpaceDE w:val="0"/>
        <w:autoSpaceDN w:val="0"/>
        <w:adjustRightInd w:val="0"/>
        <w:spacing w:line="360" w:lineRule="auto"/>
        <w:jc w:val="center"/>
        <w:outlineLvl w:val="0"/>
        <w:rPr>
          <w:sz w:val="28"/>
          <w:szCs w:val="28"/>
        </w:rPr>
      </w:pPr>
    </w:p>
    <w:p w:rsidR="00727F4D" w:rsidRPr="00522005" w:rsidRDefault="00727F4D" w:rsidP="004C3A27">
      <w:pPr>
        <w:autoSpaceDE w:val="0"/>
        <w:autoSpaceDN w:val="0"/>
        <w:adjustRightInd w:val="0"/>
        <w:spacing w:line="360" w:lineRule="auto"/>
        <w:jc w:val="right"/>
      </w:pPr>
    </w:p>
    <w:p w:rsidR="0083625B" w:rsidRPr="00522005" w:rsidRDefault="0083625B" w:rsidP="004C3A27">
      <w:pPr>
        <w:pStyle w:val="ConsPlusTitle"/>
        <w:widowControl/>
        <w:spacing w:line="360" w:lineRule="auto"/>
        <w:jc w:val="center"/>
        <w:rPr>
          <w:sz w:val="28"/>
          <w:szCs w:val="28"/>
        </w:rPr>
      </w:pPr>
    </w:p>
    <w:p w:rsidR="0083625B" w:rsidRPr="00522005" w:rsidRDefault="0083625B" w:rsidP="004C3A27">
      <w:pPr>
        <w:pStyle w:val="ConsPlusTitle"/>
        <w:widowControl/>
        <w:spacing w:line="360" w:lineRule="auto"/>
        <w:jc w:val="center"/>
        <w:rPr>
          <w:sz w:val="28"/>
          <w:szCs w:val="28"/>
        </w:rPr>
      </w:pPr>
    </w:p>
    <w:p w:rsidR="0083625B" w:rsidRPr="00522005" w:rsidRDefault="0083625B" w:rsidP="004C3A27">
      <w:pPr>
        <w:pStyle w:val="ConsPlusTitle"/>
        <w:widowControl/>
        <w:spacing w:line="360" w:lineRule="auto"/>
        <w:jc w:val="center"/>
        <w:rPr>
          <w:sz w:val="28"/>
          <w:szCs w:val="28"/>
        </w:rPr>
      </w:pPr>
    </w:p>
    <w:p w:rsidR="0085330C" w:rsidRPr="00522005" w:rsidRDefault="0085330C" w:rsidP="004C3A27">
      <w:pPr>
        <w:pStyle w:val="ConsPlusTitle"/>
        <w:widowControl/>
        <w:spacing w:line="360" w:lineRule="auto"/>
        <w:jc w:val="center"/>
        <w:rPr>
          <w:sz w:val="28"/>
          <w:szCs w:val="28"/>
        </w:rPr>
      </w:pPr>
    </w:p>
    <w:p w:rsidR="0085330C" w:rsidRPr="00522005" w:rsidRDefault="0085330C" w:rsidP="004C3A27">
      <w:pPr>
        <w:pStyle w:val="ConsPlusTitle"/>
        <w:widowControl/>
        <w:spacing w:line="360" w:lineRule="auto"/>
        <w:jc w:val="center"/>
        <w:rPr>
          <w:sz w:val="28"/>
          <w:szCs w:val="28"/>
        </w:rPr>
      </w:pPr>
    </w:p>
    <w:p w:rsidR="0083625B" w:rsidRPr="00522005" w:rsidRDefault="007A6599" w:rsidP="004C3A27">
      <w:pPr>
        <w:pStyle w:val="ConsPlusTitle"/>
        <w:widowControl/>
        <w:spacing w:line="360" w:lineRule="auto"/>
        <w:jc w:val="center"/>
        <w:rPr>
          <w:sz w:val="28"/>
          <w:szCs w:val="28"/>
        </w:rPr>
      </w:pPr>
      <w:r w:rsidRPr="00522005">
        <w:rPr>
          <w:noProof/>
          <w:sz w:val="28"/>
          <w:szCs w:val="28"/>
        </w:rPr>
        <w:pict>
          <v:shapetype id="_x0000_t202" coordsize="21600,21600" o:spt="202" path="m,l,21600r21600,l21600,xe">
            <v:stroke joinstyle="miter"/>
            <v:path gradientshapeok="t" o:connecttype="rect"/>
          </v:shapetype>
          <v:shape id="_x0000_s1043" type="#_x0000_t202" style="position:absolute;left:0;text-align:left;margin-left:0;margin-top:9.8pt;width:477pt;height:90pt;z-index:2" fillcolor="#9cf" strokecolor="#9cf">
            <v:textbox style="mso-next-textbox:#_x0000_s1043">
              <w:txbxContent>
                <w:p w:rsidR="00304158" w:rsidRDefault="00304158" w:rsidP="0055444C">
                  <w:pPr>
                    <w:jc w:val="center"/>
                    <w:rPr>
                      <w:rFonts w:ascii="Arial" w:hAnsi="Arial" w:cs="Arial"/>
                      <w:b/>
                      <w:color w:val="3366FF"/>
                      <w:sz w:val="28"/>
                      <w:szCs w:val="28"/>
                    </w:rPr>
                  </w:pPr>
                </w:p>
                <w:p w:rsidR="00304158" w:rsidRPr="00767CA6" w:rsidRDefault="00304158" w:rsidP="0055444C">
                  <w:pPr>
                    <w:jc w:val="center"/>
                    <w:rPr>
                      <w:rFonts w:ascii="Arial" w:hAnsi="Arial" w:cs="Arial"/>
                      <w:b/>
                      <w:color w:val="3366FF"/>
                      <w:sz w:val="28"/>
                      <w:szCs w:val="28"/>
                    </w:rPr>
                  </w:pPr>
                  <w:r w:rsidRPr="00767CA6">
                    <w:rPr>
                      <w:rFonts w:ascii="Arial" w:hAnsi="Arial" w:cs="Arial"/>
                      <w:b/>
                      <w:color w:val="3366FF"/>
                      <w:sz w:val="28"/>
                      <w:szCs w:val="28"/>
                    </w:rPr>
                    <w:t xml:space="preserve">СТРАТЕГИЧЕСКИЙ ПЛАН </w:t>
                  </w:r>
                </w:p>
                <w:p w:rsidR="00304158" w:rsidRPr="00767CA6" w:rsidRDefault="00304158" w:rsidP="0055444C">
                  <w:pPr>
                    <w:jc w:val="center"/>
                    <w:rPr>
                      <w:rFonts w:ascii="Arial" w:hAnsi="Arial" w:cs="Arial"/>
                      <w:b/>
                      <w:color w:val="3366FF"/>
                      <w:sz w:val="28"/>
                      <w:szCs w:val="28"/>
                    </w:rPr>
                  </w:pPr>
                  <w:r w:rsidRPr="00767CA6">
                    <w:rPr>
                      <w:rFonts w:ascii="Arial" w:hAnsi="Arial" w:cs="Arial"/>
                      <w:b/>
                      <w:color w:val="3366FF"/>
                      <w:sz w:val="28"/>
                      <w:szCs w:val="28"/>
                    </w:rPr>
                    <w:t>СОЦИАЛЬНО-ЭКОНОМИЧЕСКОГО РАЗВИТИЯ</w:t>
                  </w:r>
                </w:p>
                <w:p w:rsidR="00304158" w:rsidRPr="00767CA6" w:rsidRDefault="00304158" w:rsidP="0055444C">
                  <w:pPr>
                    <w:jc w:val="center"/>
                    <w:rPr>
                      <w:rFonts w:ascii="Arial" w:hAnsi="Arial" w:cs="Arial"/>
                      <w:color w:val="3366FF"/>
                    </w:rPr>
                  </w:pPr>
                  <w:r w:rsidRPr="00767CA6">
                    <w:rPr>
                      <w:rFonts w:ascii="Arial" w:hAnsi="Arial" w:cs="Arial"/>
                      <w:b/>
                      <w:color w:val="3366FF"/>
                      <w:sz w:val="28"/>
                      <w:szCs w:val="28"/>
                    </w:rPr>
                    <w:t>ГОРОДСКОГО ОКРУГА ОТРАДНЫЙ САМАРСКОЙ ОБЛАСТИ                                                   ДО 2020 ГОДА</w:t>
                  </w:r>
                </w:p>
              </w:txbxContent>
            </v:textbox>
          </v:shape>
        </w:pict>
      </w:r>
    </w:p>
    <w:p w:rsidR="0083625B" w:rsidRPr="00522005" w:rsidRDefault="0083625B" w:rsidP="004C3A27">
      <w:pPr>
        <w:pStyle w:val="ConsPlusTitle"/>
        <w:widowControl/>
        <w:spacing w:line="360" w:lineRule="auto"/>
        <w:jc w:val="center"/>
        <w:rPr>
          <w:sz w:val="28"/>
          <w:szCs w:val="28"/>
        </w:rPr>
      </w:pPr>
    </w:p>
    <w:p w:rsidR="0083625B" w:rsidRPr="00522005" w:rsidRDefault="0083625B" w:rsidP="004C3A27">
      <w:pPr>
        <w:pStyle w:val="ConsPlusTitle"/>
        <w:widowControl/>
        <w:spacing w:line="360" w:lineRule="auto"/>
        <w:jc w:val="center"/>
        <w:rPr>
          <w:sz w:val="28"/>
          <w:szCs w:val="28"/>
        </w:rPr>
      </w:pPr>
    </w:p>
    <w:p w:rsidR="0083625B" w:rsidRPr="00522005" w:rsidRDefault="0083625B" w:rsidP="004C3A27">
      <w:pPr>
        <w:pStyle w:val="ConsPlusTitle"/>
        <w:widowControl/>
        <w:spacing w:line="360" w:lineRule="auto"/>
        <w:jc w:val="center"/>
        <w:rPr>
          <w:sz w:val="28"/>
          <w:szCs w:val="28"/>
        </w:rPr>
      </w:pPr>
    </w:p>
    <w:p w:rsidR="0055444C" w:rsidRPr="00522005" w:rsidRDefault="0055444C" w:rsidP="004C3A27">
      <w:pPr>
        <w:pStyle w:val="ConsPlusTitle"/>
        <w:widowControl/>
        <w:spacing w:line="360" w:lineRule="auto"/>
        <w:jc w:val="center"/>
        <w:rPr>
          <w:sz w:val="28"/>
          <w:szCs w:val="28"/>
        </w:rPr>
      </w:pPr>
    </w:p>
    <w:p w:rsidR="0055444C" w:rsidRPr="00522005" w:rsidRDefault="0055444C" w:rsidP="004C3A27">
      <w:pPr>
        <w:pStyle w:val="ConsPlusTitle"/>
        <w:widowControl/>
        <w:spacing w:line="360" w:lineRule="auto"/>
        <w:jc w:val="center"/>
        <w:rPr>
          <w:sz w:val="28"/>
          <w:szCs w:val="28"/>
        </w:rPr>
      </w:pPr>
    </w:p>
    <w:p w:rsidR="0083625B" w:rsidRPr="00522005" w:rsidRDefault="0083625B" w:rsidP="004C3A27">
      <w:pPr>
        <w:pStyle w:val="ConsPlusTitle"/>
        <w:widowControl/>
        <w:spacing w:line="360" w:lineRule="auto"/>
        <w:jc w:val="center"/>
        <w:rPr>
          <w:sz w:val="28"/>
          <w:szCs w:val="28"/>
        </w:rPr>
      </w:pPr>
    </w:p>
    <w:p w:rsidR="0085330C" w:rsidRPr="00522005" w:rsidRDefault="0085330C" w:rsidP="004C3A27">
      <w:pPr>
        <w:pStyle w:val="ConsPlusTitle"/>
        <w:widowControl/>
        <w:spacing w:line="360" w:lineRule="auto"/>
        <w:jc w:val="center"/>
        <w:rPr>
          <w:sz w:val="28"/>
          <w:szCs w:val="28"/>
        </w:rPr>
      </w:pPr>
    </w:p>
    <w:p w:rsidR="004C3A27" w:rsidRPr="00522005" w:rsidRDefault="004C3A27" w:rsidP="004C3A27">
      <w:pPr>
        <w:pStyle w:val="ConsPlusTitle"/>
        <w:widowControl/>
        <w:spacing w:line="360" w:lineRule="auto"/>
        <w:jc w:val="center"/>
        <w:rPr>
          <w:sz w:val="28"/>
          <w:szCs w:val="28"/>
        </w:rPr>
      </w:pPr>
    </w:p>
    <w:p w:rsidR="0085330C" w:rsidRPr="00522005" w:rsidRDefault="0085330C" w:rsidP="004C3A27">
      <w:pPr>
        <w:pStyle w:val="ConsPlusTitle"/>
        <w:widowControl/>
        <w:spacing w:line="360" w:lineRule="auto"/>
        <w:jc w:val="center"/>
        <w:rPr>
          <w:sz w:val="28"/>
          <w:szCs w:val="28"/>
        </w:rPr>
      </w:pPr>
    </w:p>
    <w:p w:rsidR="00315EBE" w:rsidRPr="00522005" w:rsidRDefault="00315EBE" w:rsidP="004C3A27">
      <w:pPr>
        <w:pStyle w:val="ConsPlusTitle"/>
        <w:widowControl/>
        <w:spacing w:line="360" w:lineRule="auto"/>
        <w:jc w:val="center"/>
        <w:rPr>
          <w:sz w:val="28"/>
          <w:szCs w:val="28"/>
        </w:rPr>
      </w:pPr>
    </w:p>
    <w:p w:rsidR="003639B3" w:rsidRPr="00522005" w:rsidRDefault="003639B3" w:rsidP="004C3A27">
      <w:pPr>
        <w:pStyle w:val="ConsPlusTitle"/>
        <w:widowControl/>
        <w:spacing w:line="360" w:lineRule="auto"/>
        <w:jc w:val="center"/>
        <w:rPr>
          <w:sz w:val="28"/>
          <w:szCs w:val="28"/>
        </w:rPr>
      </w:pPr>
    </w:p>
    <w:p w:rsidR="003639B3" w:rsidRPr="00522005" w:rsidRDefault="003639B3" w:rsidP="004C3A27">
      <w:pPr>
        <w:pStyle w:val="ConsPlusTitle"/>
        <w:widowControl/>
        <w:spacing w:line="360" w:lineRule="auto"/>
        <w:jc w:val="center"/>
        <w:rPr>
          <w:sz w:val="28"/>
          <w:szCs w:val="28"/>
        </w:rPr>
      </w:pPr>
    </w:p>
    <w:p w:rsidR="003639B3" w:rsidRPr="00522005" w:rsidRDefault="003639B3" w:rsidP="004C3A27">
      <w:pPr>
        <w:pStyle w:val="ConsPlusTitle"/>
        <w:widowControl/>
        <w:spacing w:line="360" w:lineRule="auto"/>
        <w:jc w:val="center"/>
        <w:rPr>
          <w:sz w:val="28"/>
          <w:szCs w:val="28"/>
        </w:rPr>
      </w:pPr>
    </w:p>
    <w:p w:rsidR="009949F7" w:rsidRPr="00522005" w:rsidRDefault="009949F7" w:rsidP="004C3A27">
      <w:pPr>
        <w:pStyle w:val="ConsPlusTitle"/>
        <w:widowControl/>
        <w:spacing w:line="360" w:lineRule="auto"/>
        <w:jc w:val="center"/>
        <w:rPr>
          <w:sz w:val="28"/>
          <w:szCs w:val="28"/>
        </w:rPr>
      </w:pPr>
    </w:p>
    <w:p w:rsidR="009949F7" w:rsidRPr="00522005" w:rsidRDefault="009949F7" w:rsidP="004C3A27">
      <w:pPr>
        <w:pStyle w:val="ConsPlusTitle"/>
        <w:widowControl/>
        <w:spacing w:line="360" w:lineRule="auto"/>
        <w:jc w:val="center"/>
        <w:rPr>
          <w:sz w:val="28"/>
          <w:szCs w:val="28"/>
        </w:rPr>
      </w:pPr>
    </w:p>
    <w:p w:rsidR="00315EBE" w:rsidRPr="00522005" w:rsidRDefault="00315EBE" w:rsidP="004C3A27">
      <w:pPr>
        <w:pStyle w:val="ConsPlusTitle"/>
        <w:widowControl/>
        <w:spacing w:line="360" w:lineRule="auto"/>
        <w:jc w:val="center"/>
        <w:rPr>
          <w:sz w:val="28"/>
          <w:szCs w:val="28"/>
        </w:rPr>
      </w:pPr>
    </w:p>
    <w:p w:rsidR="001457FE" w:rsidRPr="00522005" w:rsidRDefault="001457FE" w:rsidP="004C3A27">
      <w:pPr>
        <w:pStyle w:val="ConsPlusTitle"/>
        <w:widowControl/>
        <w:spacing w:line="360" w:lineRule="auto"/>
        <w:jc w:val="center"/>
        <w:rPr>
          <w:sz w:val="28"/>
          <w:szCs w:val="28"/>
        </w:rPr>
      </w:pPr>
    </w:p>
    <w:p w:rsidR="001457FE" w:rsidRPr="00522005" w:rsidRDefault="001457FE" w:rsidP="004C3A27">
      <w:pPr>
        <w:pStyle w:val="ConsPlusTitle"/>
        <w:widowControl/>
        <w:spacing w:line="360" w:lineRule="auto"/>
        <w:jc w:val="center"/>
        <w:rPr>
          <w:sz w:val="28"/>
          <w:szCs w:val="28"/>
        </w:rPr>
      </w:pPr>
      <w:r w:rsidRPr="00522005">
        <w:rPr>
          <w:noProof/>
          <w:sz w:val="28"/>
          <w:szCs w:val="28"/>
        </w:rPr>
        <w:pict>
          <v:shape id="_x0000_s1037" type="#_x0000_t202" style="position:absolute;left:0;text-align:left;margin-left:-9pt;margin-top:12pt;width:486pt;height:27pt;z-index:1" fillcolor="#ccecff" stroked="f">
            <v:textbox style="mso-next-textbox:#_x0000_s1037">
              <w:txbxContent>
                <w:p w:rsidR="00304158" w:rsidRPr="00767CA6" w:rsidRDefault="00304158" w:rsidP="00822708">
                  <w:pPr>
                    <w:rPr>
                      <w:rFonts w:ascii="Arial" w:hAnsi="Arial" w:cs="Arial"/>
                      <w:b/>
                      <w:color w:val="3366FF"/>
                    </w:rPr>
                  </w:pPr>
                  <w:r>
                    <w:rPr>
                      <w:rFonts w:ascii="Arial" w:hAnsi="Arial" w:cs="Arial"/>
                      <w:b/>
                      <w:color w:val="3366FF"/>
                      <w:sz w:val="28"/>
                      <w:szCs w:val="28"/>
                    </w:rPr>
                    <w:t>201</w:t>
                  </w:r>
                  <w:r>
                    <w:rPr>
                      <w:rFonts w:ascii="Arial" w:hAnsi="Arial" w:cs="Arial"/>
                      <w:b/>
                      <w:color w:val="3366FF"/>
                      <w:sz w:val="28"/>
                      <w:szCs w:val="28"/>
                      <w:lang w:val="en-US"/>
                    </w:rPr>
                    <w:t>2</w:t>
                  </w:r>
                  <w:r w:rsidRPr="00767CA6">
                    <w:rPr>
                      <w:rFonts w:ascii="Arial" w:hAnsi="Arial" w:cs="Arial"/>
                      <w:b/>
                      <w:color w:val="3366FF"/>
                      <w:sz w:val="28"/>
                      <w:szCs w:val="28"/>
                    </w:rPr>
                    <w:t xml:space="preserve">                                                                                            Отрадный</w:t>
                  </w:r>
                </w:p>
              </w:txbxContent>
            </v:textbox>
          </v:shape>
        </w:pict>
      </w:r>
    </w:p>
    <w:p w:rsidR="008620E8" w:rsidRPr="00522005" w:rsidRDefault="00A02043" w:rsidP="004C3A27">
      <w:pPr>
        <w:spacing w:line="360" w:lineRule="auto"/>
        <w:jc w:val="center"/>
        <w:rPr>
          <w:b/>
          <w:sz w:val="28"/>
          <w:szCs w:val="28"/>
        </w:rPr>
      </w:pPr>
      <w:r w:rsidRPr="00522005">
        <w:rPr>
          <w:b/>
          <w:sz w:val="28"/>
          <w:szCs w:val="28"/>
        </w:rPr>
        <w:lastRenderedPageBreak/>
        <w:t>СОДЕРЖАНИЕ</w:t>
      </w:r>
    </w:p>
    <w:tbl>
      <w:tblPr>
        <w:tblW w:w="9468" w:type="dxa"/>
        <w:tblLook w:val="01E0"/>
      </w:tblPr>
      <w:tblGrid>
        <w:gridCol w:w="8804"/>
        <w:gridCol w:w="664"/>
      </w:tblGrid>
      <w:tr w:rsidR="00865743" w:rsidRPr="00F42CF5" w:rsidTr="00F42CF5">
        <w:tc>
          <w:tcPr>
            <w:tcW w:w="8804" w:type="dxa"/>
          </w:tcPr>
          <w:p w:rsidR="00865743" w:rsidRPr="00F42CF5" w:rsidRDefault="00865743" w:rsidP="00F42CF5">
            <w:pPr>
              <w:spacing w:before="120"/>
              <w:rPr>
                <w:sz w:val="28"/>
                <w:szCs w:val="28"/>
              </w:rPr>
            </w:pPr>
            <w:r w:rsidRPr="00F42CF5">
              <w:rPr>
                <w:sz w:val="28"/>
                <w:szCs w:val="28"/>
              </w:rPr>
              <w:t>ВВЕДЕНИЕ</w:t>
            </w:r>
          </w:p>
        </w:tc>
        <w:tc>
          <w:tcPr>
            <w:tcW w:w="664" w:type="dxa"/>
          </w:tcPr>
          <w:p w:rsidR="00865743" w:rsidRPr="00F42CF5" w:rsidRDefault="005B1B70" w:rsidP="00F42CF5">
            <w:pPr>
              <w:spacing w:before="120"/>
              <w:jc w:val="center"/>
              <w:rPr>
                <w:sz w:val="28"/>
                <w:szCs w:val="28"/>
              </w:rPr>
            </w:pPr>
            <w:r w:rsidRPr="00F42CF5">
              <w:rPr>
                <w:sz w:val="28"/>
                <w:szCs w:val="28"/>
              </w:rPr>
              <w:t>3</w:t>
            </w:r>
          </w:p>
        </w:tc>
      </w:tr>
      <w:tr w:rsidR="00865743" w:rsidRPr="00F42CF5" w:rsidTr="00F42CF5">
        <w:tc>
          <w:tcPr>
            <w:tcW w:w="8804" w:type="dxa"/>
          </w:tcPr>
          <w:p w:rsidR="00865743" w:rsidRPr="00F42CF5" w:rsidRDefault="00865743" w:rsidP="00F42CF5">
            <w:pPr>
              <w:spacing w:before="120"/>
              <w:rPr>
                <w:sz w:val="28"/>
                <w:szCs w:val="28"/>
              </w:rPr>
            </w:pPr>
            <w:r w:rsidRPr="00F42CF5">
              <w:rPr>
                <w:sz w:val="28"/>
                <w:szCs w:val="28"/>
              </w:rPr>
              <w:t>РАЗДЕЛ 1. Исходные конкурентные возможности развит</w:t>
            </w:r>
            <w:r w:rsidR="00D219CC" w:rsidRPr="00F42CF5">
              <w:rPr>
                <w:sz w:val="28"/>
                <w:szCs w:val="28"/>
              </w:rPr>
              <w:t xml:space="preserve">ия городского  </w:t>
            </w:r>
            <w:r w:rsidR="00AE5832" w:rsidRPr="00F42CF5">
              <w:rPr>
                <w:sz w:val="28"/>
                <w:szCs w:val="28"/>
              </w:rPr>
              <w:t xml:space="preserve">округа </w:t>
            </w:r>
            <w:r w:rsidR="00D219CC" w:rsidRPr="00F42CF5">
              <w:rPr>
                <w:sz w:val="28"/>
                <w:szCs w:val="28"/>
              </w:rPr>
              <w:t xml:space="preserve">Отрадный  </w:t>
            </w:r>
            <w:r w:rsidR="00DE657F" w:rsidRPr="00F42CF5">
              <w:rPr>
                <w:sz w:val="28"/>
                <w:szCs w:val="28"/>
              </w:rPr>
              <w:t>Самарской области</w:t>
            </w:r>
          </w:p>
        </w:tc>
        <w:tc>
          <w:tcPr>
            <w:tcW w:w="664" w:type="dxa"/>
          </w:tcPr>
          <w:p w:rsidR="00865743" w:rsidRPr="00F42CF5" w:rsidRDefault="00B00ADF" w:rsidP="00F42CF5">
            <w:pPr>
              <w:spacing w:before="120"/>
              <w:jc w:val="center"/>
              <w:rPr>
                <w:sz w:val="28"/>
                <w:szCs w:val="28"/>
              </w:rPr>
            </w:pPr>
            <w:r w:rsidRPr="00F42CF5">
              <w:rPr>
                <w:sz w:val="28"/>
                <w:szCs w:val="28"/>
              </w:rPr>
              <w:t>5</w:t>
            </w:r>
          </w:p>
        </w:tc>
      </w:tr>
      <w:tr w:rsidR="00865743" w:rsidRPr="00F42CF5" w:rsidTr="00F42CF5">
        <w:tc>
          <w:tcPr>
            <w:tcW w:w="8804" w:type="dxa"/>
          </w:tcPr>
          <w:p w:rsidR="00865743" w:rsidRPr="00F42CF5" w:rsidRDefault="00865743" w:rsidP="00F42CF5">
            <w:pPr>
              <w:spacing w:before="120"/>
              <w:rPr>
                <w:sz w:val="28"/>
                <w:szCs w:val="28"/>
                <w:lang w:val="en-US"/>
              </w:rPr>
            </w:pPr>
            <w:r w:rsidRPr="00F42CF5">
              <w:rPr>
                <w:sz w:val="28"/>
                <w:szCs w:val="28"/>
              </w:rPr>
              <w:t>1.1 Ис</w:t>
            </w:r>
            <w:r w:rsidR="00DE657F" w:rsidRPr="00F42CF5">
              <w:rPr>
                <w:sz w:val="28"/>
                <w:szCs w:val="28"/>
              </w:rPr>
              <w:t>тория городского округа</w:t>
            </w:r>
          </w:p>
        </w:tc>
        <w:tc>
          <w:tcPr>
            <w:tcW w:w="664" w:type="dxa"/>
          </w:tcPr>
          <w:p w:rsidR="00865743" w:rsidRPr="00F42CF5" w:rsidRDefault="00B00ADF" w:rsidP="00F42CF5">
            <w:pPr>
              <w:spacing w:before="120"/>
              <w:jc w:val="center"/>
              <w:rPr>
                <w:sz w:val="28"/>
                <w:szCs w:val="28"/>
              </w:rPr>
            </w:pPr>
            <w:r w:rsidRPr="00F42CF5">
              <w:rPr>
                <w:sz w:val="28"/>
                <w:szCs w:val="28"/>
              </w:rPr>
              <w:t>6</w:t>
            </w:r>
          </w:p>
        </w:tc>
      </w:tr>
      <w:tr w:rsidR="00865743" w:rsidRPr="00F42CF5" w:rsidTr="00F42CF5">
        <w:tc>
          <w:tcPr>
            <w:tcW w:w="8804" w:type="dxa"/>
          </w:tcPr>
          <w:p w:rsidR="00865743" w:rsidRPr="00F42CF5" w:rsidRDefault="00865743" w:rsidP="00F42CF5">
            <w:pPr>
              <w:spacing w:before="120"/>
              <w:rPr>
                <w:sz w:val="28"/>
                <w:szCs w:val="28"/>
              </w:rPr>
            </w:pPr>
            <w:r w:rsidRPr="00F42CF5">
              <w:rPr>
                <w:sz w:val="28"/>
                <w:szCs w:val="28"/>
              </w:rPr>
              <w:t>1.</w:t>
            </w:r>
            <w:r w:rsidR="00440957" w:rsidRPr="00F42CF5">
              <w:rPr>
                <w:sz w:val="28"/>
                <w:szCs w:val="28"/>
                <w:lang w:val="en-US"/>
              </w:rPr>
              <w:t>2</w:t>
            </w:r>
            <w:r w:rsidRPr="00F42CF5">
              <w:rPr>
                <w:sz w:val="28"/>
                <w:szCs w:val="28"/>
              </w:rPr>
              <w:t>. Географическое положение</w:t>
            </w:r>
          </w:p>
        </w:tc>
        <w:tc>
          <w:tcPr>
            <w:tcW w:w="664" w:type="dxa"/>
          </w:tcPr>
          <w:p w:rsidR="00865743" w:rsidRPr="00F42CF5" w:rsidRDefault="00B00ADF" w:rsidP="00F42CF5">
            <w:pPr>
              <w:spacing w:before="120"/>
              <w:jc w:val="center"/>
              <w:rPr>
                <w:sz w:val="28"/>
                <w:szCs w:val="28"/>
              </w:rPr>
            </w:pPr>
            <w:r w:rsidRPr="00F42CF5">
              <w:rPr>
                <w:sz w:val="28"/>
                <w:szCs w:val="28"/>
              </w:rPr>
              <w:t>7</w:t>
            </w:r>
          </w:p>
        </w:tc>
      </w:tr>
      <w:tr w:rsidR="00453D22" w:rsidRPr="00F42CF5" w:rsidTr="00F42CF5">
        <w:tc>
          <w:tcPr>
            <w:tcW w:w="8804" w:type="dxa"/>
          </w:tcPr>
          <w:p w:rsidR="00453D22" w:rsidRPr="00F42CF5" w:rsidRDefault="00453D22" w:rsidP="00F42CF5">
            <w:pPr>
              <w:spacing w:before="120"/>
              <w:rPr>
                <w:sz w:val="28"/>
                <w:szCs w:val="28"/>
              </w:rPr>
            </w:pPr>
            <w:r w:rsidRPr="00F42CF5">
              <w:rPr>
                <w:sz w:val="28"/>
                <w:szCs w:val="28"/>
              </w:rPr>
              <w:t>1.3. Природно-ресурсный потенциал</w:t>
            </w:r>
          </w:p>
        </w:tc>
        <w:tc>
          <w:tcPr>
            <w:tcW w:w="664" w:type="dxa"/>
          </w:tcPr>
          <w:p w:rsidR="00453D22" w:rsidRPr="00F42CF5" w:rsidRDefault="00453D22" w:rsidP="00F42CF5">
            <w:pPr>
              <w:spacing w:before="120"/>
              <w:jc w:val="center"/>
              <w:rPr>
                <w:sz w:val="28"/>
                <w:szCs w:val="28"/>
              </w:rPr>
            </w:pPr>
            <w:r w:rsidRPr="00F42CF5">
              <w:rPr>
                <w:sz w:val="28"/>
                <w:szCs w:val="28"/>
              </w:rPr>
              <w:t>7</w:t>
            </w:r>
          </w:p>
        </w:tc>
      </w:tr>
      <w:tr w:rsidR="00865743" w:rsidRPr="00F42CF5" w:rsidTr="00F42CF5">
        <w:tc>
          <w:tcPr>
            <w:tcW w:w="8804" w:type="dxa"/>
          </w:tcPr>
          <w:p w:rsidR="00865743" w:rsidRPr="00F42CF5" w:rsidRDefault="001323B0" w:rsidP="00F42CF5">
            <w:pPr>
              <w:spacing w:before="120"/>
              <w:rPr>
                <w:sz w:val="28"/>
                <w:szCs w:val="28"/>
              </w:rPr>
            </w:pPr>
            <w:r w:rsidRPr="00F42CF5">
              <w:rPr>
                <w:sz w:val="28"/>
                <w:szCs w:val="28"/>
              </w:rPr>
              <w:t>1.4. Экологическая ситуация</w:t>
            </w:r>
          </w:p>
        </w:tc>
        <w:tc>
          <w:tcPr>
            <w:tcW w:w="664" w:type="dxa"/>
          </w:tcPr>
          <w:p w:rsidR="00865743" w:rsidRPr="00F42CF5" w:rsidRDefault="00453D22" w:rsidP="00F42CF5">
            <w:pPr>
              <w:spacing w:before="120"/>
              <w:jc w:val="center"/>
              <w:rPr>
                <w:sz w:val="28"/>
                <w:szCs w:val="28"/>
              </w:rPr>
            </w:pPr>
            <w:r w:rsidRPr="00F42CF5">
              <w:rPr>
                <w:sz w:val="28"/>
                <w:szCs w:val="28"/>
              </w:rPr>
              <w:t>10</w:t>
            </w:r>
          </w:p>
        </w:tc>
      </w:tr>
      <w:tr w:rsidR="00865743" w:rsidRPr="00F42CF5" w:rsidTr="00F42CF5">
        <w:tc>
          <w:tcPr>
            <w:tcW w:w="8804" w:type="dxa"/>
          </w:tcPr>
          <w:p w:rsidR="00865743" w:rsidRPr="00F42CF5" w:rsidRDefault="00E60C6C" w:rsidP="00F42CF5">
            <w:pPr>
              <w:spacing w:before="120"/>
              <w:jc w:val="both"/>
              <w:rPr>
                <w:sz w:val="28"/>
                <w:szCs w:val="28"/>
              </w:rPr>
            </w:pPr>
            <w:r w:rsidRPr="00F42CF5">
              <w:rPr>
                <w:sz w:val="28"/>
                <w:szCs w:val="28"/>
              </w:rPr>
              <w:t>1.5. Демографические процессы и трудовые ресурсы</w:t>
            </w:r>
          </w:p>
        </w:tc>
        <w:tc>
          <w:tcPr>
            <w:tcW w:w="664" w:type="dxa"/>
          </w:tcPr>
          <w:p w:rsidR="00865743" w:rsidRPr="00F42CF5" w:rsidRDefault="00453D22" w:rsidP="00F42CF5">
            <w:pPr>
              <w:spacing w:before="120"/>
              <w:jc w:val="center"/>
              <w:rPr>
                <w:sz w:val="28"/>
                <w:szCs w:val="28"/>
              </w:rPr>
            </w:pPr>
            <w:r w:rsidRPr="00F42CF5">
              <w:rPr>
                <w:sz w:val="28"/>
                <w:szCs w:val="28"/>
              </w:rPr>
              <w:t>1</w:t>
            </w:r>
            <w:r w:rsidR="00304158" w:rsidRPr="00F42CF5">
              <w:rPr>
                <w:sz w:val="28"/>
                <w:szCs w:val="28"/>
              </w:rPr>
              <w:t>6</w:t>
            </w:r>
          </w:p>
        </w:tc>
      </w:tr>
      <w:tr w:rsidR="00E60C6C" w:rsidRPr="00F42CF5" w:rsidTr="00F42CF5">
        <w:tc>
          <w:tcPr>
            <w:tcW w:w="8804" w:type="dxa"/>
          </w:tcPr>
          <w:p w:rsidR="00E60C6C" w:rsidRPr="00F42CF5" w:rsidRDefault="000D4DB8" w:rsidP="00F42CF5">
            <w:pPr>
              <w:spacing w:before="120"/>
              <w:jc w:val="both"/>
              <w:rPr>
                <w:sz w:val="28"/>
                <w:szCs w:val="28"/>
              </w:rPr>
            </w:pPr>
            <w:r w:rsidRPr="00F42CF5">
              <w:rPr>
                <w:sz w:val="28"/>
                <w:szCs w:val="28"/>
              </w:rPr>
              <w:t>1.6. Развитие производства и инфраструктуры</w:t>
            </w:r>
          </w:p>
        </w:tc>
        <w:tc>
          <w:tcPr>
            <w:tcW w:w="664" w:type="dxa"/>
          </w:tcPr>
          <w:p w:rsidR="00E60C6C" w:rsidRPr="00F42CF5" w:rsidRDefault="00453D22" w:rsidP="00F42CF5">
            <w:pPr>
              <w:spacing w:before="120"/>
              <w:jc w:val="center"/>
              <w:rPr>
                <w:sz w:val="28"/>
                <w:szCs w:val="28"/>
              </w:rPr>
            </w:pPr>
            <w:r w:rsidRPr="00F42CF5">
              <w:rPr>
                <w:sz w:val="28"/>
                <w:szCs w:val="28"/>
              </w:rPr>
              <w:t>22</w:t>
            </w:r>
          </w:p>
        </w:tc>
      </w:tr>
      <w:tr w:rsidR="00E60C6C" w:rsidRPr="00F42CF5" w:rsidTr="00F42CF5">
        <w:tc>
          <w:tcPr>
            <w:tcW w:w="8804" w:type="dxa"/>
          </w:tcPr>
          <w:p w:rsidR="00E60C6C" w:rsidRPr="00F42CF5" w:rsidRDefault="007E33C0" w:rsidP="00F42CF5">
            <w:pPr>
              <w:spacing w:before="120"/>
              <w:rPr>
                <w:sz w:val="28"/>
                <w:szCs w:val="28"/>
                <w:lang w:val="en-US"/>
              </w:rPr>
            </w:pPr>
            <w:r w:rsidRPr="00F42CF5">
              <w:rPr>
                <w:sz w:val="28"/>
                <w:szCs w:val="28"/>
              </w:rPr>
              <w:t>1.7. Развитие городского</w:t>
            </w:r>
            <w:r w:rsidR="00DE657F" w:rsidRPr="00F42CF5">
              <w:rPr>
                <w:sz w:val="28"/>
                <w:szCs w:val="28"/>
              </w:rPr>
              <w:t xml:space="preserve"> хозяйства</w:t>
            </w:r>
          </w:p>
        </w:tc>
        <w:tc>
          <w:tcPr>
            <w:tcW w:w="664" w:type="dxa"/>
          </w:tcPr>
          <w:p w:rsidR="00E60C6C" w:rsidRPr="00F42CF5" w:rsidRDefault="00453D22" w:rsidP="00F42CF5">
            <w:pPr>
              <w:spacing w:before="120"/>
              <w:jc w:val="center"/>
              <w:rPr>
                <w:sz w:val="28"/>
                <w:szCs w:val="28"/>
              </w:rPr>
            </w:pPr>
            <w:r w:rsidRPr="00F42CF5">
              <w:rPr>
                <w:sz w:val="28"/>
                <w:szCs w:val="28"/>
              </w:rPr>
              <w:t>28</w:t>
            </w:r>
          </w:p>
        </w:tc>
      </w:tr>
      <w:tr w:rsidR="00E60C6C" w:rsidRPr="00F42CF5" w:rsidTr="00F42CF5">
        <w:tc>
          <w:tcPr>
            <w:tcW w:w="8804" w:type="dxa"/>
          </w:tcPr>
          <w:p w:rsidR="00E60C6C" w:rsidRPr="00F42CF5" w:rsidRDefault="00DE6EBB" w:rsidP="00F42CF5">
            <w:pPr>
              <w:spacing w:before="120"/>
              <w:rPr>
                <w:sz w:val="28"/>
                <w:szCs w:val="28"/>
              </w:rPr>
            </w:pPr>
            <w:r w:rsidRPr="00F42CF5">
              <w:rPr>
                <w:sz w:val="28"/>
                <w:szCs w:val="28"/>
              </w:rPr>
              <w:t xml:space="preserve">1.8. Социальный потенциал городского округа Отрадный </w:t>
            </w:r>
          </w:p>
        </w:tc>
        <w:tc>
          <w:tcPr>
            <w:tcW w:w="664" w:type="dxa"/>
          </w:tcPr>
          <w:p w:rsidR="00E60C6C" w:rsidRPr="00F42CF5" w:rsidRDefault="00453D22" w:rsidP="00F42CF5">
            <w:pPr>
              <w:spacing w:before="120"/>
              <w:jc w:val="center"/>
              <w:rPr>
                <w:sz w:val="28"/>
                <w:szCs w:val="28"/>
              </w:rPr>
            </w:pPr>
            <w:r w:rsidRPr="00F42CF5">
              <w:rPr>
                <w:sz w:val="28"/>
                <w:szCs w:val="28"/>
              </w:rPr>
              <w:t>3</w:t>
            </w:r>
            <w:r w:rsidR="00C171E8" w:rsidRPr="00F42CF5">
              <w:rPr>
                <w:sz w:val="28"/>
                <w:szCs w:val="28"/>
              </w:rPr>
              <w:t>2</w:t>
            </w:r>
          </w:p>
        </w:tc>
      </w:tr>
      <w:tr w:rsidR="00E60C6C" w:rsidRPr="00F42CF5" w:rsidTr="00F42CF5">
        <w:tc>
          <w:tcPr>
            <w:tcW w:w="8804" w:type="dxa"/>
          </w:tcPr>
          <w:p w:rsidR="00E60C6C" w:rsidRPr="00F42CF5" w:rsidRDefault="00930335" w:rsidP="00F42CF5">
            <w:pPr>
              <w:spacing w:before="120"/>
              <w:rPr>
                <w:sz w:val="28"/>
                <w:szCs w:val="28"/>
                <w:lang w:val="en-US"/>
              </w:rPr>
            </w:pPr>
            <w:r w:rsidRPr="00F42CF5">
              <w:rPr>
                <w:sz w:val="28"/>
                <w:szCs w:val="28"/>
              </w:rPr>
              <w:t>1.8.1. Здравоохранение</w:t>
            </w:r>
          </w:p>
        </w:tc>
        <w:tc>
          <w:tcPr>
            <w:tcW w:w="664" w:type="dxa"/>
          </w:tcPr>
          <w:p w:rsidR="00E60C6C" w:rsidRPr="00F42CF5" w:rsidRDefault="00453D22" w:rsidP="00F42CF5">
            <w:pPr>
              <w:spacing w:before="120"/>
              <w:jc w:val="center"/>
              <w:rPr>
                <w:sz w:val="28"/>
                <w:szCs w:val="28"/>
              </w:rPr>
            </w:pPr>
            <w:r w:rsidRPr="00F42CF5">
              <w:rPr>
                <w:sz w:val="28"/>
                <w:szCs w:val="28"/>
              </w:rPr>
              <w:t>3</w:t>
            </w:r>
            <w:r w:rsidR="00C171E8" w:rsidRPr="00F42CF5">
              <w:rPr>
                <w:sz w:val="28"/>
                <w:szCs w:val="28"/>
              </w:rPr>
              <w:t>3</w:t>
            </w:r>
          </w:p>
        </w:tc>
      </w:tr>
      <w:tr w:rsidR="00E60C6C" w:rsidRPr="00F42CF5" w:rsidTr="00F42CF5">
        <w:tc>
          <w:tcPr>
            <w:tcW w:w="8804" w:type="dxa"/>
          </w:tcPr>
          <w:p w:rsidR="00E60C6C" w:rsidRPr="00F42CF5" w:rsidRDefault="00284125" w:rsidP="00F42CF5">
            <w:pPr>
              <w:spacing w:before="120"/>
              <w:rPr>
                <w:sz w:val="28"/>
                <w:szCs w:val="28"/>
                <w:lang w:val="en-US"/>
              </w:rPr>
            </w:pPr>
            <w:r w:rsidRPr="00F42CF5">
              <w:rPr>
                <w:sz w:val="28"/>
                <w:szCs w:val="28"/>
              </w:rPr>
              <w:t>1.8.2. Образование</w:t>
            </w:r>
          </w:p>
        </w:tc>
        <w:tc>
          <w:tcPr>
            <w:tcW w:w="664" w:type="dxa"/>
          </w:tcPr>
          <w:p w:rsidR="00E60C6C" w:rsidRPr="00F42CF5" w:rsidRDefault="00453D22" w:rsidP="00F42CF5">
            <w:pPr>
              <w:spacing w:before="120"/>
              <w:jc w:val="center"/>
              <w:rPr>
                <w:sz w:val="28"/>
                <w:szCs w:val="28"/>
              </w:rPr>
            </w:pPr>
            <w:r w:rsidRPr="00F42CF5">
              <w:rPr>
                <w:sz w:val="28"/>
                <w:szCs w:val="28"/>
              </w:rPr>
              <w:t>3</w:t>
            </w:r>
            <w:r w:rsidR="00C171E8" w:rsidRPr="00F42CF5">
              <w:rPr>
                <w:sz w:val="28"/>
                <w:szCs w:val="28"/>
              </w:rPr>
              <w:t>7</w:t>
            </w:r>
          </w:p>
        </w:tc>
      </w:tr>
      <w:tr w:rsidR="00E60C6C" w:rsidRPr="00F42CF5" w:rsidTr="00F42CF5">
        <w:tc>
          <w:tcPr>
            <w:tcW w:w="8804" w:type="dxa"/>
          </w:tcPr>
          <w:p w:rsidR="00E60C6C" w:rsidRPr="00F42CF5" w:rsidRDefault="00802AB2" w:rsidP="00F42CF5">
            <w:pPr>
              <w:spacing w:before="120"/>
              <w:rPr>
                <w:sz w:val="28"/>
                <w:szCs w:val="28"/>
              </w:rPr>
            </w:pPr>
            <w:r w:rsidRPr="00F42CF5">
              <w:rPr>
                <w:sz w:val="28"/>
                <w:szCs w:val="28"/>
              </w:rPr>
              <w:t>1.8.3. Культура, молодежная политика, физическая культура и спорт</w:t>
            </w:r>
          </w:p>
        </w:tc>
        <w:tc>
          <w:tcPr>
            <w:tcW w:w="664" w:type="dxa"/>
          </w:tcPr>
          <w:p w:rsidR="00E60C6C" w:rsidRPr="00F42CF5" w:rsidRDefault="00453D22" w:rsidP="00F42CF5">
            <w:pPr>
              <w:spacing w:before="120"/>
              <w:jc w:val="center"/>
              <w:rPr>
                <w:sz w:val="28"/>
                <w:szCs w:val="28"/>
              </w:rPr>
            </w:pPr>
            <w:r w:rsidRPr="00F42CF5">
              <w:rPr>
                <w:sz w:val="28"/>
                <w:szCs w:val="28"/>
              </w:rPr>
              <w:t>3</w:t>
            </w:r>
            <w:r w:rsidR="00C171E8" w:rsidRPr="00F42CF5">
              <w:rPr>
                <w:sz w:val="28"/>
                <w:szCs w:val="28"/>
              </w:rPr>
              <w:t>9</w:t>
            </w:r>
          </w:p>
        </w:tc>
      </w:tr>
      <w:tr w:rsidR="00E60C6C" w:rsidRPr="00F42CF5" w:rsidTr="00F42CF5">
        <w:tc>
          <w:tcPr>
            <w:tcW w:w="8804" w:type="dxa"/>
          </w:tcPr>
          <w:p w:rsidR="00E60C6C" w:rsidRPr="00F42CF5" w:rsidRDefault="0072639D" w:rsidP="00F42CF5">
            <w:pPr>
              <w:spacing w:before="120"/>
              <w:rPr>
                <w:sz w:val="28"/>
                <w:szCs w:val="28"/>
                <w:lang w:val="en-US"/>
              </w:rPr>
            </w:pPr>
            <w:r w:rsidRPr="00F42CF5">
              <w:rPr>
                <w:sz w:val="28"/>
                <w:szCs w:val="28"/>
              </w:rPr>
              <w:t>1.8.4. Социальная защита населения</w:t>
            </w:r>
          </w:p>
        </w:tc>
        <w:tc>
          <w:tcPr>
            <w:tcW w:w="664" w:type="dxa"/>
          </w:tcPr>
          <w:p w:rsidR="00E60C6C" w:rsidRPr="00F42CF5" w:rsidRDefault="00453D22" w:rsidP="00F42CF5">
            <w:pPr>
              <w:spacing w:before="120"/>
              <w:jc w:val="center"/>
              <w:rPr>
                <w:sz w:val="28"/>
                <w:szCs w:val="28"/>
              </w:rPr>
            </w:pPr>
            <w:r w:rsidRPr="00F42CF5">
              <w:rPr>
                <w:sz w:val="28"/>
                <w:szCs w:val="28"/>
              </w:rPr>
              <w:t>4</w:t>
            </w:r>
            <w:r w:rsidR="00C171E8" w:rsidRPr="00F42CF5">
              <w:rPr>
                <w:sz w:val="28"/>
                <w:szCs w:val="28"/>
              </w:rPr>
              <w:t>5</w:t>
            </w:r>
          </w:p>
        </w:tc>
      </w:tr>
      <w:tr w:rsidR="00E60C6C" w:rsidRPr="00F42CF5" w:rsidTr="00F42CF5">
        <w:tc>
          <w:tcPr>
            <w:tcW w:w="8804" w:type="dxa"/>
          </w:tcPr>
          <w:p w:rsidR="00E60C6C" w:rsidRPr="00F42CF5" w:rsidRDefault="00922B62" w:rsidP="00F42CF5">
            <w:pPr>
              <w:spacing w:before="120"/>
              <w:jc w:val="both"/>
              <w:rPr>
                <w:sz w:val="28"/>
                <w:szCs w:val="28"/>
                <w:lang w:val="en-US"/>
              </w:rPr>
            </w:pPr>
            <w:r w:rsidRPr="00F42CF5">
              <w:rPr>
                <w:sz w:val="28"/>
                <w:szCs w:val="28"/>
              </w:rPr>
              <w:t>1</w:t>
            </w:r>
            <w:r w:rsidR="00DE657F" w:rsidRPr="00F42CF5">
              <w:rPr>
                <w:sz w:val="28"/>
                <w:szCs w:val="28"/>
              </w:rPr>
              <w:t>.9. Уровень жизни</w:t>
            </w:r>
          </w:p>
        </w:tc>
        <w:tc>
          <w:tcPr>
            <w:tcW w:w="664" w:type="dxa"/>
          </w:tcPr>
          <w:p w:rsidR="00E60C6C" w:rsidRPr="00F42CF5" w:rsidRDefault="00453D22" w:rsidP="00F42CF5">
            <w:pPr>
              <w:spacing w:before="120"/>
              <w:jc w:val="center"/>
              <w:rPr>
                <w:sz w:val="28"/>
                <w:szCs w:val="28"/>
              </w:rPr>
            </w:pPr>
            <w:r w:rsidRPr="00F42CF5">
              <w:rPr>
                <w:sz w:val="28"/>
                <w:szCs w:val="28"/>
              </w:rPr>
              <w:t>4</w:t>
            </w:r>
            <w:r w:rsidR="00C171E8" w:rsidRPr="00F42CF5">
              <w:rPr>
                <w:sz w:val="28"/>
                <w:szCs w:val="28"/>
              </w:rPr>
              <w:t>7</w:t>
            </w:r>
          </w:p>
        </w:tc>
      </w:tr>
      <w:tr w:rsidR="00E60C6C" w:rsidRPr="00F42CF5" w:rsidTr="00F42CF5">
        <w:tc>
          <w:tcPr>
            <w:tcW w:w="8804" w:type="dxa"/>
          </w:tcPr>
          <w:p w:rsidR="00E60C6C" w:rsidRPr="00F42CF5" w:rsidRDefault="005718CC" w:rsidP="00F42CF5">
            <w:pPr>
              <w:spacing w:before="120"/>
              <w:jc w:val="both"/>
              <w:rPr>
                <w:sz w:val="28"/>
                <w:szCs w:val="28"/>
                <w:lang w:val="en-US"/>
              </w:rPr>
            </w:pPr>
            <w:r w:rsidRPr="00F42CF5">
              <w:rPr>
                <w:sz w:val="28"/>
                <w:szCs w:val="28"/>
              </w:rPr>
              <w:t>1.10. Бюджет городского округа Отрадный</w:t>
            </w:r>
          </w:p>
        </w:tc>
        <w:tc>
          <w:tcPr>
            <w:tcW w:w="664" w:type="dxa"/>
          </w:tcPr>
          <w:p w:rsidR="00E60C6C" w:rsidRPr="00F42CF5" w:rsidRDefault="00453D22" w:rsidP="00F42CF5">
            <w:pPr>
              <w:spacing w:before="120"/>
              <w:jc w:val="center"/>
              <w:rPr>
                <w:sz w:val="28"/>
                <w:szCs w:val="28"/>
              </w:rPr>
            </w:pPr>
            <w:r w:rsidRPr="00F42CF5">
              <w:rPr>
                <w:sz w:val="28"/>
                <w:szCs w:val="28"/>
              </w:rPr>
              <w:t>4</w:t>
            </w:r>
            <w:r w:rsidR="00C171E8" w:rsidRPr="00F42CF5">
              <w:rPr>
                <w:sz w:val="28"/>
                <w:szCs w:val="28"/>
              </w:rPr>
              <w:t>9</w:t>
            </w:r>
          </w:p>
        </w:tc>
      </w:tr>
      <w:tr w:rsidR="00E60C6C" w:rsidRPr="00F42CF5" w:rsidTr="00F42CF5">
        <w:tc>
          <w:tcPr>
            <w:tcW w:w="8804" w:type="dxa"/>
          </w:tcPr>
          <w:p w:rsidR="00E60C6C" w:rsidRPr="00F42CF5" w:rsidRDefault="00EC0BCB" w:rsidP="00F42CF5">
            <w:pPr>
              <w:spacing w:before="120"/>
              <w:jc w:val="both"/>
              <w:rPr>
                <w:sz w:val="28"/>
                <w:szCs w:val="28"/>
              </w:rPr>
            </w:pPr>
            <w:r w:rsidRPr="00F42CF5">
              <w:rPr>
                <w:sz w:val="28"/>
                <w:szCs w:val="28"/>
              </w:rPr>
              <w:t>1.11. Городской округ Отрадный в региональной экономике</w:t>
            </w:r>
          </w:p>
        </w:tc>
        <w:tc>
          <w:tcPr>
            <w:tcW w:w="664" w:type="dxa"/>
          </w:tcPr>
          <w:p w:rsidR="00E60C6C" w:rsidRPr="00F42CF5" w:rsidRDefault="00453D22" w:rsidP="00F42CF5">
            <w:pPr>
              <w:spacing w:before="120"/>
              <w:jc w:val="center"/>
              <w:rPr>
                <w:sz w:val="28"/>
                <w:szCs w:val="28"/>
              </w:rPr>
            </w:pPr>
            <w:r w:rsidRPr="00F42CF5">
              <w:rPr>
                <w:sz w:val="28"/>
                <w:szCs w:val="28"/>
              </w:rPr>
              <w:t>5</w:t>
            </w:r>
            <w:r w:rsidR="00C171E8" w:rsidRPr="00F42CF5">
              <w:rPr>
                <w:sz w:val="28"/>
                <w:szCs w:val="28"/>
              </w:rPr>
              <w:t>1</w:t>
            </w:r>
          </w:p>
        </w:tc>
      </w:tr>
      <w:tr w:rsidR="00DF2D41" w:rsidRPr="00F42CF5" w:rsidTr="00F42CF5">
        <w:tc>
          <w:tcPr>
            <w:tcW w:w="8804" w:type="dxa"/>
          </w:tcPr>
          <w:p w:rsidR="00DF2D41" w:rsidRPr="00F42CF5" w:rsidRDefault="00DF2D41" w:rsidP="00F42CF5">
            <w:pPr>
              <w:spacing w:before="120"/>
              <w:jc w:val="both"/>
              <w:rPr>
                <w:sz w:val="28"/>
                <w:szCs w:val="28"/>
              </w:rPr>
            </w:pPr>
            <w:r w:rsidRPr="00F42CF5">
              <w:rPr>
                <w:sz w:val="28"/>
                <w:szCs w:val="28"/>
              </w:rPr>
              <w:t>1.12. Краткие итоги реализации стратегических направлений Стратегии социально-экономического развития г. Отрадный на период до 2010 года</w:t>
            </w:r>
          </w:p>
        </w:tc>
        <w:tc>
          <w:tcPr>
            <w:tcW w:w="664" w:type="dxa"/>
          </w:tcPr>
          <w:p w:rsidR="00DF2D41" w:rsidRPr="00F42CF5" w:rsidRDefault="00621F07" w:rsidP="00F42CF5">
            <w:pPr>
              <w:spacing w:before="120"/>
              <w:jc w:val="center"/>
              <w:rPr>
                <w:sz w:val="28"/>
                <w:szCs w:val="28"/>
              </w:rPr>
            </w:pPr>
            <w:r w:rsidRPr="00F42CF5">
              <w:rPr>
                <w:sz w:val="28"/>
                <w:szCs w:val="28"/>
              </w:rPr>
              <w:t>5</w:t>
            </w:r>
            <w:r w:rsidR="00C171E8" w:rsidRPr="00F42CF5">
              <w:rPr>
                <w:sz w:val="28"/>
                <w:szCs w:val="28"/>
              </w:rPr>
              <w:t>3</w:t>
            </w:r>
          </w:p>
        </w:tc>
      </w:tr>
      <w:tr w:rsidR="00CD5766" w:rsidRPr="00F42CF5" w:rsidTr="00F42CF5">
        <w:tc>
          <w:tcPr>
            <w:tcW w:w="8804" w:type="dxa"/>
          </w:tcPr>
          <w:p w:rsidR="00CD5766" w:rsidRPr="00F42CF5" w:rsidRDefault="00CD5766" w:rsidP="00F42CF5">
            <w:pPr>
              <w:spacing w:before="120"/>
              <w:jc w:val="both"/>
              <w:rPr>
                <w:sz w:val="28"/>
                <w:szCs w:val="28"/>
              </w:rPr>
            </w:pPr>
            <w:r w:rsidRPr="00F42CF5">
              <w:rPr>
                <w:sz w:val="28"/>
                <w:szCs w:val="28"/>
              </w:rPr>
              <w:t xml:space="preserve">РАЗДЕЛ 2. Стратегическое видение </w:t>
            </w:r>
          </w:p>
        </w:tc>
        <w:tc>
          <w:tcPr>
            <w:tcW w:w="664" w:type="dxa"/>
          </w:tcPr>
          <w:p w:rsidR="00CD5766" w:rsidRPr="00F42CF5" w:rsidRDefault="00453D22" w:rsidP="00F42CF5">
            <w:pPr>
              <w:spacing w:before="120"/>
              <w:jc w:val="center"/>
              <w:rPr>
                <w:sz w:val="28"/>
                <w:szCs w:val="28"/>
              </w:rPr>
            </w:pPr>
            <w:r w:rsidRPr="00F42CF5">
              <w:rPr>
                <w:sz w:val="28"/>
                <w:szCs w:val="28"/>
              </w:rPr>
              <w:t>5</w:t>
            </w:r>
            <w:r w:rsidR="00134387" w:rsidRPr="00F42CF5">
              <w:rPr>
                <w:sz w:val="28"/>
                <w:szCs w:val="28"/>
              </w:rPr>
              <w:t>6</w:t>
            </w:r>
          </w:p>
        </w:tc>
      </w:tr>
      <w:tr w:rsidR="00CD5766" w:rsidRPr="00F42CF5" w:rsidTr="00F42CF5">
        <w:tc>
          <w:tcPr>
            <w:tcW w:w="8804" w:type="dxa"/>
          </w:tcPr>
          <w:p w:rsidR="00CD5766" w:rsidRPr="00F42CF5" w:rsidRDefault="00940EEB" w:rsidP="00F42CF5">
            <w:pPr>
              <w:spacing w:before="120"/>
              <w:rPr>
                <w:sz w:val="28"/>
                <w:szCs w:val="28"/>
              </w:rPr>
            </w:pPr>
            <w:r w:rsidRPr="00F42CF5">
              <w:rPr>
                <w:sz w:val="28"/>
                <w:szCs w:val="28"/>
              </w:rPr>
              <w:t>2.1. Результаты социологического исследования</w:t>
            </w:r>
          </w:p>
        </w:tc>
        <w:tc>
          <w:tcPr>
            <w:tcW w:w="664" w:type="dxa"/>
          </w:tcPr>
          <w:p w:rsidR="00CD5766" w:rsidRPr="00F42CF5" w:rsidRDefault="00453D22" w:rsidP="00F42CF5">
            <w:pPr>
              <w:spacing w:before="120"/>
              <w:jc w:val="center"/>
              <w:rPr>
                <w:sz w:val="28"/>
                <w:szCs w:val="28"/>
              </w:rPr>
            </w:pPr>
            <w:r w:rsidRPr="00F42CF5">
              <w:rPr>
                <w:sz w:val="28"/>
                <w:szCs w:val="28"/>
              </w:rPr>
              <w:t>5</w:t>
            </w:r>
            <w:r w:rsidR="00134387" w:rsidRPr="00F42CF5">
              <w:rPr>
                <w:sz w:val="28"/>
                <w:szCs w:val="28"/>
              </w:rPr>
              <w:t>7</w:t>
            </w:r>
          </w:p>
        </w:tc>
      </w:tr>
      <w:tr w:rsidR="00CD5766" w:rsidRPr="00F42CF5" w:rsidTr="00F42CF5">
        <w:tc>
          <w:tcPr>
            <w:tcW w:w="8804" w:type="dxa"/>
          </w:tcPr>
          <w:p w:rsidR="00CD5766" w:rsidRPr="00F42CF5" w:rsidRDefault="00F7751D" w:rsidP="00F42CF5">
            <w:pPr>
              <w:spacing w:before="120"/>
              <w:jc w:val="both"/>
              <w:rPr>
                <w:sz w:val="28"/>
                <w:szCs w:val="28"/>
              </w:rPr>
            </w:pPr>
            <w:r w:rsidRPr="00F42CF5">
              <w:rPr>
                <w:sz w:val="28"/>
                <w:szCs w:val="28"/>
              </w:rPr>
              <w:t xml:space="preserve">2.2. Результаты </w:t>
            </w:r>
            <w:r w:rsidRPr="00F42CF5">
              <w:rPr>
                <w:sz w:val="28"/>
                <w:szCs w:val="28"/>
                <w:lang w:val="en-US"/>
              </w:rPr>
              <w:t>STEP</w:t>
            </w:r>
            <w:r w:rsidRPr="00F42CF5">
              <w:rPr>
                <w:sz w:val="28"/>
                <w:szCs w:val="28"/>
              </w:rPr>
              <w:t xml:space="preserve"> – анализа</w:t>
            </w:r>
          </w:p>
        </w:tc>
        <w:tc>
          <w:tcPr>
            <w:tcW w:w="664" w:type="dxa"/>
          </w:tcPr>
          <w:p w:rsidR="00CD5766" w:rsidRPr="00F42CF5" w:rsidRDefault="00134387" w:rsidP="00F42CF5">
            <w:pPr>
              <w:spacing w:before="120"/>
              <w:jc w:val="center"/>
              <w:rPr>
                <w:sz w:val="28"/>
                <w:szCs w:val="28"/>
              </w:rPr>
            </w:pPr>
            <w:r w:rsidRPr="00F42CF5">
              <w:rPr>
                <w:sz w:val="28"/>
                <w:szCs w:val="28"/>
              </w:rPr>
              <w:t>61</w:t>
            </w:r>
          </w:p>
        </w:tc>
      </w:tr>
      <w:tr w:rsidR="00CD5766" w:rsidRPr="00F42CF5" w:rsidTr="00F42CF5">
        <w:tc>
          <w:tcPr>
            <w:tcW w:w="8804" w:type="dxa"/>
          </w:tcPr>
          <w:p w:rsidR="00CD5766" w:rsidRPr="00F42CF5" w:rsidRDefault="00F7751D" w:rsidP="00F42CF5">
            <w:pPr>
              <w:spacing w:before="120"/>
              <w:jc w:val="both"/>
              <w:rPr>
                <w:sz w:val="28"/>
                <w:szCs w:val="28"/>
                <w:lang w:val="en-US"/>
              </w:rPr>
            </w:pPr>
            <w:r w:rsidRPr="00F42CF5">
              <w:rPr>
                <w:sz w:val="28"/>
                <w:szCs w:val="28"/>
              </w:rPr>
              <w:t xml:space="preserve">2.3. Результаты </w:t>
            </w:r>
            <w:r w:rsidRPr="00F42CF5">
              <w:rPr>
                <w:sz w:val="28"/>
                <w:szCs w:val="28"/>
                <w:lang w:val="en-US"/>
              </w:rPr>
              <w:t>SWOT</w:t>
            </w:r>
            <w:r w:rsidRPr="00F42CF5">
              <w:rPr>
                <w:sz w:val="28"/>
                <w:szCs w:val="28"/>
              </w:rPr>
              <w:t xml:space="preserve"> – анализа</w:t>
            </w:r>
          </w:p>
        </w:tc>
        <w:tc>
          <w:tcPr>
            <w:tcW w:w="664" w:type="dxa"/>
          </w:tcPr>
          <w:p w:rsidR="00CD5766" w:rsidRPr="00F42CF5" w:rsidRDefault="00453D22" w:rsidP="00F42CF5">
            <w:pPr>
              <w:spacing w:before="120"/>
              <w:jc w:val="center"/>
              <w:rPr>
                <w:sz w:val="28"/>
                <w:szCs w:val="28"/>
              </w:rPr>
            </w:pPr>
            <w:r w:rsidRPr="00F42CF5">
              <w:rPr>
                <w:sz w:val="28"/>
                <w:szCs w:val="28"/>
              </w:rPr>
              <w:t>6</w:t>
            </w:r>
            <w:r w:rsidR="0099674B" w:rsidRPr="00F42CF5">
              <w:rPr>
                <w:sz w:val="28"/>
                <w:szCs w:val="28"/>
              </w:rPr>
              <w:t>3</w:t>
            </w:r>
          </w:p>
        </w:tc>
      </w:tr>
      <w:tr w:rsidR="00CD5766" w:rsidRPr="00F42CF5" w:rsidTr="00F42CF5">
        <w:tc>
          <w:tcPr>
            <w:tcW w:w="8804" w:type="dxa"/>
          </w:tcPr>
          <w:p w:rsidR="00CD5766" w:rsidRPr="00F42CF5" w:rsidRDefault="00F7751D" w:rsidP="00F42CF5">
            <w:pPr>
              <w:spacing w:before="120"/>
              <w:jc w:val="both"/>
              <w:rPr>
                <w:sz w:val="28"/>
                <w:szCs w:val="28"/>
              </w:rPr>
            </w:pPr>
            <w:r w:rsidRPr="00F42CF5">
              <w:rPr>
                <w:sz w:val="28"/>
                <w:szCs w:val="28"/>
              </w:rPr>
              <w:t>2.</w:t>
            </w:r>
            <w:r w:rsidR="00453D22" w:rsidRPr="00F42CF5">
              <w:rPr>
                <w:sz w:val="28"/>
                <w:szCs w:val="28"/>
              </w:rPr>
              <w:t>4</w:t>
            </w:r>
            <w:r w:rsidRPr="00F42CF5">
              <w:rPr>
                <w:sz w:val="28"/>
                <w:szCs w:val="28"/>
              </w:rPr>
              <w:t>. Миссия и система стратегиче</w:t>
            </w:r>
            <w:r w:rsidR="009C6605" w:rsidRPr="00F42CF5">
              <w:rPr>
                <w:sz w:val="28"/>
                <w:szCs w:val="28"/>
              </w:rPr>
              <w:t>с</w:t>
            </w:r>
            <w:r w:rsidRPr="00F42CF5">
              <w:rPr>
                <w:sz w:val="28"/>
                <w:szCs w:val="28"/>
              </w:rPr>
              <w:t>ких целей</w:t>
            </w:r>
          </w:p>
        </w:tc>
        <w:tc>
          <w:tcPr>
            <w:tcW w:w="664" w:type="dxa"/>
          </w:tcPr>
          <w:p w:rsidR="00CD5766" w:rsidRPr="00F42CF5" w:rsidRDefault="00453D22" w:rsidP="00F42CF5">
            <w:pPr>
              <w:spacing w:before="120"/>
              <w:jc w:val="center"/>
              <w:rPr>
                <w:sz w:val="28"/>
                <w:szCs w:val="28"/>
              </w:rPr>
            </w:pPr>
            <w:r w:rsidRPr="00F42CF5">
              <w:rPr>
                <w:sz w:val="28"/>
                <w:szCs w:val="28"/>
              </w:rPr>
              <w:t>6</w:t>
            </w:r>
            <w:r w:rsidR="0099674B" w:rsidRPr="00F42CF5">
              <w:rPr>
                <w:sz w:val="28"/>
                <w:szCs w:val="28"/>
              </w:rPr>
              <w:t>4</w:t>
            </w:r>
          </w:p>
        </w:tc>
      </w:tr>
      <w:tr w:rsidR="00CD5766" w:rsidRPr="00F42CF5" w:rsidTr="00F42CF5">
        <w:tc>
          <w:tcPr>
            <w:tcW w:w="8804" w:type="dxa"/>
          </w:tcPr>
          <w:p w:rsidR="00CD5766" w:rsidRPr="00F42CF5" w:rsidRDefault="00F7751D" w:rsidP="00F42CF5">
            <w:pPr>
              <w:spacing w:before="120"/>
              <w:jc w:val="both"/>
              <w:rPr>
                <w:sz w:val="28"/>
                <w:szCs w:val="28"/>
              </w:rPr>
            </w:pPr>
            <w:r w:rsidRPr="00F42CF5">
              <w:rPr>
                <w:sz w:val="28"/>
                <w:szCs w:val="28"/>
              </w:rPr>
              <w:t>2.</w:t>
            </w:r>
            <w:r w:rsidR="00C171E8" w:rsidRPr="00F42CF5">
              <w:rPr>
                <w:sz w:val="28"/>
                <w:szCs w:val="28"/>
              </w:rPr>
              <w:t>5</w:t>
            </w:r>
            <w:r w:rsidRPr="00F42CF5">
              <w:rPr>
                <w:sz w:val="28"/>
                <w:szCs w:val="28"/>
              </w:rPr>
              <w:t>.</w:t>
            </w:r>
            <w:r w:rsidR="00FC3F39" w:rsidRPr="00F42CF5">
              <w:rPr>
                <w:sz w:val="28"/>
                <w:szCs w:val="28"/>
              </w:rPr>
              <w:t xml:space="preserve"> </w:t>
            </w:r>
            <w:r w:rsidR="00C171E8" w:rsidRPr="00F42CF5">
              <w:rPr>
                <w:sz w:val="28"/>
                <w:szCs w:val="28"/>
              </w:rPr>
              <w:t>Стратегические подцели, задачи и основные организационно-экономические средства и инструменты их достижения</w:t>
            </w:r>
          </w:p>
        </w:tc>
        <w:tc>
          <w:tcPr>
            <w:tcW w:w="664" w:type="dxa"/>
          </w:tcPr>
          <w:p w:rsidR="00CD5766" w:rsidRPr="00F42CF5" w:rsidRDefault="00453D22" w:rsidP="00F42CF5">
            <w:pPr>
              <w:spacing w:before="120"/>
              <w:jc w:val="center"/>
              <w:rPr>
                <w:sz w:val="28"/>
                <w:szCs w:val="28"/>
              </w:rPr>
            </w:pPr>
            <w:r w:rsidRPr="00F42CF5">
              <w:rPr>
                <w:sz w:val="28"/>
                <w:szCs w:val="28"/>
              </w:rPr>
              <w:t>6</w:t>
            </w:r>
            <w:r w:rsidR="00134387" w:rsidRPr="00F42CF5">
              <w:rPr>
                <w:sz w:val="28"/>
                <w:szCs w:val="28"/>
              </w:rPr>
              <w:t>7</w:t>
            </w:r>
          </w:p>
        </w:tc>
      </w:tr>
      <w:tr w:rsidR="00453D22" w:rsidRPr="00F42CF5" w:rsidTr="00F42CF5">
        <w:tc>
          <w:tcPr>
            <w:tcW w:w="8804" w:type="dxa"/>
          </w:tcPr>
          <w:p w:rsidR="00453D22" w:rsidRPr="00F42CF5" w:rsidRDefault="00453D22" w:rsidP="00F42CF5">
            <w:pPr>
              <w:spacing w:before="120"/>
              <w:jc w:val="both"/>
              <w:rPr>
                <w:sz w:val="28"/>
                <w:szCs w:val="28"/>
              </w:rPr>
            </w:pPr>
            <w:r w:rsidRPr="00F42CF5">
              <w:rPr>
                <w:sz w:val="28"/>
                <w:szCs w:val="28"/>
              </w:rPr>
              <w:t>3</w:t>
            </w:r>
            <w:r w:rsidR="00DE657F" w:rsidRPr="00F42CF5">
              <w:rPr>
                <w:sz w:val="28"/>
                <w:szCs w:val="28"/>
              </w:rPr>
              <w:t>. Прост</w:t>
            </w:r>
            <w:r w:rsidR="009B6047" w:rsidRPr="00F42CF5">
              <w:rPr>
                <w:sz w:val="28"/>
                <w:szCs w:val="28"/>
              </w:rPr>
              <w:t>р</w:t>
            </w:r>
            <w:r w:rsidR="00DE657F" w:rsidRPr="00F42CF5">
              <w:rPr>
                <w:sz w:val="28"/>
                <w:szCs w:val="28"/>
              </w:rPr>
              <w:t>анственное развитие горо</w:t>
            </w:r>
            <w:r w:rsidRPr="00F42CF5">
              <w:rPr>
                <w:sz w:val="28"/>
                <w:szCs w:val="28"/>
              </w:rPr>
              <w:t>д</w:t>
            </w:r>
            <w:r w:rsidR="00F84C2A" w:rsidRPr="00F42CF5">
              <w:rPr>
                <w:sz w:val="28"/>
                <w:szCs w:val="28"/>
              </w:rPr>
              <w:t>с</w:t>
            </w:r>
            <w:r w:rsidRPr="00F42CF5">
              <w:rPr>
                <w:sz w:val="28"/>
                <w:szCs w:val="28"/>
              </w:rPr>
              <w:t>кого округа Отрадный</w:t>
            </w:r>
          </w:p>
        </w:tc>
        <w:tc>
          <w:tcPr>
            <w:tcW w:w="664" w:type="dxa"/>
          </w:tcPr>
          <w:p w:rsidR="00453D22" w:rsidRPr="00F42CF5" w:rsidRDefault="00304158" w:rsidP="00F42CF5">
            <w:pPr>
              <w:spacing w:before="120"/>
              <w:jc w:val="center"/>
              <w:rPr>
                <w:sz w:val="28"/>
                <w:szCs w:val="28"/>
              </w:rPr>
            </w:pPr>
            <w:r w:rsidRPr="00F42CF5">
              <w:rPr>
                <w:sz w:val="28"/>
                <w:szCs w:val="28"/>
              </w:rPr>
              <w:t>7</w:t>
            </w:r>
            <w:r w:rsidR="00134387" w:rsidRPr="00F42CF5">
              <w:rPr>
                <w:sz w:val="28"/>
                <w:szCs w:val="28"/>
              </w:rPr>
              <w:t>8</w:t>
            </w:r>
          </w:p>
        </w:tc>
      </w:tr>
      <w:tr w:rsidR="00CD5766" w:rsidRPr="00F42CF5" w:rsidTr="00F42CF5">
        <w:tc>
          <w:tcPr>
            <w:tcW w:w="8804" w:type="dxa"/>
          </w:tcPr>
          <w:p w:rsidR="00CD5766" w:rsidRPr="00F42CF5" w:rsidRDefault="00453D22" w:rsidP="00F42CF5">
            <w:pPr>
              <w:jc w:val="both"/>
              <w:rPr>
                <w:sz w:val="28"/>
                <w:szCs w:val="28"/>
              </w:rPr>
            </w:pPr>
            <w:r w:rsidRPr="00F42CF5">
              <w:rPr>
                <w:sz w:val="28"/>
                <w:szCs w:val="28"/>
              </w:rPr>
              <w:t>4</w:t>
            </w:r>
            <w:r w:rsidR="00F7751D" w:rsidRPr="00F42CF5">
              <w:rPr>
                <w:sz w:val="28"/>
                <w:szCs w:val="28"/>
              </w:rPr>
              <w:t xml:space="preserve">. </w:t>
            </w:r>
            <w:r w:rsidRPr="00F42CF5">
              <w:rPr>
                <w:sz w:val="28"/>
                <w:szCs w:val="28"/>
              </w:rPr>
              <w:t>Индикаторы оценки эффективности реализации Стратегического плана</w:t>
            </w:r>
          </w:p>
        </w:tc>
        <w:tc>
          <w:tcPr>
            <w:tcW w:w="664" w:type="dxa"/>
          </w:tcPr>
          <w:p w:rsidR="00CD5766" w:rsidRPr="00F42CF5" w:rsidRDefault="005E6FF4" w:rsidP="00F42CF5">
            <w:pPr>
              <w:jc w:val="center"/>
              <w:rPr>
                <w:sz w:val="28"/>
                <w:szCs w:val="28"/>
              </w:rPr>
            </w:pPr>
            <w:r w:rsidRPr="00F42CF5">
              <w:rPr>
                <w:sz w:val="28"/>
                <w:szCs w:val="28"/>
              </w:rPr>
              <w:t>7</w:t>
            </w:r>
            <w:r w:rsidR="00780295" w:rsidRPr="00F42CF5">
              <w:rPr>
                <w:sz w:val="28"/>
                <w:szCs w:val="28"/>
              </w:rPr>
              <w:t>9</w:t>
            </w:r>
          </w:p>
        </w:tc>
      </w:tr>
      <w:tr w:rsidR="00304158" w:rsidRPr="00F42CF5" w:rsidTr="00F42CF5">
        <w:tc>
          <w:tcPr>
            <w:tcW w:w="8804" w:type="dxa"/>
          </w:tcPr>
          <w:p w:rsidR="00304158" w:rsidRPr="00F42CF5" w:rsidRDefault="00304158" w:rsidP="00F42CF5">
            <w:pPr>
              <w:jc w:val="both"/>
              <w:rPr>
                <w:sz w:val="28"/>
                <w:szCs w:val="28"/>
              </w:rPr>
            </w:pPr>
            <w:r w:rsidRPr="00F42CF5">
              <w:rPr>
                <w:sz w:val="28"/>
                <w:szCs w:val="28"/>
              </w:rPr>
              <w:t xml:space="preserve">5. Механизм реализации Стратегического плана </w:t>
            </w:r>
          </w:p>
        </w:tc>
        <w:tc>
          <w:tcPr>
            <w:tcW w:w="664" w:type="dxa"/>
          </w:tcPr>
          <w:p w:rsidR="00304158" w:rsidRPr="00F42CF5" w:rsidRDefault="00780295" w:rsidP="00F42CF5">
            <w:pPr>
              <w:jc w:val="center"/>
              <w:rPr>
                <w:sz w:val="28"/>
                <w:szCs w:val="28"/>
              </w:rPr>
            </w:pPr>
            <w:r w:rsidRPr="00F42CF5">
              <w:rPr>
                <w:sz w:val="28"/>
                <w:szCs w:val="28"/>
              </w:rPr>
              <w:t>81</w:t>
            </w:r>
          </w:p>
        </w:tc>
      </w:tr>
      <w:tr w:rsidR="00CD5766" w:rsidRPr="00F42CF5" w:rsidTr="00F42CF5">
        <w:tc>
          <w:tcPr>
            <w:tcW w:w="8804" w:type="dxa"/>
          </w:tcPr>
          <w:p w:rsidR="00CD5766" w:rsidRPr="00F42CF5" w:rsidRDefault="00F7751D" w:rsidP="00F42CF5">
            <w:pPr>
              <w:jc w:val="both"/>
              <w:rPr>
                <w:sz w:val="28"/>
                <w:szCs w:val="28"/>
              </w:rPr>
            </w:pPr>
            <w:r w:rsidRPr="00F42CF5">
              <w:rPr>
                <w:sz w:val="28"/>
                <w:szCs w:val="28"/>
              </w:rPr>
              <w:t>Заключение</w:t>
            </w:r>
          </w:p>
        </w:tc>
        <w:tc>
          <w:tcPr>
            <w:tcW w:w="664" w:type="dxa"/>
          </w:tcPr>
          <w:p w:rsidR="00CD5766" w:rsidRPr="00F42CF5" w:rsidRDefault="00780295" w:rsidP="00F42CF5">
            <w:pPr>
              <w:jc w:val="center"/>
              <w:rPr>
                <w:sz w:val="28"/>
                <w:szCs w:val="28"/>
              </w:rPr>
            </w:pPr>
            <w:r w:rsidRPr="00F42CF5">
              <w:rPr>
                <w:sz w:val="28"/>
                <w:szCs w:val="28"/>
              </w:rPr>
              <w:t>8</w:t>
            </w:r>
            <w:r w:rsidR="0099674B" w:rsidRPr="00F42CF5">
              <w:rPr>
                <w:sz w:val="28"/>
                <w:szCs w:val="28"/>
              </w:rPr>
              <w:t>3</w:t>
            </w:r>
          </w:p>
        </w:tc>
      </w:tr>
      <w:tr w:rsidR="00CD5766" w:rsidRPr="00F42CF5" w:rsidTr="00F42CF5">
        <w:tc>
          <w:tcPr>
            <w:tcW w:w="8804" w:type="dxa"/>
          </w:tcPr>
          <w:p w:rsidR="00CD5766" w:rsidRPr="00F42CF5" w:rsidRDefault="00F7751D" w:rsidP="00F42CF5">
            <w:pPr>
              <w:spacing w:before="120"/>
              <w:jc w:val="both"/>
              <w:rPr>
                <w:sz w:val="28"/>
                <w:szCs w:val="28"/>
              </w:rPr>
            </w:pPr>
            <w:r w:rsidRPr="00F42CF5">
              <w:rPr>
                <w:sz w:val="28"/>
                <w:szCs w:val="28"/>
              </w:rPr>
              <w:t>Приложения</w:t>
            </w:r>
          </w:p>
        </w:tc>
        <w:tc>
          <w:tcPr>
            <w:tcW w:w="664" w:type="dxa"/>
          </w:tcPr>
          <w:p w:rsidR="00CD5766" w:rsidRPr="00F42CF5" w:rsidRDefault="00CD5766" w:rsidP="00F42CF5">
            <w:pPr>
              <w:spacing w:before="120"/>
              <w:jc w:val="center"/>
              <w:rPr>
                <w:sz w:val="28"/>
                <w:szCs w:val="28"/>
              </w:rPr>
            </w:pPr>
          </w:p>
        </w:tc>
      </w:tr>
    </w:tbl>
    <w:p w:rsidR="008620E8" w:rsidRPr="00522005" w:rsidRDefault="00A02043" w:rsidP="004C3A27">
      <w:pPr>
        <w:spacing w:line="360" w:lineRule="auto"/>
        <w:jc w:val="center"/>
        <w:rPr>
          <w:b/>
          <w:sz w:val="28"/>
          <w:szCs w:val="28"/>
        </w:rPr>
      </w:pPr>
      <w:r w:rsidRPr="00522005">
        <w:rPr>
          <w:b/>
          <w:sz w:val="28"/>
          <w:szCs w:val="28"/>
        </w:rPr>
        <w:lastRenderedPageBreak/>
        <w:t>ВВЕДЕНИЕ</w:t>
      </w:r>
    </w:p>
    <w:p w:rsidR="00B64B9A" w:rsidRPr="00522005" w:rsidRDefault="00B64B9A" w:rsidP="004C3A27">
      <w:pPr>
        <w:spacing w:line="360" w:lineRule="auto"/>
        <w:jc w:val="center"/>
        <w:rPr>
          <w:b/>
          <w:sz w:val="28"/>
          <w:szCs w:val="28"/>
        </w:rPr>
      </w:pPr>
    </w:p>
    <w:p w:rsidR="004F3E27" w:rsidRPr="00522005" w:rsidRDefault="004F3E27" w:rsidP="004C3A27">
      <w:pPr>
        <w:pStyle w:val="CM35"/>
        <w:spacing w:after="0" w:line="360" w:lineRule="auto"/>
        <w:ind w:firstLine="720"/>
        <w:jc w:val="both"/>
        <w:rPr>
          <w:rFonts w:ascii="Times New Roman" w:hAnsi="Times New Roman"/>
          <w:sz w:val="28"/>
          <w:szCs w:val="28"/>
        </w:rPr>
      </w:pPr>
      <w:r w:rsidRPr="00522005">
        <w:rPr>
          <w:rFonts w:ascii="Times New Roman" w:hAnsi="Times New Roman"/>
          <w:sz w:val="28"/>
          <w:szCs w:val="28"/>
        </w:rPr>
        <w:t>Городской окру</w:t>
      </w:r>
      <w:r w:rsidR="001533E9" w:rsidRPr="00522005">
        <w:rPr>
          <w:rFonts w:ascii="Times New Roman" w:hAnsi="Times New Roman"/>
          <w:sz w:val="28"/>
          <w:szCs w:val="28"/>
        </w:rPr>
        <w:t>г</w:t>
      </w:r>
      <w:r w:rsidRPr="00522005">
        <w:rPr>
          <w:rFonts w:ascii="Times New Roman" w:hAnsi="Times New Roman"/>
          <w:sz w:val="28"/>
          <w:szCs w:val="28"/>
        </w:rPr>
        <w:t xml:space="preserve"> Отрадный</w:t>
      </w:r>
      <w:r w:rsidR="00075AF2" w:rsidRPr="00522005">
        <w:rPr>
          <w:rFonts w:ascii="Times New Roman" w:hAnsi="Times New Roman"/>
          <w:sz w:val="28"/>
          <w:szCs w:val="28"/>
        </w:rPr>
        <w:t xml:space="preserve"> – </w:t>
      </w:r>
      <w:r w:rsidRPr="00522005">
        <w:rPr>
          <w:rFonts w:ascii="Times New Roman" w:hAnsi="Times New Roman"/>
          <w:sz w:val="28"/>
          <w:szCs w:val="28"/>
        </w:rPr>
        <w:t>самый молодой</w:t>
      </w:r>
      <w:r w:rsidR="00075AF2" w:rsidRPr="00522005">
        <w:rPr>
          <w:rFonts w:ascii="Times New Roman" w:hAnsi="Times New Roman"/>
          <w:sz w:val="28"/>
          <w:szCs w:val="28"/>
        </w:rPr>
        <w:t xml:space="preserve"> и динамично развивающийся </w:t>
      </w:r>
      <w:r w:rsidR="001533E9" w:rsidRPr="00522005">
        <w:rPr>
          <w:rFonts w:ascii="Times New Roman" w:hAnsi="Times New Roman"/>
          <w:sz w:val="28"/>
          <w:szCs w:val="28"/>
        </w:rPr>
        <w:t xml:space="preserve">из </w:t>
      </w:r>
      <w:r w:rsidRPr="00522005">
        <w:rPr>
          <w:rFonts w:ascii="Times New Roman" w:hAnsi="Times New Roman"/>
          <w:sz w:val="28"/>
          <w:szCs w:val="28"/>
        </w:rPr>
        <w:t>городск</w:t>
      </w:r>
      <w:r w:rsidR="001533E9" w:rsidRPr="00522005">
        <w:rPr>
          <w:rFonts w:ascii="Times New Roman" w:hAnsi="Times New Roman"/>
          <w:sz w:val="28"/>
          <w:szCs w:val="28"/>
        </w:rPr>
        <w:t xml:space="preserve">их </w:t>
      </w:r>
      <w:r w:rsidRPr="00522005">
        <w:rPr>
          <w:rFonts w:ascii="Times New Roman" w:hAnsi="Times New Roman"/>
          <w:sz w:val="28"/>
          <w:szCs w:val="28"/>
        </w:rPr>
        <w:t>округ</w:t>
      </w:r>
      <w:r w:rsidR="001533E9" w:rsidRPr="00522005">
        <w:rPr>
          <w:rFonts w:ascii="Times New Roman" w:hAnsi="Times New Roman"/>
          <w:sz w:val="28"/>
          <w:szCs w:val="28"/>
        </w:rPr>
        <w:t xml:space="preserve">ов </w:t>
      </w:r>
      <w:r w:rsidRPr="00522005">
        <w:rPr>
          <w:rFonts w:ascii="Times New Roman" w:hAnsi="Times New Roman"/>
          <w:sz w:val="28"/>
          <w:szCs w:val="28"/>
        </w:rPr>
        <w:t>Самар</w:t>
      </w:r>
      <w:r w:rsidR="00075AF2" w:rsidRPr="00522005">
        <w:rPr>
          <w:rFonts w:ascii="Times New Roman" w:hAnsi="Times New Roman"/>
          <w:sz w:val="28"/>
          <w:szCs w:val="28"/>
        </w:rPr>
        <w:t>с</w:t>
      </w:r>
      <w:r w:rsidRPr="00522005">
        <w:rPr>
          <w:rFonts w:ascii="Times New Roman" w:hAnsi="Times New Roman"/>
          <w:sz w:val="28"/>
          <w:szCs w:val="28"/>
        </w:rPr>
        <w:t>кой области.</w:t>
      </w:r>
    </w:p>
    <w:p w:rsidR="00075AF2" w:rsidRPr="00522005" w:rsidRDefault="004F3E27" w:rsidP="004C3A27">
      <w:pPr>
        <w:pStyle w:val="CM35"/>
        <w:spacing w:after="0" w:line="360" w:lineRule="auto"/>
        <w:ind w:firstLine="720"/>
        <w:jc w:val="both"/>
        <w:rPr>
          <w:rFonts w:ascii="Times New Roman" w:hAnsi="Times New Roman"/>
          <w:sz w:val="28"/>
          <w:szCs w:val="28"/>
        </w:rPr>
      </w:pPr>
      <w:r w:rsidRPr="00522005">
        <w:rPr>
          <w:rFonts w:ascii="Times New Roman" w:hAnsi="Times New Roman"/>
          <w:sz w:val="28"/>
          <w:szCs w:val="28"/>
        </w:rPr>
        <w:t xml:space="preserve">В настоящее время ключевым моментом в развитии городского округа  </w:t>
      </w:r>
      <w:r w:rsidR="00075AF2" w:rsidRPr="00522005">
        <w:rPr>
          <w:rFonts w:ascii="Times New Roman" w:hAnsi="Times New Roman"/>
          <w:sz w:val="28"/>
          <w:szCs w:val="28"/>
        </w:rPr>
        <w:t>является создание</w:t>
      </w:r>
      <w:r w:rsidRPr="00522005">
        <w:rPr>
          <w:rFonts w:ascii="Times New Roman" w:hAnsi="Times New Roman"/>
          <w:sz w:val="28"/>
          <w:szCs w:val="28"/>
        </w:rPr>
        <w:t xml:space="preserve"> условий для привлечения дополнительных инвестиций на территорию. </w:t>
      </w:r>
      <w:r w:rsidR="00075AF2" w:rsidRPr="00522005">
        <w:rPr>
          <w:rFonts w:ascii="Times New Roman" w:hAnsi="Times New Roman"/>
          <w:sz w:val="28"/>
          <w:szCs w:val="28"/>
        </w:rPr>
        <w:t>Важно сохранить тенденции экономического развития и улучшить качество жизни гражда</w:t>
      </w:r>
      <w:r w:rsidR="00DE0F92">
        <w:rPr>
          <w:rFonts w:ascii="Times New Roman" w:hAnsi="Times New Roman"/>
          <w:sz w:val="28"/>
          <w:szCs w:val="28"/>
        </w:rPr>
        <w:t>н городского округа Отрадный по</w:t>
      </w:r>
      <w:r w:rsidR="00075AF2" w:rsidRPr="00522005">
        <w:rPr>
          <w:rFonts w:ascii="Times New Roman" w:hAnsi="Times New Roman"/>
          <w:sz w:val="28"/>
          <w:szCs w:val="28"/>
        </w:rPr>
        <w:t xml:space="preserve">средствам улучшения и развития инфраструктуры города, предоставления качественных жилищно-коммунальных услуг, услуг социальной направленности. </w:t>
      </w:r>
    </w:p>
    <w:p w:rsidR="00C1778D" w:rsidRPr="00522005" w:rsidRDefault="004F3E27" w:rsidP="004C3A27">
      <w:pPr>
        <w:pStyle w:val="CM35"/>
        <w:spacing w:after="0" w:line="360" w:lineRule="auto"/>
        <w:ind w:firstLine="720"/>
        <w:jc w:val="both"/>
        <w:rPr>
          <w:rFonts w:ascii="Times New Roman" w:hAnsi="Times New Roman"/>
          <w:sz w:val="28"/>
          <w:szCs w:val="28"/>
        </w:rPr>
      </w:pPr>
      <w:r w:rsidRPr="00522005">
        <w:rPr>
          <w:rFonts w:ascii="Times New Roman" w:hAnsi="Times New Roman"/>
          <w:sz w:val="28"/>
          <w:szCs w:val="28"/>
        </w:rPr>
        <w:t xml:space="preserve">Одним из первых шагов на пути совершенствования жизни города является разработка Стратегического плана </w:t>
      </w:r>
      <w:r w:rsidR="00075AF2" w:rsidRPr="00522005">
        <w:rPr>
          <w:rFonts w:ascii="Times New Roman" w:hAnsi="Times New Roman"/>
          <w:sz w:val="28"/>
          <w:szCs w:val="28"/>
        </w:rPr>
        <w:t>социально-экономического развития</w:t>
      </w:r>
      <w:r w:rsidR="00E47031">
        <w:rPr>
          <w:rFonts w:ascii="Times New Roman" w:hAnsi="Times New Roman"/>
          <w:sz w:val="28"/>
          <w:szCs w:val="28"/>
        </w:rPr>
        <w:t xml:space="preserve"> городского округа Отрадный Сам</w:t>
      </w:r>
      <w:r w:rsidR="00075AF2" w:rsidRPr="00522005">
        <w:rPr>
          <w:rFonts w:ascii="Times New Roman" w:hAnsi="Times New Roman"/>
          <w:sz w:val="28"/>
          <w:szCs w:val="28"/>
        </w:rPr>
        <w:t>ар</w:t>
      </w:r>
      <w:r w:rsidR="00E47031">
        <w:rPr>
          <w:rFonts w:ascii="Times New Roman" w:hAnsi="Times New Roman"/>
          <w:sz w:val="28"/>
          <w:szCs w:val="28"/>
        </w:rPr>
        <w:t>с</w:t>
      </w:r>
      <w:r w:rsidR="00075AF2" w:rsidRPr="00522005">
        <w:rPr>
          <w:rFonts w:ascii="Times New Roman" w:hAnsi="Times New Roman"/>
          <w:sz w:val="28"/>
          <w:szCs w:val="28"/>
        </w:rPr>
        <w:t>кой области до 2020 года</w:t>
      </w:r>
      <w:r w:rsidRPr="00522005">
        <w:rPr>
          <w:rFonts w:ascii="Times New Roman" w:hAnsi="Times New Roman"/>
          <w:sz w:val="28"/>
          <w:szCs w:val="28"/>
        </w:rPr>
        <w:t xml:space="preserve">. </w:t>
      </w:r>
    </w:p>
    <w:p w:rsidR="00E257B2" w:rsidRPr="00522005" w:rsidRDefault="00E257B2" w:rsidP="004C3A27">
      <w:pPr>
        <w:pStyle w:val="CM35"/>
        <w:spacing w:after="0" w:line="360" w:lineRule="auto"/>
        <w:ind w:firstLine="720"/>
        <w:jc w:val="both"/>
        <w:rPr>
          <w:rFonts w:ascii="Times New Roman" w:hAnsi="Times New Roman"/>
          <w:sz w:val="28"/>
          <w:szCs w:val="28"/>
        </w:rPr>
      </w:pPr>
      <w:r w:rsidRPr="00522005">
        <w:rPr>
          <w:rFonts w:ascii="Times New Roman" w:hAnsi="Times New Roman"/>
          <w:sz w:val="28"/>
          <w:szCs w:val="28"/>
        </w:rPr>
        <w:t xml:space="preserve">Стратегический план развития города, учитывая существующие повседневные задачи, позволяет реализовывать долгосрочные цели, ориентированные на изменение социально-экономических показателей.  Изменения касаются повышения конкурентноспособности города не только в масштабах города, но и в сравнении с </w:t>
      </w:r>
      <w:r w:rsidR="003507CF">
        <w:rPr>
          <w:rFonts w:ascii="Times New Roman" w:hAnsi="Times New Roman"/>
          <w:sz w:val="28"/>
          <w:szCs w:val="28"/>
        </w:rPr>
        <w:t>о</w:t>
      </w:r>
      <w:r w:rsidRPr="00522005">
        <w:rPr>
          <w:rFonts w:ascii="Times New Roman" w:hAnsi="Times New Roman"/>
          <w:sz w:val="28"/>
          <w:szCs w:val="28"/>
        </w:rPr>
        <w:t>тносительно схожими по социально-экономическим пок</w:t>
      </w:r>
      <w:r w:rsidR="00343B19">
        <w:rPr>
          <w:rFonts w:ascii="Times New Roman" w:hAnsi="Times New Roman"/>
          <w:sz w:val="28"/>
          <w:szCs w:val="28"/>
        </w:rPr>
        <w:t>азателям городских округов Сама</w:t>
      </w:r>
      <w:r w:rsidRPr="00522005">
        <w:rPr>
          <w:rFonts w:ascii="Times New Roman" w:hAnsi="Times New Roman"/>
          <w:sz w:val="28"/>
          <w:szCs w:val="28"/>
        </w:rPr>
        <w:t>р</w:t>
      </w:r>
      <w:r w:rsidR="00343B19">
        <w:rPr>
          <w:rFonts w:ascii="Times New Roman" w:hAnsi="Times New Roman"/>
          <w:sz w:val="28"/>
          <w:szCs w:val="28"/>
        </w:rPr>
        <w:t>с</w:t>
      </w:r>
      <w:r w:rsidRPr="00522005">
        <w:rPr>
          <w:rFonts w:ascii="Times New Roman" w:hAnsi="Times New Roman"/>
          <w:sz w:val="28"/>
          <w:szCs w:val="28"/>
        </w:rPr>
        <w:t xml:space="preserve">кой области. </w:t>
      </w:r>
    </w:p>
    <w:p w:rsidR="005001AA" w:rsidRPr="00522005" w:rsidRDefault="00F84C2A" w:rsidP="004C3A27">
      <w:pPr>
        <w:pStyle w:val="CM35"/>
        <w:spacing w:after="0" w:line="360" w:lineRule="auto"/>
        <w:ind w:firstLine="720"/>
        <w:jc w:val="both"/>
        <w:rPr>
          <w:rFonts w:ascii="Times New Roman" w:hAnsi="Times New Roman"/>
          <w:sz w:val="28"/>
          <w:szCs w:val="28"/>
        </w:rPr>
      </w:pPr>
      <w:r>
        <w:rPr>
          <w:rFonts w:ascii="Times New Roman" w:hAnsi="Times New Roman"/>
          <w:sz w:val="28"/>
          <w:szCs w:val="28"/>
        </w:rPr>
        <w:t xml:space="preserve">Основой </w:t>
      </w:r>
      <w:r w:rsidR="004F3E27" w:rsidRPr="00522005">
        <w:rPr>
          <w:rFonts w:ascii="Times New Roman" w:hAnsi="Times New Roman"/>
          <w:sz w:val="28"/>
          <w:szCs w:val="28"/>
        </w:rPr>
        <w:t>план</w:t>
      </w:r>
      <w:r w:rsidR="004C63E4">
        <w:rPr>
          <w:rFonts w:ascii="Times New Roman" w:hAnsi="Times New Roman"/>
          <w:sz w:val="28"/>
          <w:szCs w:val="28"/>
        </w:rPr>
        <w:t>а</w:t>
      </w:r>
      <w:r w:rsidR="004F3E27" w:rsidRPr="00522005">
        <w:rPr>
          <w:rFonts w:ascii="Times New Roman" w:hAnsi="Times New Roman"/>
          <w:sz w:val="28"/>
          <w:szCs w:val="28"/>
        </w:rPr>
        <w:t xml:space="preserve"> развития города </w:t>
      </w:r>
      <w:r>
        <w:rPr>
          <w:rFonts w:ascii="Times New Roman" w:hAnsi="Times New Roman"/>
          <w:sz w:val="28"/>
          <w:szCs w:val="28"/>
        </w:rPr>
        <w:t>являются результаты</w:t>
      </w:r>
      <w:r w:rsidR="004F3E27" w:rsidRPr="00522005">
        <w:rPr>
          <w:rFonts w:ascii="Times New Roman" w:hAnsi="Times New Roman"/>
          <w:sz w:val="28"/>
          <w:szCs w:val="28"/>
        </w:rPr>
        <w:t xml:space="preserve"> исследований, проведенных специалистами в области менеджмента, </w:t>
      </w:r>
      <w:r w:rsidR="001533E9" w:rsidRPr="00522005">
        <w:rPr>
          <w:rFonts w:ascii="Times New Roman" w:hAnsi="Times New Roman"/>
          <w:sz w:val="28"/>
          <w:szCs w:val="28"/>
        </w:rPr>
        <w:t xml:space="preserve">различных отраслей экономики, </w:t>
      </w:r>
      <w:r w:rsidR="004F3E27" w:rsidRPr="00522005">
        <w:rPr>
          <w:rFonts w:ascii="Times New Roman" w:hAnsi="Times New Roman"/>
          <w:sz w:val="28"/>
          <w:szCs w:val="28"/>
        </w:rPr>
        <w:t xml:space="preserve">городского планирования и управления, </w:t>
      </w:r>
      <w:r>
        <w:rPr>
          <w:rFonts w:ascii="Times New Roman" w:hAnsi="Times New Roman"/>
          <w:sz w:val="28"/>
          <w:szCs w:val="28"/>
        </w:rPr>
        <w:t xml:space="preserve">а также </w:t>
      </w:r>
      <w:r w:rsidR="004F3E27" w:rsidRPr="00522005">
        <w:rPr>
          <w:rFonts w:ascii="Times New Roman" w:hAnsi="Times New Roman"/>
          <w:sz w:val="28"/>
          <w:szCs w:val="28"/>
        </w:rPr>
        <w:t>практически</w:t>
      </w:r>
      <w:r>
        <w:rPr>
          <w:rFonts w:ascii="Times New Roman" w:hAnsi="Times New Roman"/>
          <w:sz w:val="28"/>
          <w:szCs w:val="28"/>
        </w:rPr>
        <w:t>е</w:t>
      </w:r>
      <w:r w:rsidR="004F3E27" w:rsidRPr="00522005">
        <w:rPr>
          <w:rFonts w:ascii="Times New Roman" w:hAnsi="Times New Roman"/>
          <w:sz w:val="28"/>
          <w:szCs w:val="28"/>
        </w:rPr>
        <w:t xml:space="preserve"> достижения и опыт </w:t>
      </w:r>
      <w:r w:rsidR="00075AF2" w:rsidRPr="00522005">
        <w:rPr>
          <w:rFonts w:ascii="Times New Roman" w:hAnsi="Times New Roman"/>
          <w:sz w:val="28"/>
          <w:szCs w:val="28"/>
        </w:rPr>
        <w:t>реализации Стратегии социально-экономического развития на период до 2010 года</w:t>
      </w:r>
      <w:r w:rsidR="004F3E27" w:rsidRPr="00522005">
        <w:rPr>
          <w:rFonts w:ascii="Times New Roman" w:hAnsi="Times New Roman"/>
          <w:sz w:val="28"/>
          <w:szCs w:val="28"/>
        </w:rPr>
        <w:t xml:space="preserve">. </w:t>
      </w:r>
      <w:r w:rsidR="005001AA" w:rsidRPr="00522005">
        <w:rPr>
          <w:rFonts w:ascii="Times New Roman" w:hAnsi="Times New Roman"/>
          <w:sz w:val="28"/>
          <w:szCs w:val="28"/>
        </w:rPr>
        <w:t>Данный план является продолжением реализации на территории город</w:t>
      </w:r>
      <w:r>
        <w:rPr>
          <w:rFonts w:ascii="Times New Roman" w:hAnsi="Times New Roman"/>
          <w:sz w:val="28"/>
          <w:szCs w:val="28"/>
        </w:rPr>
        <w:t>с</w:t>
      </w:r>
      <w:r w:rsidR="005001AA" w:rsidRPr="00522005">
        <w:rPr>
          <w:rFonts w:ascii="Times New Roman" w:hAnsi="Times New Roman"/>
          <w:sz w:val="28"/>
          <w:szCs w:val="28"/>
        </w:rPr>
        <w:t>кого округа стратегич</w:t>
      </w:r>
      <w:r w:rsidR="001533E9" w:rsidRPr="00522005">
        <w:rPr>
          <w:rFonts w:ascii="Times New Roman" w:hAnsi="Times New Roman"/>
          <w:sz w:val="28"/>
          <w:szCs w:val="28"/>
        </w:rPr>
        <w:t xml:space="preserve">еских </w:t>
      </w:r>
      <w:r w:rsidR="005001AA" w:rsidRPr="00522005">
        <w:rPr>
          <w:rFonts w:ascii="Times New Roman" w:hAnsi="Times New Roman"/>
          <w:sz w:val="28"/>
          <w:szCs w:val="28"/>
        </w:rPr>
        <w:t>направлений предыдущего документа долгосрочного планирования развития города.</w:t>
      </w:r>
    </w:p>
    <w:p w:rsidR="004F3E27" w:rsidRPr="00522005" w:rsidRDefault="004F3E27" w:rsidP="004C3A27">
      <w:pPr>
        <w:pStyle w:val="CM35"/>
        <w:spacing w:after="0" w:line="360" w:lineRule="auto"/>
        <w:ind w:firstLine="720"/>
        <w:jc w:val="both"/>
        <w:rPr>
          <w:rFonts w:ascii="Times New Roman" w:hAnsi="Times New Roman"/>
          <w:sz w:val="28"/>
          <w:szCs w:val="28"/>
        </w:rPr>
      </w:pPr>
      <w:r w:rsidRPr="00522005">
        <w:rPr>
          <w:rFonts w:ascii="Times New Roman" w:hAnsi="Times New Roman"/>
          <w:sz w:val="28"/>
          <w:szCs w:val="28"/>
        </w:rPr>
        <w:t xml:space="preserve">Стратегический план развития </w:t>
      </w:r>
      <w:r w:rsidR="00637637">
        <w:rPr>
          <w:rFonts w:ascii="Times New Roman" w:hAnsi="Times New Roman"/>
          <w:sz w:val="28"/>
          <w:szCs w:val="28"/>
        </w:rPr>
        <w:t>Отрадного</w:t>
      </w:r>
      <w:r w:rsidRPr="00522005">
        <w:rPr>
          <w:rFonts w:ascii="Times New Roman" w:hAnsi="Times New Roman"/>
          <w:sz w:val="28"/>
          <w:szCs w:val="28"/>
        </w:rPr>
        <w:t xml:space="preserve"> является результатом взаимодействия предпринимателей, представителей общественных организаций и Администрации города. Он прошел общественное </w:t>
      </w:r>
      <w:r w:rsidRPr="00522005">
        <w:rPr>
          <w:rFonts w:ascii="Times New Roman" w:hAnsi="Times New Roman"/>
          <w:sz w:val="28"/>
          <w:szCs w:val="28"/>
        </w:rPr>
        <w:lastRenderedPageBreak/>
        <w:t xml:space="preserve">обсуждение, </w:t>
      </w:r>
      <w:r w:rsidR="005001AA" w:rsidRPr="00522005">
        <w:rPr>
          <w:rFonts w:ascii="Times New Roman" w:hAnsi="Times New Roman"/>
          <w:sz w:val="28"/>
          <w:szCs w:val="28"/>
        </w:rPr>
        <w:t>были</w:t>
      </w:r>
      <w:r w:rsidRPr="00522005">
        <w:rPr>
          <w:rFonts w:ascii="Times New Roman" w:hAnsi="Times New Roman"/>
          <w:sz w:val="28"/>
          <w:szCs w:val="28"/>
        </w:rPr>
        <w:t xml:space="preserve"> </w:t>
      </w:r>
      <w:r w:rsidR="005001AA" w:rsidRPr="00522005">
        <w:rPr>
          <w:rFonts w:ascii="Times New Roman" w:hAnsi="Times New Roman"/>
          <w:sz w:val="28"/>
          <w:szCs w:val="28"/>
        </w:rPr>
        <w:t xml:space="preserve">приняты </w:t>
      </w:r>
      <w:r w:rsidRPr="00522005">
        <w:rPr>
          <w:rFonts w:ascii="Times New Roman" w:hAnsi="Times New Roman"/>
          <w:sz w:val="28"/>
          <w:szCs w:val="28"/>
        </w:rPr>
        <w:t xml:space="preserve">и </w:t>
      </w:r>
      <w:r w:rsidR="005001AA" w:rsidRPr="00522005">
        <w:rPr>
          <w:rFonts w:ascii="Times New Roman" w:hAnsi="Times New Roman"/>
          <w:sz w:val="28"/>
          <w:szCs w:val="28"/>
        </w:rPr>
        <w:t xml:space="preserve">учтены предложения </w:t>
      </w:r>
      <w:r w:rsidRPr="00522005">
        <w:rPr>
          <w:rFonts w:ascii="Times New Roman" w:hAnsi="Times New Roman"/>
          <w:sz w:val="28"/>
          <w:szCs w:val="28"/>
        </w:rPr>
        <w:t>и пожелани</w:t>
      </w:r>
      <w:r w:rsidR="005001AA" w:rsidRPr="00522005">
        <w:rPr>
          <w:rFonts w:ascii="Times New Roman" w:hAnsi="Times New Roman"/>
          <w:sz w:val="28"/>
          <w:szCs w:val="28"/>
        </w:rPr>
        <w:t>я</w:t>
      </w:r>
      <w:r w:rsidRPr="00522005">
        <w:rPr>
          <w:rFonts w:ascii="Times New Roman" w:hAnsi="Times New Roman"/>
          <w:sz w:val="28"/>
          <w:szCs w:val="28"/>
        </w:rPr>
        <w:t xml:space="preserve">. Поэтому </w:t>
      </w:r>
      <w:r w:rsidR="00F84C2A">
        <w:rPr>
          <w:rFonts w:ascii="Times New Roman" w:hAnsi="Times New Roman"/>
          <w:sz w:val="28"/>
          <w:szCs w:val="28"/>
        </w:rPr>
        <w:t xml:space="preserve"> документ </w:t>
      </w:r>
      <w:r w:rsidRPr="00522005">
        <w:rPr>
          <w:rFonts w:ascii="Times New Roman" w:hAnsi="Times New Roman"/>
          <w:sz w:val="28"/>
          <w:szCs w:val="28"/>
        </w:rPr>
        <w:t xml:space="preserve">с полной ответственностью можно назвать документом всего городского сообщества. </w:t>
      </w:r>
    </w:p>
    <w:p w:rsidR="00E257B2" w:rsidRPr="00522005" w:rsidRDefault="00E257B2" w:rsidP="004C3A27">
      <w:pPr>
        <w:spacing w:line="360" w:lineRule="auto"/>
        <w:jc w:val="both"/>
        <w:rPr>
          <w:sz w:val="28"/>
          <w:szCs w:val="28"/>
        </w:rPr>
      </w:pPr>
      <w:r w:rsidRPr="00522005">
        <w:rPr>
          <w:sz w:val="28"/>
          <w:szCs w:val="28"/>
        </w:rPr>
        <w:tab/>
        <w:t>Основными целями разработки Стратегического плана является определение стратегических направлений социально-экономического развития муниципального образования, а также выработка механизмов, позволяющих реализов</w:t>
      </w:r>
      <w:r w:rsidR="008354CE">
        <w:rPr>
          <w:sz w:val="28"/>
          <w:szCs w:val="28"/>
        </w:rPr>
        <w:t>ывать данные стратегические нап</w:t>
      </w:r>
      <w:r w:rsidRPr="00522005">
        <w:rPr>
          <w:sz w:val="28"/>
          <w:szCs w:val="28"/>
        </w:rPr>
        <w:t>р</w:t>
      </w:r>
      <w:r w:rsidR="008354CE">
        <w:rPr>
          <w:sz w:val="28"/>
          <w:szCs w:val="28"/>
        </w:rPr>
        <w:t>а</w:t>
      </w:r>
      <w:r w:rsidRPr="00522005">
        <w:rPr>
          <w:sz w:val="28"/>
          <w:szCs w:val="28"/>
        </w:rPr>
        <w:t>вления для обеспечения  сохранения и устойчивого экономическ</w:t>
      </w:r>
      <w:r w:rsidR="008354CE">
        <w:rPr>
          <w:sz w:val="28"/>
          <w:szCs w:val="28"/>
        </w:rPr>
        <w:t>о</w:t>
      </w:r>
      <w:r w:rsidRPr="00522005">
        <w:rPr>
          <w:sz w:val="28"/>
          <w:szCs w:val="28"/>
        </w:rPr>
        <w:t>го ро</w:t>
      </w:r>
      <w:r w:rsidR="008354CE">
        <w:rPr>
          <w:sz w:val="28"/>
          <w:szCs w:val="28"/>
        </w:rPr>
        <w:t>ста, комплексного развития горо</w:t>
      </w:r>
      <w:r w:rsidRPr="00522005">
        <w:rPr>
          <w:sz w:val="28"/>
          <w:szCs w:val="28"/>
        </w:rPr>
        <w:t>д</w:t>
      </w:r>
      <w:r w:rsidR="008354CE">
        <w:rPr>
          <w:sz w:val="28"/>
          <w:szCs w:val="28"/>
        </w:rPr>
        <w:t>ского хозяй</w:t>
      </w:r>
      <w:r w:rsidRPr="00522005">
        <w:rPr>
          <w:sz w:val="28"/>
          <w:szCs w:val="28"/>
        </w:rPr>
        <w:t>с</w:t>
      </w:r>
      <w:r w:rsidR="008354CE">
        <w:rPr>
          <w:sz w:val="28"/>
          <w:szCs w:val="28"/>
        </w:rPr>
        <w:t>т</w:t>
      </w:r>
      <w:r w:rsidRPr="00522005">
        <w:rPr>
          <w:sz w:val="28"/>
          <w:szCs w:val="28"/>
        </w:rPr>
        <w:t>ва, повышение качества жизни населения, создание комфортных и безопасных условий проживания.</w:t>
      </w:r>
    </w:p>
    <w:p w:rsidR="00B64B9A" w:rsidRPr="00522005" w:rsidRDefault="00B64B9A" w:rsidP="004C3A27">
      <w:pPr>
        <w:spacing w:line="360" w:lineRule="auto"/>
        <w:jc w:val="center"/>
        <w:rPr>
          <w:b/>
          <w:sz w:val="28"/>
          <w:szCs w:val="28"/>
        </w:rPr>
      </w:pPr>
    </w:p>
    <w:p w:rsidR="00461C19" w:rsidRPr="00522005" w:rsidRDefault="00461C19"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110544" w:rsidRPr="00522005" w:rsidRDefault="00110544" w:rsidP="004C3A27">
      <w:pPr>
        <w:spacing w:line="360" w:lineRule="auto"/>
        <w:jc w:val="center"/>
        <w:rPr>
          <w:b/>
          <w:sz w:val="28"/>
          <w:szCs w:val="28"/>
        </w:rPr>
      </w:pPr>
    </w:p>
    <w:p w:rsidR="00461C19" w:rsidRPr="00522005" w:rsidRDefault="00461C19" w:rsidP="004C3A27">
      <w:pPr>
        <w:spacing w:line="360" w:lineRule="auto"/>
        <w:jc w:val="center"/>
        <w:rPr>
          <w:b/>
          <w:sz w:val="28"/>
          <w:szCs w:val="28"/>
        </w:rPr>
      </w:pPr>
    </w:p>
    <w:p w:rsidR="00B64B9A" w:rsidRPr="008354CE" w:rsidRDefault="00B64B9A" w:rsidP="008354CE">
      <w:pPr>
        <w:spacing w:line="360" w:lineRule="auto"/>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B64B9A" w:rsidRPr="00522005" w:rsidRDefault="00B64B9A" w:rsidP="004C3A27">
      <w:pPr>
        <w:spacing w:line="360" w:lineRule="auto"/>
        <w:jc w:val="center"/>
        <w:rPr>
          <w:b/>
          <w:sz w:val="28"/>
          <w:szCs w:val="28"/>
        </w:rPr>
      </w:pPr>
    </w:p>
    <w:p w:rsidR="004C3A27" w:rsidRPr="00522005" w:rsidRDefault="004C3A27" w:rsidP="004C3A27">
      <w:pPr>
        <w:spacing w:line="360" w:lineRule="auto"/>
        <w:jc w:val="center"/>
        <w:rPr>
          <w:b/>
          <w:sz w:val="28"/>
          <w:szCs w:val="28"/>
        </w:rPr>
      </w:pPr>
    </w:p>
    <w:p w:rsidR="004C3A27" w:rsidRPr="00522005" w:rsidRDefault="004F25B3" w:rsidP="004C3A27">
      <w:pPr>
        <w:spacing w:line="360" w:lineRule="auto"/>
        <w:jc w:val="center"/>
        <w:rPr>
          <w:b/>
          <w:sz w:val="28"/>
          <w:szCs w:val="28"/>
        </w:rPr>
      </w:pPr>
      <w:r w:rsidRPr="00522005">
        <w:rPr>
          <w:b/>
          <w:noProof/>
          <w:sz w:val="28"/>
          <w:szCs w:val="28"/>
        </w:rPr>
        <w:lastRenderedPageBreak/>
        <w:pict>
          <v:rect id="_x0000_s1073" style="position:absolute;left:0;text-align:left;margin-left:0;margin-top:0;width:135pt;height:742.15pt;z-index:3" fillcolor="#9cf" strokecolor="#9cf"/>
        </w:pict>
      </w:r>
    </w:p>
    <w:p w:rsidR="004C3A27" w:rsidRPr="00522005" w:rsidRDefault="004C3A27" w:rsidP="004C3A27">
      <w:pPr>
        <w:spacing w:line="360" w:lineRule="auto"/>
        <w:jc w:val="center"/>
        <w:rPr>
          <w:b/>
          <w:sz w:val="28"/>
          <w:szCs w:val="28"/>
        </w:rPr>
      </w:pPr>
    </w:p>
    <w:p w:rsidR="004C3A27" w:rsidRPr="00522005" w:rsidRDefault="004C3A27" w:rsidP="004C3A27">
      <w:pPr>
        <w:spacing w:line="360" w:lineRule="auto"/>
        <w:jc w:val="center"/>
        <w:rPr>
          <w:b/>
          <w:sz w:val="28"/>
          <w:szCs w:val="28"/>
        </w:rPr>
      </w:pPr>
    </w:p>
    <w:p w:rsidR="004C3A27" w:rsidRPr="00522005" w:rsidRDefault="004C3A27" w:rsidP="004C3A27">
      <w:pPr>
        <w:spacing w:line="360" w:lineRule="auto"/>
        <w:jc w:val="center"/>
        <w:rPr>
          <w:b/>
          <w:sz w:val="28"/>
          <w:szCs w:val="28"/>
        </w:rPr>
      </w:pPr>
    </w:p>
    <w:p w:rsidR="004C3A27" w:rsidRPr="00522005" w:rsidRDefault="004C3A27" w:rsidP="004C3A27">
      <w:pPr>
        <w:spacing w:line="360" w:lineRule="auto"/>
        <w:jc w:val="center"/>
        <w:rPr>
          <w:b/>
          <w:sz w:val="28"/>
          <w:szCs w:val="28"/>
        </w:rPr>
      </w:pPr>
    </w:p>
    <w:p w:rsidR="004C3A27" w:rsidRDefault="004C3A27" w:rsidP="004C3A27">
      <w:pPr>
        <w:spacing w:line="360" w:lineRule="auto"/>
        <w:jc w:val="center"/>
        <w:rPr>
          <w:b/>
          <w:sz w:val="28"/>
          <w:szCs w:val="28"/>
        </w:rPr>
      </w:pPr>
    </w:p>
    <w:p w:rsidR="00577192" w:rsidRDefault="00577192" w:rsidP="004C3A27">
      <w:pPr>
        <w:spacing w:line="360" w:lineRule="auto"/>
        <w:jc w:val="center"/>
        <w:rPr>
          <w:b/>
          <w:sz w:val="28"/>
          <w:szCs w:val="28"/>
        </w:rPr>
      </w:pPr>
    </w:p>
    <w:p w:rsidR="00577192" w:rsidRDefault="00577192" w:rsidP="004C3A27">
      <w:pPr>
        <w:spacing w:line="360" w:lineRule="auto"/>
        <w:jc w:val="center"/>
        <w:rPr>
          <w:b/>
          <w:sz w:val="28"/>
          <w:szCs w:val="28"/>
        </w:rPr>
      </w:pPr>
    </w:p>
    <w:p w:rsidR="004F25B3" w:rsidRDefault="004F25B3" w:rsidP="004C3A27">
      <w:pPr>
        <w:spacing w:line="360" w:lineRule="auto"/>
        <w:jc w:val="center"/>
        <w:rPr>
          <w:b/>
          <w:sz w:val="28"/>
          <w:szCs w:val="28"/>
        </w:rPr>
      </w:pPr>
    </w:p>
    <w:p w:rsidR="004F25B3" w:rsidRDefault="004F25B3" w:rsidP="004C3A27">
      <w:pPr>
        <w:spacing w:line="360" w:lineRule="auto"/>
        <w:jc w:val="center"/>
        <w:rPr>
          <w:b/>
          <w:sz w:val="28"/>
          <w:szCs w:val="28"/>
        </w:rPr>
      </w:pPr>
    </w:p>
    <w:p w:rsidR="004F25B3" w:rsidRPr="00522005" w:rsidRDefault="004F25B3" w:rsidP="004C3A27">
      <w:pPr>
        <w:spacing w:line="360" w:lineRule="auto"/>
        <w:jc w:val="center"/>
        <w:rPr>
          <w:b/>
          <w:sz w:val="28"/>
          <w:szCs w:val="28"/>
        </w:rPr>
      </w:pPr>
    </w:p>
    <w:p w:rsidR="004C3A27" w:rsidRPr="00522005" w:rsidRDefault="004C3A27" w:rsidP="004C3A27">
      <w:pPr>
        <w:spacing w:line="360" w:lineRule="auto"/>
        <w:jc w:val="center"/>
        <w:rPr>
          <w:b/>
          <w:sz w:val="28"/>
          <w:szCs w:val="28"/>
        </w:rPr>
      </w:pPr>
    </w:p>
    <w:p w:rsidR="008620E8" w:rsidRPr="00522005" w:rsidRDefault="008620E8" w:rsidP="004C3A27">
      <w:pPr>
        <w:spacing w:line="360" w:lineRule="auto"/>
        <w:jc w:val="center"/>
        <w:rPr>
          <w:rFonts w:ascii="Arial" w:hAnsi="Arial" w:cs="Arial"/>
          <w:b/>
          <w:sz w:val="28"/>
          <w:szCs w:val="28"/>
        </w:rPr>
      </w:pPr>
      <w:r w:rsidRPr="00522005">
        <w:rPr>
          <w:b/>
          <w:sz w:val="28"/>
          <w:szCs w:val="28"/>
        </w:rPr>
        <w:t xml:space="preserve">                                       </w:t>
      </w:r>
      <w:r w:rsidRPr="00522005">
        <w:rPr>
          <w:rFonts w:ascii="Arial" w:hAnsi="Arial" w:cs="Arial"/>
          <w:b/>
          <w:sz w:val="28"/>
          <w:szCs w:val="28"/>
        </w:rPr>
        <w:t xml:space="preserve">РАЗДЕЛ </w:t>
      </w:r>
      <w:r w:rsidR="00727F4D" w:rsidRPr="00522005">
        <w:rPr>
          <w:rFonts w:ascii="Arial" w:hAnsi="Arial" w:cs="Arial"/>
          <w:b/>
          <w:sz w:val="28"/>
          <w:szCs w:val="28"/>
        </w:rPr>
        <w:t xml:space="preserve">1. </w:t>
      </w:r>
    </w:p>
    <w:p w:rsidR="001F00B0" w:rsidRPr="00522005" w:rsidRDefault="001F00B0" w:rsidP="004C3A27">
      <w:pPr>
        <w:spacing w:line="360" w:lineRule="auto"/>
        <w:rPr>
          <w:rFonts w:ascii="Arial" w:hAnsi="Arial" w:cs="Arial"/>
          <w:b/>
          <w:sz w:val="28"/>
          <w:szCs w:val="28"/>
        </w:rPr>
      </w:pPr>
      <w:r w:rsidRPr="00522005">
        <w:rPr>
          <w:rFonts w:ascii="Arial" w:hAnsi="Arial" w:cs="Arial"/>
          <w:b/>
          <w:sz w:val="28"/>
          <w:szCs w:val="28"/>
        </w:rPr>
        <w:t xml:space="preserve">                                        </w:t>
      </w:r>
      <w:r w:rsidR="005200B9" w:rsidRPr="00522005">
        <w:rPr>
          <w:rFonts w:ascii="Arial" w:hAnsi="Arial" w:cs="Arial"/>
          <w:b/>
          <w:sz w:val="28"/>
          <w:szCs w:val="28"/>
        </w:rPr>
        <w:t>__</w:t>
      </w:r>
      <w:r w:rsidRPr="00522005">
        <w:rPr>
          <w:rFonts w:ascii="Arial" w:hAnsi="Arial" w:cs="Arial"/>
          <w:b/>
          <w:sz w:val="28"/>
          <w:szCs w:val="28"/>
        </w:rPr>
        <w:t>___________________________________</w:t>
      </w:r>
    </w:p>
    <w:p w:rsidR="001F00B0" w:rsidRPr="00522005" w:rsidRDefault="001F00B0" w:rsidP="004C3A27">
      <w:pPr>
        <w:spacing w:line="360" w:lineRule="auto"/>
        <w:rPr>
          <w:rFonts w:ascii="Arial" w:hAnsi="Arial" w:cs="Arial"/>
          <w:b/>
          <w:sz w:val="28"/>
          <w:szCs w:val="28"/>
        </w:rPr>
      </w:pPr>
    </w:p>
    <w:p w:rsidR="008620E8" w:rsidRPr="00522005" w:rsidRDefault="008620E8" w:rsidP="004C3A27">
      <w:pPr>
        <w:spacing w:line="360" w:lineRule="auto"/>
        <w:rPr>
          <w:rFonts w:ascii="Arial" w:hAnsi="Arial" w:cs="Arial"/>
          <w:b/>
          <w:sz w:val="28"/>
          <w:szCs w:val="28"/>
        </w:rPr>
      </w:pPr>
      <w:r w:rsidRPr="00522005">
        <w:rPr>
          <w:rFonts w:ascii="Arial" w:hAnsi="Arial" w:cs="Arial"/>
          <w:b/>
          <w:sz w:val="28"/>
          <w:szCs w:val="28"/>
        </w:rPr>
        <w:t xml:space="preserve">                                       Исходные конкурентные в</w:t>
      </w:r>
      <w:r w:rsidR="005D5F45" w:rsidRPr="00522005">
        <w:rPr>
          <w:rFonts w:ascii="Arial" w:hAnsi="Arial" w:cs="Arial"/>
          <w:b/>
          <w:sz w:val="28"/>
          <w:szCs w:val="28"/>
        </w:rPr>
        <w:t xml:space="preserve">озможности </w:t>
      </w:r>
    </w:p>
    <w:p w:rsidR="00AF59EB" w:rsidRPr="00522005" w:rsidRDefault="008620E8" w:rsidP="004C3A27">
      <w:pPr>
        <w:spacing w:line="360" w:lineRule="auto"/>
        <w:rPr>
          <w:rFonts w:ascii="Arial" w:hAnsi="Arial" w:cs="Arial"/>
          <w:b/>
          <w:sz w:val="28"/>
          <w:szCs w:val="28"/>
        </w:rPr>
      </w:pPr>
      <w:r w:rsidRPr="00522005">
        <w:rPr>
          <w:rFonts w:ascii="Arial" w:hAnsi="Arial" w:cs="Arial"/>
          <w:b/>
          <w:sz w:val="28"/>
          <w:szCs w:val="28"/>
        </w:rPr>
        <w:t xml:space="preserve">                                       р</w:t>
      </w:r>
      <w:r w:rsidR="00727F4D" w:rsidRPr="00522005">
        <w:rPr>
          <w:rFonts w:ascii="Arial" w:hAnsi="Arial" w:cs="Arial"/>
          <w:b/>
          <w:sz w:val="28"/>
          <w:szCs w:val="28"/>
        </w:rPr>
        <w:t xml:space="preserve">азвития </w:t>
      </w:r>
      <w:r w:rsidR="00D534F9" w:rsidRPr="00522005">
        <w:rPr>
          <w:rFonts w:ascii="Arial" w:hAnsi="Arial" w:cs="Arial"/>
          <w:b/>
          <w:sz w:val="28"/>
          <w:szCs w:val="28"/>
        </w:rPr>
        <w:t xml:space="preserve">городского </w:t>
      </w:r>
      <w:r w:rsidRPr="00522005">
        <w:rPr>
          <w:rFonts w:ascii="Arial" w:hAnsi="Arial" w:cs="Arial"/>
          <w:b/>
          <w:sz w:val="28"/>
          <w:szCs w:val="28"/>
        </w:rPr>
        <w:t xml:space="preserve"> </w:t>
      </w:r>
      <w:r w:rsidR="002C1FDE" w:rsidRPr="00522005">
        <w:rPr>
          <w:rFonts w:ascii="Arial" w:hAnsi="Arial" w:cs="Arial"/>
          <w:b/>
          <w:sz w:val="28"/>
          <w:szCs w:val="28"/>
        </w:rPr>
        <w:t xml:space="preserve">округа </w:t>
      </w:r>
      <w:r w:rsidR="00D534F9" w:rsidRPr="00522005">
        <w:rPr>
          <w:rFonts w:ascii="Arial" w:hAnsi="Arial" w:cs="Arial"/>
          <w:b/>
          <w:sz w:val="28"/>
          <w:szCs w:val="28"/>
        </w:rPr>
        <w:t>Отрадный</w:t>
      </w:r>
      <w:r w:rsidR="00AF59EB" w:rsidRPr="00522005">
        <w:rPr>
          <w:rFonts w:ascii="Arial" w:hAnsi="Arial" w:cs="Arial"/>
          <w:b/>
          <w:sz w:val="28"/>
          <w:szCs w:val="28"/>
        </w:rPr>
        <w:t xml:space="preserve"> </w:t>
      </w:r>
    </w:p>
    <w:p w:rsidR="00727F4D" w:rsidRPr="00522005" w:rsidRDefault="00AF59EB" w:rsidP="004C3A27">
      <w:pPr>
        <w:spacing w:line="360" w:lineRule="auto"/>
        <w:rPr>
          <w:b/>
          <w:sz w:val="28"/>
          <w:szCs w:val="28"/>
        </w:rPr>
      </w:pPr>
      <w:r w:rsidRPr="00522005">
        <w:rPr>
          <w:rFonts w:ascii="Arial" w:hAnsi="Arial" w:cs="Arial"/>
          <w:b/>
          <w:sz w:val="28"/>
          <w:szCs w:val="28"/>
        </w:rPr>
        <w:t xml:space="preserve">                                       </w:t>
      </w:r>
      <w:r w:rsidR="00727F4D" w:rsidRPr="00522005">
        <w:rPr>
          <w:rFonts w:ascii="Arial" w:hAnsi="Arial" w:cs="Arial"/>
          <w:b/>
          <w:sz w:val="28"/>
          <w:szCs w:val="28"/>
        </w:rPr>
        <w:t>Самарской области</w:t>
      </w:r>
      <w:r w:rsidR="00AC6C97" w:rsidRPr="00522005">
        <w:rPr>
          <w:b/>
          <w:sz w:val="28"/>
          <w:szCs w:val="28"/>
        </w:rPr>
        <w:t>.</w:t>
      </w:r>
    </w:p>
    <w:p w:rsidR="00494C54" w:rsidRPr="00522005" w:rsidRDefault="00494C54" w:rsidP="004C3A27">
      <w:pPr>
        <w:autoSpaceDE w:val="0"/>
        <w:autoSpaceDN w:val="0"/>
        <w:adjustRightInd w:val="0"/>
        <w:spacing w:line="360" w:lineRule="auto"/>
        <w:jc w:val="center"/>
        <w:outlineLvl w:val="2"/>
        <w:rPr>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Pr="00522005" w:rsidRDefault="008620E8" w:rsidP="004C3A27">
      <w:pPr>
        <w:autoSpaceDE w:val="0"/>
        <w:autoSpaceDN w:val="0"/>
        <w:adjustRightInd w:val="0"/>
        <w:spacing w:line="360" w:lineRule="auto"/>
        <w:jc w:val="center"/>
        <w:outlineLvl w:val="2"/>
        <w:rPr>
          <w:b/>
          <w:sz w:val="28"/>
          <w:szCs w:val="28"/>
        </w:rPr>
      </w:pPr>
    </w:p>
    <w:p w:rsidR="008620E8" w:rsidRDefault="008620E8" w:rsidP="004C3A27">
      <w:pPr>
        <w:autoSpaceDE w:val="0"/>
        <w:autoSpaceDN w:val="0"/>
        <w:adjustRightInd w:val="0"/>
        <w:spacing w:line="360" w:lineRule="auto"/>
        <w:jc w:val="center"/>
        <w:outlineLvl w:val="2"/>
        <w:rPr>
          <w:b/>
          <w:sz w:val="28"/>
          <w:szCs w:val="28"/>
        </w:rPr>
      </w:pPr>
    </w:p>
    <w:p w:rsidR="00203E8C" w:rsidRDefault="00203E8C" w:rsidP="004C3A27">
      <w:pPr>
        <w:autoSpaceDE w:val="0"/>
        <w:autoSpaceDN w:val="0"/>
        <w:adjustRightInd w:val="0"/>
        <w:spacing w:line="360" w:lineRule="auto"/>
        <w:jc w:val="center"/>
        <w:outlineLvl w:val="2"/>
        <w:rPr>
          <w:b/>
          <w:sz w:val="28"/>
          <w:szCs w:val="28"/>
        </w:rPr>
      </w:pPr>
    </w:p>
    <w:p w:rsidR="00727F4D" w:rsidRPr="00522005" w:rsidRDefault="005D5F45" w:rsidP="00037CA4">
      <w:pPr>
        <w:numPr>
          <w:ilvl w:val="1"/>
          <w:numId w:val="33"/>
        </w:numPr>
        <w:autoSpaceDE w:val="0"/>
        <w:autoSpaceDN w:val="0"/>
        <w:adjustRightInd w:val="0"/>
        <w:spacing w:line="360" w:lineRule="auto"/>
        <w:jc w:val="center"/>
        <w:outlineLvl w:val="2"/>
        <w:rPr>
          <w:b/>
          <w:sz w:val="28"/>
          <w:szCs w:val="28"/>
        </w:rPr>
      </w:pPr>
      <w:r w:rsidRPr="00522005">
        <w:rPr>
          <w:b/>
          <w:sz w:val="28"/>
          <w:szCs w:val="28"/>
        </w:rPr>
        <w:t>Истори</w:t>
      </w:r>
      <w:r w:rsidR="00B147D1" w:rsidRPr="00522005">
        <w:rPr>
          <w:b/>
          <w:sz w:val="28"/>
          <w:szCs w:val="28"/>
        </w:rPr>
        <w:t xml:space="preserve">я </w:t>
      </w:r>
      <w:r w:rsidR="00D534F9" w:rsidRPr="00522005">
        <w:rPr>
          <w:b/>
          <w:sz w:val="28"/>
          <w:szCs w:val="28"/>
        </w:rPr>
        <w:t>город</w:t>
      </w:r>
      <w:r w:rsidR="006E1D13" w:rsidRPr="00522005">
        <w:rPr>
          <w:b/>
          <w:sz w:val="28"/>
          <w:szCs w:val="28"/>
        </w:rPr>
        <w:t>ского округа</w:t>
      </w:r>
      <w:r w:rsidR="00AC6C97" w:rsidRPr="00522005">
        <w:rPr>
          <w:b/>
          <w:sz w:val="28"/>
          <w:szCs w:val="28"/>
        </w:rPr>
        <w:t>.</w:t>
      </w:r>
    </w:p>
    <w:p w:rsidR="005D5F45" w:rsidRPr="00522005" w:rsidRDefault="005D5F45" w:rsidP="004C3A27">
      <w:pPr>
        <w:autoSpaceDE w:val="0"/>
        <w:autoSpaceDN w:val="0"/>
        <w:adjustRightInd w:val="0"/>
        <w:spacing w:line="360" w:lineRule="auto"/>
        <w:jc w:val="center"/>
        <w:outlineLvl w:val="2"/>
      </w:pPr>
    </w:p>
    <w:p w:rsidR="00B147D1" w:rsidRPr="00522005" w:rsidRDefault="00B147D1" w:rsidP="004C3A27">
      <w:pPr>
        <w:spacing w:line="360" w:lineRule="auto"/>
        <w:jc w:val="both"/>
        <w:rPr>
          <w:sz w:val="28"/>
          <w:szCs w:val="28"/>
        </w:rPr>
      </w:pPr>
      <w:r w:rsidRPr="00522005">
        <w:rPr>
          <w:sz w:val="28"/>
          <w:szCs w:val="28"/>
        </w:rPr>
        <w:t xml:space="preserve">       </w:t>
      </w:r>
      <w:r w:rsidR="00C55B4B" w:rsidRPr="00522005">
        <w:rPr>
          <w:sz w:val="28"/>
          <w:szCs w:val="28"/>
        </w:rPr>
        <w:t>Городской округ Отрадный</w:t>
      </w:r>
      <w:r w:rsidRPr="00522005">
        <w:rPr>
          <w:sz w:val="28"/>
          <w:szCs w:val="28"/>
        </w:rPr>
        <w:t xml:space="preserve"> появился на карте Самарской области в результате открытия геологами и буровиками залежей нефти на Мухановском месторождении. В 1921 году в живописном месте на берегу Кинеля </w:t>
      </w:r>
      <w:r w:rsidR="00C545D9" w:rsidRPr="00522005">
        <w:rPr>
          <w:sz w:val="28"/>
          <w:szCs w:val="28"/>
        </w:rPr>
        <w:t>появилось</w:t>
      </w:r>
      <w:r w:rsidRPr="00522005">
        <w:rPr>
          <w:sz w:val="28"/>
          <w:szCs w:val="28"/>
        </w:rPr>
        <w:t xml:space="preserve"> село Отрадное.</w:t>
      </w:r>
      <w:r w:rsidRPr="00522005">
        <w:rPr>
          <w:spacing w:val="-11"/>
          <w:sz w:val="30"/>
          <w:szCs w:val="30"/>
        </w:rPr>
        <w:t xml:space="preserve"> </w:t>
      </w:r>
      <w:r w:rsidRPr="00522005">
        <w:rPr>
          <w:sz w:val="28"/>
          <w:szCs w:val="28"/>
        </w:rPr>
        <w:t>20 апреля 1956 года Указом Президиума Верховного Совета РСФСР поселок Отрадное был преобразован в город Отрадный районного подчинения. Спустя два года после Указа о его преобразовании в город пришел новый Указ о присвоении Отрадному статуса города областного подчинения.</w:t>
      </w:r>
    </w:p>
    <w:p w:rsidR="004E4C7E" w:rsidRPr="00522005" w:rsidRDefault="00A01BE8" w:rsidP="004C3A27">
      <w:pPr>
        <w:spacing w:line="360" w:lineRule="auto"/>
        <w:jc w:val="both"/>
        <w:rPr>
          <w:sz w:val="28"/>
          <w:szCs w:val="28"/>
        </w:rPr>
      </w:pPr>
      <w:r w:rsidRPr="00522005">
        <w:tab/>
      </w:r>
      <w:r w:rsidR="00B147D1" w:rsidRPr="00522005">
        <w:rPr>
          <w:sz w:val="28"/>
          <w:szCs w:val="28"/>
        </w:rPr>
        <w:t xml:space="preserve">Территория </w:t>
      </w:r>
      <w:r w:rsidRPr="00522005">
        <w:rPr>
          <w:sz w:val="28"/>
          <w:szCs w:val="28"/>
        </w:rPr>
        <w:t xml:space="preserve">города </w:t>
      </w:r>
      <w:r w:rsidR="00B147D1" w:rsidRPr="00522005">
        <w:rPr>
          <w:sz w:val="28"/>
          <w:szCs w:val="28"/>
        </w:rPr>
        <w:t xml:space="preserve">занимает 53,6 кв. </w:t>
      </w:r>
      <w:r w:rsidR="00F50FA9">
        <w:rPr>
          <w:sz w:val="28"/>
          <w:szCs w:val="28"/>
        </w:rPr>
        <w:t>к</w:t>
      </w:r>
      <w:r w:rsidR="00B147D1" w:rsidRPr="00522005">
        <w:rPr>
          <w:sz w:val="28"/>
          <w:szCs w:val="28"/>
        </w:rPr>
        <w:t xml:space="preserve">м, плотность населения </w:t>
      </w:r>
      <w:r w:rsidRPr="00522005">
        <w:rPr>
          <w:sz w:val="28"/>
          <w:szCs w:val="28"/>
        </w:rPr>
        <w:t>–</w:t>
      </w:r>
      <w:r w:rsidR="00B147D1" w:rsidRPr="00522005">
        <w:rPr>
          <w:sz w:val="28"/>
          <w:szCs w:val="28"/>
        </w:rPr>
        <w:t xml:space="preserve"> </w:t>
      </w:r>
      <w:r w:rsidR="00B32535" w:rsidRPr="00522005">
        <w:rPr>
          <w:sz w:val="28"/>
          <w:szCs w:val="28"/>
        </w:rPr>
        <w:t>905</w:t>
      </w:r>
      <w:r w:rsidR="00B147D1" w:rsidRPr="00522005">
        <w:rPr>
          <w:sz w:val="28"/>
          <w:szCs w:val="28"/>
        </w:rPr>
        <w:t xml:space="preserve"> человек на 1 кв.км.</w:t>
      </w:r>
    </w:p>
    <w:p w:rsidR="009A626A" w:rsidRPr="00522005" w:rsidRDefault="00B147D1" w:rsidP="009A626A">
      <w:pPr>
        <w:spacing w:line="360" w:lineRule="auto"/>
        <w:jc w:val="both"/>
        <w:rPr>
          <w:sz w:val="28"/>
          <w:szCs w:val="28"/>
        </w:rPr>
      </w:pPr>
      <w:r w:rsidRPr="00522005">
        <w:rPr>
          <w:sz w:val="28"/>
          <w:szCs w:val="28"/>
        </w:rPr>
        <w:t xml:space="preserve">          </w:t>
      </w:r>
      <w:r w:rsidR="00422231" w:rsidRPr="00522005">
        <w:rPr>
          <w:sz w:val="28"/>
          <w:szCs w:val="28"/>
        </w:rPr>
        <w:t xml:space="preserve">Основу экономической базы городского округа Отрадный составляет промышленность. </w:t>
      </w:r>
      <w:r w:rsidR="009A626A" w:rsidRPr="00522005">
        <w:rPr>
          <w:sz w:val="28"/>
          <w:szCs w:val="28"/>
        </w:rPr>
        <w:t>Всего на территории городского округа по сос</w:t>
      </w:r>
      <w:r w:rsidR="00D219B1">
        <w:rPr>
          <w:sz w:val="28"/>
          <w:szCs w:val="28"/>
        </w:rPr>
        <w:t>тоянию на 01.01.2012 года зареги</w:t>
      </w:r>
      <w:r w:rsidR="009A626A" w:rsidRPr="00522005">
        <w:rPr>
          <w:sz w:val="28"/>
          <w:szCs w:val="28"/>
        </w:rPr>
        <w:t xml:space="preserve">стрировано 616  организаций. </w:t>
      </w:r>
    </w:p>
    <w:p w:rsidR="009A626A" w:rsidRPr="00522005" w:rsidRDefault="009A626A" w:rsidP="009A626A">
      <w:pPr>
        <w:spacing w:line="360" w:lineRule="auto"/>
        <w:ind w:firstLine="708"/>
        <w:jc w:val="both"/>
        <w:rPr>
          <w:sz w:val="28"/>
          <w:szCs w:val="28"/>
        </w:rPr>
      </w:pPr>
      <w:r w:rsidRPr="00522005">
        <w:rPr>
          <w:sz w:val="28"/>
          <w:szCs w:val="28"/>
        </w:rPr>
        <w:t>В настоящее время на территории городского округа парите</w:t>
      </w:r>
      <w:r w:rsidR="00D219B1">
        <w:rPr>
          <w:sz w:val="28"/>
          <w:szCs w:val="28"/>
        </w:rPr>
        <w:t>т</w:t>
      </w:r>
      <w:r w:rsidRPr="00522005">
        <w:rPr>
          <w:sz w:val="28"/>
          <w:szCs w:val="28"/>
        </w:rPr>
        <w:t>но  соотносятся добыча полезных иско</w:t>
      </w:r>
      <w:r w:rsidR="000E6073">
        <w:rPr>
          <w:sz w:val="28"/>
          <w:szCs w:val="28"/>
        </w:rPr>
        <w:t>паемых и обрабатывающие произво</w:t>
      </w:r>
      <w:r w:rsidRPr="00522005">
        <w:rPr>
          <w:sz w:val="28"/>
          <w:szCs w:val="28"/>
        </w:rPr>
        <w:t>д</w:t>
      </w:r>
      <w:r w:rsidR="000E6073">
        <w:rPr>
          <w:sz w:val="28"/>
          <w:szCs w:val="28"/>
        </w:rPr>
        <w:t>с</w:t>
      </w:r>
      <w:r w:rsidRPr="00522005">
        <w:rPr>
          <w:sz w:val="28"/>
          <w:szCs w:val="28"/>
        </w:rPr>
        <w:t>тва.</w:t>
      </w:r>
    </w:p>
    <w:p w:rsidR="009A626A" w:rsidRPr="00522005" w:rsidRDefault="009A626A" w:rsidP="009A626A">
      <w:pPr>
        <w:spacing w:line="360" w:lineRule="auto"/>
        <w:jc w:val="both"/>
        <w:rPr>
          <w:sz w:val="28"/>
          <w:szCs w:val="28"/>
        </w:rPr>
      </w:pPr>
      <w:r w:rsidRPr="00522005">
        <w:rPr>
          <w:sz w:val="28"/>
          <w:szCs w:val="28"/>
        </w:rPr>
        <w:t xml:space="preserve">  </w:t>
      </w:r>
      <w:r w:rsidRPr="00522005">
        <w:rPr>
          <w:sz w:val="28"/>
          <w:szCs w:val="28"/>
        </w:rPr>
        <w:tab/>
        <w:t xml:space="preserve"> Функциональный профиль формируют крупнейший в России производитель напольных покрытий </w:t>
      </w:r>
      <w:r w:rsidR="000912A5">
        <w:rPr>
          <w:sz w:val="28"/>
          <w:szCs w:val="28"/>
        </w:rPr>
        <w:t xml:space="preserve">ЗАО </w:t>
      </w:r>
      <w:r w:rsidRPr="00522005">
        <w:rPr>
          <w:sz w:val="28"/>
          <w:szCs w:val="28"/>
        </w:rPr>
        <w:t>«Таркетт», предприятия по сервисному обслуживанию нефтедобычи, ЗАО «Отрадне</w:t>
      </w:r>
      <w:r w:rsidR="00BF6BE0">
        <w:rPr>
          <w:sz w:val="28"/>
          <w:szCs w:val="28"/>
        </w:rPr>
        <w:t>н</w:t>
      </w:r>
      <w:r w:rsidRPr="00522005">
        <w:rPr>
          <w:sz w:val="28"/>
          <w:szCs w:val="28"/>
        </w:rPr>
        <w:t>ский газоперерабатывающий завод».</w:t>
      </w:r>
    </w:p>
    <w:p w:rsidR="00C545D9" w:rsidRPr="00522005" w:rsidRDefault="00B147D1" w:rsidP="004C3A27">
      <w:pPr>
        <w:spacing w:line="360" w:lineRule="auto"/>
        <w:ind w:firstLine="708"/>
        <w:jc w:val="both"/>
        <w:rPr>
          <w:sz w:val="28"/>
          <w:szCs w:val="28"/>
        </w:rPr>
      </w:pPr>
      <w:r w:rsidRPr="00522005">
        <w:rPr>
          <w:sz w:val="28"/>
          <w:szCs w:val="28"/>
        </w:rPr>
        <w:t xml:space="preserve">В январе 1995 года в </w:t>
      </w:r>
      <w:r w:rsidR="00A32298" w:rsidRPr="00522005">
        <w:rPr>
          <w:sz w:val="28"/>
          <w:szCs w:val="28"/>
        </w:rPr>
        <w:t>городе</w:t>
      </w:r>
      <w:r w:rsidRPr="00522005">
        <w:rPr>
          <w:sz w:val="28"/>
          <w:szCs w:val="28"/>
        </w:rPr>
        <w:t xml:space="preserve"> было запущено первое в России производство вспененного промазного линолеума 4-х мет</w:t>
      </w:r>
      <w:r w:rsidR="00A436B4">
        <w:rPr>
          <w:sz w:val="28"/>
          <w:szCs w:val="28"/>
        </w:rPr>
        <w:t>ровой ширины, мощностью 20 млн.к</w:t>
      </w:r>
      <w:r w:rsidR="00212FD0">
        <w:rPr>
          <w:sz w:val="28"/>
          <w:szCs w:val="28"/>
        </w:rPr>
        <w:t>В</w:t>
      </w:r>
      <w:r w:rsidR="00D219B1">
        <w:rPr>
          <w:sz w:val="28"/>
          <w:szCs w:val="28"/>
        </w:rPr>
        <w:t xml:space="preserve">.м. </w:t>
      </w:r>
      <w:r w:rsidRPr="00522005">
        <w:rPr>
          <w:sz w:val="28"/>
          <w:szCs w:val="28"/>
        </w:rPr>
        <w:t xml:space="preserve">в год. В июне 2003 года на предприятии </w:t>
      </w:r>
      <w:r w:rsidR="00A32298" w:rsidRPr="00522005">
        <w:rPr>
          <w:sz w:val="28"/>
          <w:szCs w:val="28"/>
        </w:rPr>
        <w:t xml:space="preserve">                  </w:t>
      </w:r>
      <w:r w:rsidRPr="00522005">
        <w:rPr>
          <w:sz w:val="28"/>
          <w:szCs w:val="28"/>
        </w:rPr>
        <w:t>ЗАО «ТАРКЕТТ» было запущено второе производство той же мощности.</w:t>
      </w:r>
    </w:p>
    <w:p w:rsidR="00B32535" w:rsidRPr="00522005" w:rsidRDefault="00B147D1" w:rsidP="004C3A27">
      <w:pPr>
        <w:spacing w:line="360" w:lineRule="auto"/>
        <w:jc w:val="both"/>
        <w:rPr>
          <w:sz w:val="28"/>
          <w:szCs w:val="28"/>
        </w:rPr>
      </w:pPr>
      <w:r w:rsidRPr="00522005">
        <w:rPr>
          <w:sz w:val="28"/>
          <w:szCs w:val="28"/>
        </w:rPr>
        <w:t xml:space="preserve">         </w:t>
      </w:r>
      <w:r w:rsidRPr="00522005">
        <w:rPr>
          <w:sz w:val="28"/>
          <w:szCs w:val="28"/>
        </w:rPr>
        <w:tab/>
      </w:r>
      <w:r w:rsidR="00422231" w:rsidRPr="00522005">
        <w:rPr>
          <w:sz w:val="28"/>
          <w:szCs w:val="28"/>
        </w:rPr>
        <w:t>Современный Отрадный – это комплексно развивающийся промышленный центр востока области, один из самых динамично развивающихся городских округов Самарской области.</w:t>
      </w:r>
      <w:r w:rsidR="00B32535" w:rsidRPr="00522005">
        <w:rPr>
          <w:sz w:val="28"/>
          <w:szCs w:val="28"/>
        </w:rPr>
        <w:t xml:space="preserve">  </w:t>
      </w:r>
    </w:p>
    <w:p w:rsidR="00B147D1" w:rsidRDefault="00422231" w:rsidP="004C3A27">
      <w:pPr>
        <w:spacing w:line="360" w:lineRule="auto"/>
        <w:jc w:val="both"/>
        <w:rPr>
          <w:sz w:val="28"/>
          <w:szCs w:val="28"/>
        </w:rPr>
      </w:pPr>
      <w:r w:rsidRPr="00522005">
        <w:rPr>
          <w:sz w:val="28"/>
          <w:szCs w:val="28"/>
        </w:rPr>
        <w:tab/>
      </w:r>
      <w:r w:rsidR="00B147D1" w:rsidRPr="00522005">
        <w:rPr>
          <w:sz w:val="28"/>
          <w:szCs w:val="28"/>
        </w:rPr>
        <w:t xml:space="preserve"> </w:t>
      </w:r>
    </w:p>
    <w:p w:rsidR="00727F4D" w:rsidRPr="00522005" w:rsidRDefault="00865743" w:rsidP="004C3A27">
      <w:pPr>
        <w:autoSpaceDE w:val="0"/>
        <w:autoSpaceDN w:val="0"/>
        <w:adjustRightInd w:val="0"/>
        <w:spacing w:line="360" w:lineRule="auto"/>
        <w:jc w:val="center"/>
        <w:outlineLvl w:val="3"/>
        <w:rPr>
          <w:b/>
          <w:sz w:val="28"/>
          <w:szCs w:val="28"/>
        </w:rPr>
      </w:pPr>
      <w:r w:rsidRPr="00522005">
        <w:rPr>
          <w:b/>
          <w:sz w:val="28"/>
          <w:szCs w:val="28"/>
        </w:rPr>
        <w:lastRenderedPageBreak/>
        <w:t xml:space="preserve">1.2. </w:t>
      </w:r>
      <w:r w:rsidR="00727F4D" w:rsidRPr="00522005">
        <w:rPr>
          <w:b/>
          <w:sz w:val="28"/>
          <w:szCs w:val="28"/>
        </w:rPr>
        <w:t>Географическ</w:t>
      </w:r>
      <w:r w:rsidR="008563D3" w:rsidRPr="00522005">
        <w:rPr>
          <w:b/>
          <w:sz w:val="28"/>
          <w:szCs w:val="28"/>
        </w:rPr>
        <w:t>ое положение</w:t>
      </w:r>
    </w:p>
    <w:p w:rsidR="00A01BE8" w:rsidRPr="00522005" w:rsidRDefault="00A01BE8" w:rsidP="004C3A27">
      <w:pPr>
        <w:autoSpaceDE w:val="0"/>
        <w:autoSpaceDN w:val="0"/>
        <w:adjustRightInd w:val="0"/>
        <w:spacing w:line="360" w:lineRule="auto"/>
        <w:jc w:val="center"/>
        <w:outlineLvl w:val="3"/>
        <w:rPr>
          <w:sz w:val="28"/>
          <w:szCs w:val="28"/>
        </w:rPr>
      </w:pPr>
    </w:p>
    <w:p w:rsidR="00A01BE8" w:rsidRPr="00522005" w:rsidRDefault="00A53CD2" w:rsidP="004C3A27">
      <w:pPr>
        <w:autoSpaceDE w:val="0"/>
        <w:autoSpaceDN w:val="0"/>
        <w:adjustRightInd w:val="0"/>
        <w:spacing w:line="360" w:lineRule="auto"/>
        <w:jc w:val="both"/>
        <w:outlineLvl w:val="3"/>
        <w:rPr>
          <w:sz w:val="28"/>
          <w:szCs w:val="28"/>
        </w:rPr>
      </w:pPr>
      <w:r w:rsidRPr="00522005">
        <w:rPr>
          <w:sz w:val="28"/>
          <w:szCs w:val="28"/>
        </w:rPr>
        <w:tab/>
        <w:t>Городской округ Отрадный имеет</w:t>
      </w:r>
      <w:r w:rsidR="00A01BE8" w:rsidRPr="00522005">
        <w:rPr>
          <w:sz w:val="28"/>
          <w:szCs w:val="28"/>
        </w:rPr>
        <w:t xml:space="preserve"> выгодное географическое положени</w:t>
      </w:r>
      <w:r w:rsidR="007C0061">
        <w:rPr>
          <w:sz w:val="28"/>
          <w:szCs w:val="28"/>
        </w:rPr>
        <w:t>е, располагаясь в Высоком Завол</w:t>
      </w:r>
      <w:r w:rsidR="00A01BE8" w:rsidRPr="00522005">
        <w:rPr>
          <w:sz w:val="28"/>
          <w:szCs w:val="28"/>
        </w:rPr>
        <w:t xml:space="preserve">жье на левом берегу реки Большой </w:t>
      </w:r>
      <w:r w:rsidR="0097325D">
        <w:rPr>
          <w:sz w:val="28"/>
          <w:szCs w:val="28"/>
        </w:rPr>
        <w:t>Кинель на Северо – Востоке Сама</w:t>
      </w:r>
      <w:r w:rsidR="00A01BE8" w:rsidRPr="00522005">
        <w:rPr>
          <w:sz w:val="28"/>
          <w:szCs w:val="28"/>
        </w:rPr>
        <w:t>р</w:t>
      </w:r>
      <w:r w:rsidR="0097325D">
        <w:rPr>
          <w:sz w:val="28"/>
          <w:szCs w:val="28"/>
        </w:rPr>
        <w:t>с</w:t>
      </w:r>
      <w:r w:rsidR="00A01BE8" w:rsidRPr="00522005">
        <w:rPr>
          <w:sz w:val="28"/>
          <w:szCs w:val="28"/>
        </w:rPr>
        <w:t>кой области.</w:t>
      </w:r>
      <w:r w:rsidR="00030186" w:rsidRPr="00522005">
        <w:rPr>
          <w:sz w:val="28"/>
          <w:szCs w:val="28"/>
        </w:rPr>
        <w:t xml:space="preserve"> </w:t>
      </w:r>
      <w:r w:rsidR="00AC6C97" w:rsidRPr="00522005">
        <w:rPr>
          <w:rStyle w:val="aa"/>
          <w:i w:val="0"/>
          <w:sz w:val="28"/>
          <w:szCs w:val="28"/>
        </w:rPr>
        <w:t>Географические координаты</w:t>
      </w:r>
      <w:r w:rsidR="00AC6C97" w:rsidRPr="00522005">
        <w:rPr>
          <w:sz w:val="28"/>
          <w:szCs w:val="28"/>
        </w:rPr>
        <w:t xml:space="preserve"> города Отрадного </w:t>
      </w:r>
      <w:r w:rsidR="00212FD0">
        <w:rPr>
          <w:sz w:val="28"/>
          <w:szCs w:val="28"/>
        </w:rPr>
        <w:t>–</w:t>
      </w:r>
      <w:r w:rsidR="00AC6C97" w:rsidRPr="00522005">
        <w:rPr>
          <w:sz w:val="28"/>
          <w:szCs w:val="28"/>
        </w:rPr>
        <w:t xml:space="preserve"> 53°22</w:t>
      </w:r>
      <w:r w:rsidR="00212FD0">
        <w:rPr>
          <w:sz w:val="28"/>
          <w:szCs w:val="28"/>
        </w:rPr>
        <w:t>»</w:t>
      </w:r>
      <w:r w:rsidR="00AC6C97" w:rsidRPr="00522005">
        <w:rPr>
          <w:sz w:val="28"/>
          <w:szCs w:val="28"/>
        </w:rPr>
        <w:t xml:space="preserve"> с.ш., 51 °20</w:t>
      </w:r>
      <w:r w:rsidR="00212FD0">
        <w:rPr>
          <w:sz w:val="28"/>
          <w:szCs w:val="28"/>
        </w:rPr>
        <w:t>»</w:t>
      </w:r>
      <w:r w:rsidR="00AC6C97" w:rsidRPr="00522005">
        <w:rPr>
          <w:sz w:val="28"/>
          <w:szCs w:val="28"/>
        </w:rPr>
        <w:t xml:space="preserve">в.д. </w:t>
      </w:r>
      <w:r w:rsidR="00030186" w:rsidRPr="00522005">
        <w:rPr>
          <w:sz w:val="28"/>
          <w:szCs w:val="28"/>
        </w:rPr>
        <w:t xml:space="preserve">Общая протяженность границы городского округа составляет </w:t>
      </w:r>
      <w:smartTag w:uri="urn:schemas-microsoft-com:office:smarttags" w:element="metricconverter">
        <w:smartTagPr>
          <w:attr w:name="ProductID" w:val="37,8 км"/>
        </w:smartTagPr>
        <w:r w:rsidR="00030186" w:rsidRPr="00522005">
          <w:rPr>
            <w:sz w:val="28"/>
            <w:szCs w:val="28"/>
          </w:rPr>
          <w:t>37,8 км</w:t>
        </w:r>
      </w:smartTag>
      <w:r w:rsidR="00030186" w:rsidRPr="00522005">
        <w:rPr>
          <w:sz w:val="28"/>
          <w:szCs w:val="28"/>
        </w:rPr>
        <w:t xml:space="preserve">. Протяженность с севера на юг – </w:t>
      </w:r>
      <w:smartTag w:uri="urn:schemas-microsoft-com:office:smarttags" w:element="metricconverter">
        <w:smartTagPr>
          <w:attr w:name="ProductID" w:val="8,7 км"/>
        </w:smartTagPr>
        <w:r w:rsidR="00030186" w:rsidRPr="00522005">
          <w:rPr>
            <w:sz w:val="28"/>
            <w:szCs w:val="28"/>
          </w:rPr>
          <w:t>8,7 км</w:t>
        </w:r>
      </w:smartTag>
      <w:r w:rsidR="00030186" w:rsidRPr="00522005">
        <w:rPr>
          <w:sz w:val="28"/>
          <w:szCs w:val="28"/>
        </w:rPr>
        <w:t xml:space="preserve">, с запада на восток – </w:t>
      </w:r>
      <w:smartTag w:uri="urn:schemas-microsoft-com:office:smarttags" w:element="metricconverter">
        <w:smartTagPr>
          <w:attr w:name="ProductID" w:val="10,5 км"/>
        </w:smartTagPr>
        <w:r w:rsidR="00030186" w:rsidRPr="00522005">
          <w:rPr>
            <w:sz w:val="28"/>
            <w:szCs w:val="28"/>
          </w:rPr>
          <w:t>10,5 км</w:t>
        </w:r>
      </w:smartTag>
      <w:r w:rsidR="00030186" w:rsidRPr="00522005">
        <w:rPr>
          <w:sz w:val="28"/>
          <w:szCs w:val="28"/>
        </w:rPr>
        <w:t>.</w:t>
      </w:r>
    </w:p>
    <w:p w:rsidR="00F3765B" w:rsidRPr="00522005" w:rsidRDefault="00A01BE8" w:rsidP="0097325D">
      <w:pPr>
        <w:pStyle w:val="a9"/>
        <w:shd w:val="clear" w:color="auto" w:fill="auto"/>
        <w:spacing w:before="0" w:line="360" w:lineRule="auto"/>
        <w:ind w:left="20" w:right="20" w:firstLine="700"/>
        <w:rPr>
          <w:sz w:val="28"/>
          <w:szCs w:val="28"/>
          <w:lang w:val="ru-RU"/>
        </w:rPr>
      </w:pPr>
      <w:r w:rsidRPr="00522005">
        <w:rPr>
          <w:sz w:val="28"/>
          <w:szCs w:val="28"/>
        </w:rPr>
        <w:t xml:space="preserve">Отрадный находится в </w:t>
      </w:r>
      <w:smartTag w:uri="urn:schemas-microsoft-com:office:smarttags" w:element="metricconverter">
        <w:smartTagPr>
          <w:attr w:name="ProductID" w:val="93 км"/>
        </w:smartTagPr>
        <w:r w:rsidRPr="00522005">
          <w:rPr>
            <w:sz w:val="28"/>
            <w:szCs w:val="28"/>
          </w:rPr>
          <w:t>93 км</w:t>
        </w:r>
      </w:smartTag>
      <w:r w:rsidRPr="00522005">
        <w:rPr>
          <w:sz w:val="28"/>
          <w:szCs w:val="28"/>
        </w:rPr>
        <w:t xml:space="preserve"> от г. Самары </w:t>
      </w:r>
      <w:r w:rsidR="002A070E" w:rsidRPr="00522005">
        <w:rPr>
          <w:sz w:val="28"/>
          <w:szCs w:val="28"/>
        </w:rPr>
        <w:t>в зоне 1-часовой транспортной доступности автотранспортом (от границ за</w:t>
      </w:r>
      <w:r w:rsidR="002A070E" w:rsidRPr="00522005">
        <w:rPr>
          <w:sz w:val="28"/>
          <w:szCs w:val="28"/>
        </w:rPr>
        <w:softHyphen/>
        <w:t xml:space="preserve">строенных территорий при условной скорости перемещения </w:t>
      </w:r>
      <w:smartTag w:uri="urn:schemas-microsoft-com:office:smarttags" w:element="metricconverter">
        <w:smartTagPr>
          <w:attr w:name="ProductID" w:val="90 км/ч"/>
        </w:smartTagPr>
        <w:r w:rsidR="002A070E" w:rsidRPr="00522005">
          <w:rPr>
            <w:sz w:val="28"/>
            <w:szCs w:val="28"/>
          </w:rPr>
          <w:t>90 км/ч</w:t>
        </w:r>
      </w:smartTag>
      <w:r w:rsidR="002A070E" w:rsidRPr="00522005">
        <w:rPr>
          <w:sz w:val="28"/>
          <w:szCs w:val="28"/>
        </w:rPr>
        <w:t>)</w:t>
      </w:r>
      <w:r w:rsidR="002A070E" w:rsidRPr="00522005">
        <w:rPr>
          <w:sz w:val="28"/>
          <w:szCs w:val="28"/>
          <w:lang w:val="ru-RU"/>
        </w:rPr>
        <w:t xml:space="preserve"> </w:t>
      </w:r>
      <w:r w:rsidRPr="00522005">
        <w:rPr>
          <w:sz w:val="28"/>
          <w:szCs w:val="28"/>
        </w:rPr>
        <w:t xml:space="preserve">и сообщается с ней железной дорогой и автомагистралью. </w:t>
      </w:r>
      <w:r w:rsidR="00F3765B" w:rsidRPr="00522005">
        <w:rPr>
          <w:sz w:val="28"/>
          <w:szCs w:val="28"/>
        </w:rPr>
        <w:t>С городом Самаро</w:t>
      </w:r>
      <w:r w:rsidR="0097325D">
        <w:rPr>
          <w:sz w:val="28"/>
          <w:szCs w:val="28"/>
        </w:rPr>
        <w:t>й, центром Самарской области, О</w:t>
      </w:r>
      <w:r w:rsidR="0097325D">
        <w:rPr>
          <w:sz w:val="28"/>
          <w:szCs w:val="28"/>
          <w:lang w:val="ru-RU"/>
        </w:rPr>
        <w:t>т</w:t>
      </w:r>
      <w:r w:rsidR="00F3765B" w:rsidRPr="00522005">
        <w:rPr>
          <w:sz w:val="28"/>
          <w:szCs w:val="28"/>
        </w:rPr>
        <w:t xml:space="preserve">радный связан автодорогой территориального значения Самара </w:t>
      </w:r>
      <w:r w:rsidR="00212FD0">
        <w:rPr>
          <w:sz w:val="28"/>
          <w:szCs w:val="28"/>
        </w:rPr>
        <w:t>–</w:t>
      </w:r>
      <w:r w:rsidR="00F3765B" w:rsidRPr="00522005">
        <w:rPr>
          <w:sz w:val="28"/>
          <w:szCs w:val="28"/>
        </w:rPr>
        <w:t xml:space="preserve"> Бугуруслан (Р-225) и магистральной железной дорогой </w:t>
      </w:r>
      <w:r w:rsidR="0097325D">
        <w:rPr>
          <w:sz w:val="28"/>
          <w:szCs w:val="28"/>
          <w:lang w:val="ru-RU"/>
        </w:rPr>
        <w:t xml:space="preserve"> </w:t>
      </w:r>
      <w:r w:rsidR="00F3765B" w:rsidRPr="00522005">
        <w:rPr>
          <w:sz w:val="28"/>
          <w:szCs w:val="28"/>
        </w:rPr>
        <w:t xml:space="preserve">направления Москва </w:t>
      </w:r>
      <w:r w:rsidR="00212FD0">
        <w:rPr>
          <w:sz w:val="28"/>
          <w:szCs w:val="28"/>
        </w:rPr>
        <w:t>–</w:t>
      </w:r>
      <w:r w:rsidR="00F3765B" w:rsidRPr="00522005">
        <w:rPr>
          <w:sz w:val="28"/>
          <w:szCs w:val="28"/>
        </w:rPr>
        <w:t xml:space="preserve"> Челябинск.</w:t>
      </w:r>
    </w:p>
    <w:p w:rsidR="00F3765B" w:rsidRPr="00522005" w:rsidRDefault="00F3765B" w:rsidP="004C3A27">
      <w:pPr>
        <w:pStyle w:val="a9"/>
        <w:shd w:val="clear" w:color="auto" w:fill="auto"/>
        <w:spacing w:before="0" w:line="360" w:lineRule="auto"/>
        <w:ind w:left="20" w:right="20" w:firstLine="700"/>
        <w:rPr>
          <w:sz w:val="28"/>
          <w:szCs w:val="28"/>
        </w:rPr>
      </w:pPr>
      <w:r w:rsidRPr="00522005">
        <w:rPr>
          <w:sz w:val="28"/>
          <w:szCs w:val="28"/>
        </w:rPr>
        <w:t>Город входит в систему областного каркаса расселе</w:t>
      </w:r>
      <w:r w:rsidRPr="00522005">
        <w:rPr>
          <w:sz w:val="28"/>
          <w:szCs w:val="28"/>
        </w:rPr>
        <w:softHyphen/>
        <w:t xml:space="preserve">ния, часть которого локализована вдоль автодороги территориального значения Самара </w:t>
      </w:r>
      <w:r w:rsidR="00212FD0">
        <w:rPr>
          <w:sz w:val="28"/>
          <w:szCs w:val="28"/>
        </w:rPr>
        <w:t>–</w:t>
      </w:r>
      <w:r w:rsidRPr="00522005">
        <w:rPr>
          <w:sz w:val="28"/>
          <w:szCs w:val="28"/>
        </w:rPr>
        <w:t xml:space="preserve"> Бугуруслан.</w:t>
      </w:r>
    </w:p>
    <w:p w:rsidR="00F3765B" w:rsidRPr="00522005" w:rsidRDefault="00F3765B" w:rsidP="004C3A27">
      <w:pPr>
        <w:pStyle w:val="a9"/>
        <w:shd w:val="clear" w:color="auto" w:fill="auto"/>
        <w:spacing w:before="0" w:line="360" w:lineRule="auto"/>
        <w:ind w:left="23" w:right="23" w:firstLine="700"/>
        <w:rPr>
          <w:sz w:val="28"/>
          <w:szCs w:val="28"/>
        </w:rPr>
      </w:pPr>
      <w:r w:rsidRPr="00522005">
        <w:rPr>
          <w:sz w:val="28"/>
          <w:szCs w:val="28"/>
        </w:rPr>
        <w:t>Расположение города выгодно с точки зрения формирования по автодорогам Самарской области внутриобластных сообщений, ми</w:t>
      </w:r>
      <w:r w:rsidRPr="00522005">
        <w:rPr>
          <w:sz w:val="28"/>
          <w:szCs w:val="28"/>
        </w:rPr>
        <w:softHyphen/>
        <w:t xml:space="preserve">нующих областной центр. К ним относятся направления Борское </w:t>
      </w:r>
      <w:r w:rsidR="00212FD0">
        <w:rPr>
          <w:sz w:val="28"/>
          <w:szCs w:val="28"/>
        </w:rPr>
        <w:t>–</w:t>
      </w:r>
      <w:r w:rsidRPr="00522005">
        <w:rPr>
          <w:sz w:val="28"/>
          <w:szCs w:val="28"/>
        </w:rPr>
        <w:t xml:space="preserve"> Бо</w:t>
      </w:r>
      <w:r w:rsidRPr="00522005">
        <w:rPr>
          <w:sz w:val="28"/>
          <w:szCs w:val="28"/>
        </w:rPr>
        <w:softHyphen/>
        <w:t xml:space="preserve">гатое </w:t>
      </w:r>
      <w:r w:rsidR="00212FD0">
        <w:rPr>
          <w:sz w:val="28"/>
          <w:szCs w:val="28"/>
        </w:rPr>
        <w:t>–</w:t>
      </w:r>
      <w:r w:rsidRPr="00522005">
        <w:rPr>
          <w:sz w:val="28"/>
          <w:szCs w:val="28"/>
        </w:rPr>
        <w:t xml:space="preserve"> Отрадный </w:t>
      </w:r>
      <w:r w:rsidR="00212FD0">
        <w:rPr>
          <w:sz w:val="28"/>
          <w:szCs w:val="28"/>
        </w:rPr>
        <w:t>–</w:t>
      </w:r>
      <w:r w:rsidRPr="00522005">
        <w:rPr>
          <w:sz w:val="28"/>
          <w:szCs w:val="28"/>
        </w:rPr>
        <w:t xml:space="preserve"> Красный Яр и Борское </w:t>
      </w:r>
      <w:r w:rsidR="00212FD0">
        <w:rPr>
          <w:sz w:val="28"/>
          <w:szCs w:val="28"/>
        </w:rPr>
        <w:t>–</w:t>
      </w:r>
      <w:r w:rsidRPr="00522005">
        <w:rPr>
          <w:sz w:val="28"/>
          <w:szCs w:val="28"/>
        </w:rPr>
        <w:t xml:space="preserve"> Богатое </w:t>
      </w:r>
      <w:r w:rsidR="00212FD0">
        <w:rPr>
          <w:sz w:val="28"/>
          <w:szCs w:val="28"/>
        </w:rPr>
        <w:t>–</w:t>
      </w:r>
      <w:r w:rsidRPr="00522005">
        <w:rPr>
          <w:sz w:val="28"/>
          <w:szCs w:val="28"/>
        </w:rPr>
        <w:t xml:space="preserve"> Отрадный </w:t>
      </w:r>
      <w:r w:rsidR="00212FD0">
        <w:rPr>
          <w:sz w:val="28"/>
          <w:szCs w:val="28"/>
        </w:rPr>
        <w:t>–</w:t>
      </w:r>
      <w:r w:rsidRPr="00522005">
        <w:rPr>
          <w:sz w:val="28"/>
          <w:szCs w:val="28"/>
        </w:rPr>
        <w:t xml:space="preserve"> Кинель-Черкассы </w:t>
      </w:r>
      <w:r w:rsidR="00212FD0">
        <w:rPr>
          <w:sz w:val="28"/>
          <w:szCs w:val="28"/>
        </w:rPr>
        <w:t>–</w:t>
      </w:r>
      <w:r w:rsidRPr="00522005">
        <w:rPr>
          <w:sz w:val="28"/>
          <w:szCs w:val="28"/>
        </w:rPr>
        <w:t xml:space="preserve"> Сергиевск с выходом на автодороги Москва </w:t>
      </w:r>
      <w:r w:rsidR="00212FD0">
        <w:rPr>
          <w:sz w:val="28"/>
          <w:szCs w:val="28"/>
        </w:rPr>
        <w:t>–</w:t>
      </w:r>
      <w:r w:rsidRPr="00522005">
        <w:rPr>
          <w:sz w:val="28"/>
          <w:szCs w:val="28"/>
        </w:rPr>
        <w:t xml:space="preserve"> Уфа (М-5), Самара </w:t>
      </w:r>
      <w:r w:rsidR="00212FD0">
        <w:rPr>
          <w:sz w:val="28"/>
          <w:szCs w:val="28"/>
        </w:rPr>
        <w:t>–</w:t>
      </w:r>
      <w:r w:rsidRPr="00522005">
        <w:rPr>
          <w:sz w:val="28"/>
          <w:szCs w:val="28"/>
        </w:rPr>
        <w:t xml:space="preserve"> Ульяновск (Р-178), Самара </w:t>
      </w:r>
      <w:r w:rsidR="00212FD0">
        <w:rPr>
          <w:sz w:val="28"/>
          <w:szCs w:val="28"/>
        </w:rPr>
        <w:t>–</w:t>
      </w:r>
      <w:r w:rsidRPr="00522005">
        <w:rPr>
          <w:sz w:val="28"/>
          <w:szCs w:val="28"/>
        </w:rPr>
        <w:t xml:space="preserve"> Оренбург (Р-223).</w:t>
      </w:r>
    </w:p>
    <w:p w:rsidR="00A53CD2" w:rsidRPr="00522005" w:rsidRDefault="00A01BE8" w:rsidP="004C3A27">
      <w:pPr>
        <w:pStyle w:val="a9"/>
        <w:shd w:val="clear" w:color="auto" w:fill="auto"/>
        <w:spacing w:before="0" w:line="360" w:lineRule="auto"/>
        <w:ind w:left="20" w:right="20" w:firstLine="700"/>
        <w:rPr>
          <w:sz w:val="28"/>
          <w:szCs w:val="28"/>
        </w:rPr>
      </w:pPr>
      <w:r w:rsidRPr="00522005">
        <w:rPr>
          <w:sz w:val="28"/>
          <w:szCs w:val="28"/>
        </w:rPr>
        <w:t xml:space="preserve">Самарский международный аэропорт </w:t>
      </w:r>
      <w:r w:rsidR="00212FD0">
        <w:rPr>
          <w:sz w:val="28"/>
          <w:szCs w:val="28"/>
        </w:rPr>
        <w:t>“</w:t>
      </w:r>
      <w:r w:rsidRPr="00522005">
        <w:rPr>
          <w:sz w:val="28"/>
          <w:szCs w:val="28"/>
        </w:rPr>
        <w:t>Курумоч</w:t>
      </w:r>
      <w:r w:rsidR="00212FD0">
        <w:rPr>
          <w:sz w:val="28"/>
          <w:szCs w:val="28"/>
        </w:rPr>
        <w:t>”</w:t>
      </w:r>
      <w:r w:rsidRPr="00522005">
        <w:rPr>
          <w:sz w:val="28"/>
          <w:szCs w:val="28"/>
        </w:rPr>
        <w:t xml:space="preserve"> находится в </w:t>
      </w:r>
      <w:smartTag w:uri="urn:schemas-microsoft-com:office:smarttags" w:element="metricconverter">
        <w:smartTagPr>
          <w:attr w:name="ProductID" w:val="100 км"/>
        </w:smartTagPr>
        <w:r w:rsidRPr="00522005">
          <w:rPr>
            <w:sz w:val="28"/>
            <w:szCs w:val="28"/>
          </w:rPr>
          <w:t>100 км</w:t>
        </w:r>
      </w:smartTag>
      <w:r w:rsidRPr="00522005">
        <w:rPr>
          <w:sz w:val="28"/>
          <w:szCs w:val="28"/>
        </w:rPr>
        <w:t xml:space="preserve"> от города.</w:t>
      </w:r>
      <w:r w:rsidR="00A53CD2" w:rsidRPr="00522005">
        <w:rPr>
          <w:sz w:val="28"/>
          <w:szCs w:val="28"/>
        </w:rPr>
        <w:t xml:space="preserve"> </w:t>
      </w:r>
    </w:p>
    <w:p w:rsidR="00D16C85" w:rsidRPr="00522005" w:rsidRDefault="00A53CD2" w:rsidP="004C3A27">
      <w:pPr>
        <w:spacing w:line="360" w:lineRule="auto"/>
        <w:jc w:val="both"/>
        <w:rPr>
          <w:sz w:val="28"/>
          <w:szCs w:val="28"/>
        </w:rPr>
      </w:pPr>
      <w:r w:rsidRPr="00522005">
        <w:rPr>
          <w:sz w:val="28"/>
          <w:szCs w:val="28"/>
        </w:rPr>
        <w:tab/>
      </w:r>
    </w:p>
    <w:p w:rsidR="00727F4D" w:rsidRPr="00522005" w:rsidRDefault="005A6430" w:rsidP="004C3A27">
      <w:pPr>
        <w:autoSpaceDE w:val="0"/>
        <w:autoSpaceDN w:val="0"/>
        <w:adjustRightInd w:val="0"/>
        <w:spacing w:line="360" w:lineRule="auto"/>
        <w:jc w:val="center"/>
        <w:outlineLvl w:val="3"/>
        <w:rPr>
          <w:b/>
          <w:sz w:val="28"/>
          <w:szCs w:val="28"/>
        </w:rPr>
      </w:pPr>
      <w:r w:rsidRPr="00522005">
        <w:rPr>
          <w:b/>
          <w:sz w:val="28"/>
          <w:szCs w:val="28"/>
        </w:rPr>
        <w:t>1.3</w:t>
      </w:r>
      <w:r w:rsidR="00727F4D" w:rsidRPr="00522005">
        <w:rPr>
          <w:b/>
          <w:sz w:val="28"/>
          <w:szCs w:val="28"/>
        </w:rPr>
        <w:t xml:space="preserve">. Природно-ресурсный </w:t>
      </w:r>
      <w:r w:rsidR="008563D3" w:rsidRPr="00522005">
        <w:rPr>
          <w:b/>
          <w:sz w:val="28"/>
          <w:szCs w:val="28"/>
        </w:rPr>
        <w:t>потенциал</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Район размещения города Отрадного относится к поясу континентального климата умеренных широт с характерным вторже</w:t>
      </w:r>
      <w:r w:rsidRPr="00522005">
        <w:rPr>
          <w:sz w:val="28"/>
          <w:szCs w:val="28"/>
        </w:rPr>
        <w:softHyphen/>
        <w:t xml:space="preserve">нием </w:t>
      </w:r>
      <w:r w:rsidRPr="00522005">
        <w:rPr>
          <w:sz w:val="28"/>
          <w:szCs w:val="28"/>
        </w:rPr>
        <w:lastRenderedPageBreak/>
        <w:t>арктических и тропических воздушных масс, с жарким засуш</w:t>
      </w:r>
      <w:r w:rsidRPr="00522005">
        <w:rPr>
          <w:sz w:val="28"/>
          <w:szCs w:val="28"/>
        </w:rPr>
        <w:softHyphen/>
        <w:t>ливым летом и холодной зимой. Зима снежная с устойчивыми моро</w:t>
      </w:r>
      <w:r w:rsidRPr="00522005">
        <w:rPr>
          <w:sz w:val="28"/>
          <w:szCs w:val="28"/>
        </w:rPr>
        <w:softHyphen/>
        <w:t>зами. Среднегодовая температура воздуха за многолетний период на</w:t>
      </w:r>
      <w:r w:rsidRPr="00522005">
        <w:rPr>
          <w:sz w:val="28"/>
          <w:szCs w:val="28"/>
        </w:rPr>
        <w:softHyphen/>
        <w:t xml:space="preserve">блюдений, по данным метеостанции </w:t>
      </w:r>
      <w:r w:rsidR="00212FD0">
        <w:rPr>
          <w:sz w:val="28"/>
          <w:szCs w:val="28"/>
        </w:rPr>
        <w:t>“</w:t>
      </w:r>
      <w:r w:rsidRPr="00522005">
        <w:rPr>
          <w:sz w:val="28"/>
          <w:szCs w:val="28"/>
        </w:rPr>
        <w:t>Кротовка</w:t>
      </w:r>
      <w:r w:rsidR="00212FD0">
        <w:rPr>
          <w:sz w:val="28"/>
          <w:szCs w:val="28"/>
        </w:rPr>
        <w:t>”</w:t>
      </w:r>
      <w:r w:rsidRPr="00522005">
        <w:rPr>
          <w:sz w:val="28"/>
          <w:szCs w:val="28"/>
        </w:rPr>
        <w:t>, составляет +3,6°С. Средняя температура воздуха в январе -13,9°С, в июле +20,8°С.</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В среднем за год преобладают ветра южного и юго-западного на</w:t>
      </w:r>
      <w:r w:rsidRPr="00522005">
        <w:rPr>
          <w:sz w:val="28"/>
          <w:szCs w:val="28"/>
        </w:rPr>
        <w:softHyphen/>
        <w:t>правлений (повторяемость каждого направления 20 и 17%).</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По количеству выпавших осадков город Отрадный находится на границе климатических зон умеренного и недостаточного увлажне</w:t>
      </w:r>
      <w:r w:rsidRPr="00522005">
        <w:rPr>
          <w:sz w:val="28"/>
          <w:szCs w:val="28"/>
        </w:rPr>
        <w:softHyphen/>
        <w:t xml:space="preserve">ния. Среднегодовое количество осадков, по данным метеостанции </w:t>
      </w:r>
      <w:r w:rsidR="00212FD0">
        <w:rPr>
          <w:sz w:val="28"/>
          <w:szCs w:val="28"/>
        </w:rPr>
        <w:t>“</w:t>
      </w:r>
      <w:r w:rsidRPr="00522005">
        <w:rPr>
          <w:sz w:val="28"/>
          <w:szCs w:val="28"/>
        </w:rPr>
        <w:t>Кротовка</w:t>
      </w:r>
      <w:r w:rsidR="00212FD0">
        <w:rPr>
          <w:sz w:val="28"/>
          <w:szCs w:val="28"/>
        </w:rPr>
        <w:t>”</w:t>
      </w:r>
      <w:r w:rsidRPr="00522005">
        <w:rPr>
          <w:sz w:val="28"/>
          <w:szCs w:val="28"/>
        </w:rPr>
        <w:t xml:space="preserve">, за период 1966 </w:t>
      </w:r>
      <w:r w:rsidR="00212FD0">
        <w:rPr>
          <w:sz w:val="28"/>
          <w:szCs w:val="28"/>
        </w:rPr>
        <w:t>–</w:t>
      </w:r>
      <w:r w:rsidRPr="00522005">
        <w:rPr>
          <w:sz w:val="28"/>
          <w:szCs w:val="28"/>
        </w:rPr>
        <w:t xml:space="preserve"> 1995 гг. </w:t>
      </w:r>
      <w:r w:rsidR="00212FD0" w:rsidRPr="00522005">
        <w:rPr>
          <w:sz w:val="28"/>
          <w:szCs w:val="28"/>
        </w:rPr>
        <w:t>С</w:t>
      </w:r>
      <w:r w:rsidRPr="00522005">
        <w:rPr>
          <w:sz w:val="28"/>
          <w:szCs w:val="28"/>
        </w:rPr>
        <w:t xml:space="preserve">оставляет </w:t>
      </w:r>
      <w:smartTag w:uri="urn:schemas-microsoft-com:office:smarttags" w:element="metricconverter">
        <w:smartTagPr>
          <w:attr w:name="ProductID" w:val="424 мм"/>
        </w:smartTagPr>
        <w:r w:rsidRPr="00522005">
          <w:rPr>
            <w:sz w:val="28"/>
            <w:szCs w:val="28"/>
          </w:rPr>
          <w:t>424 мм</w:t>
        </w:r>
      </w:smartTag>
      <w:r w:rsidRPr="00522005">
        <w:rPr>
          <w:sz w:val="28"/>
          <w:szCs w:val="28"/>
        </w:rPr>
        <w:t>, большая их часть выпадает в период с мая по сентябрь. Устойчивый снежный по</w:t>
      </w:r>
      <w:r w:rsidRPr="00522005">
        <w:rPr>
          <w:sz w:val="28"/>
          <w:szCs w:val="28"/>
        </w:rPr>
        <w:softHyphen/>
        <w:t xml:space="preserve">кров удерживается с ноября по март. Высота его в различные годы изменяется от 8 до </w:t>
      </w:r>
      <w:smartTag w:uri="urn:schemas-microsoft-com:office:smarttags" w:element="metricconverter">
        <w:smartTagPr>
          <w:attr w:name="ProductID" w:val="61 см"/>
        </w:smartTagPr>
        <w:r w:rsidRPr="00522005">
          <w:rPr>
            <w:sz w:val="28"/>
            <w:szCs w:val="28"/>
          </w:rPr>
          <w:t>61 см</w:t>
        </w:r>
      </w:smartTag>
      <w:r w:rsidRPr="00522005">
        <w:rPr>
          <w:sz w:val="28"/>
          <w:szCs w:val="28"/>
        </w:rPr>
        <w:t>; средняя глубина промерзания почвы со</w:t>
      </w:r>
      <w:r w:rsidRPr="00522005">
        <w:rPr>
          <w:sz w:val="28"/>
          <w:szCs w:val="28"/>
        </w:rPr>
        <w:softHyphen/>
        <w:t xml:space="preserve">ставляет </w:t>
      </w:r>
      <w:smartTag w:uri="urn:schemas-microsoft-com:office:smarttags" w:element="metricconverter">
        <w:smartTagPr>
          <w:attr w:name="ProductID" w:val="91 см"/>
        </w:smartTagPr>
        <w:r w:rsidRPr="00522005">
          <w:rPr>
            <w:sz w:val="28"/>
            <w:szCs w:val="28"/>
          </w:rPr>
          <w:t>91 см</w:t>
        </w:r>
      </w:smartTag>
      <w:r w:rsidRPr="00522005">
        <w:rPr>
          <w:sz w:val="28"/>
          <w:szCs w:val="28"/>
        </w:rPr>
        <w:t>. Характерным является медленное накоп</w:t>
      </w:r>
      <w:r w:rsidRPr="00522005">
        <w:rPr>
          <w:sz w:val="28"/>
          <w:szCs w:val="28"/>
        </w:rPr>
        <w:softHyphen/>
        <w:t>ление снега с осени и быстрое таяние весной, в результате чего боль</w:t>
      </w:r>
      <w:r w:rsidRPr="00522005">
        <w:rPr>
          <w:sz w:val="28"/>
          <w:szCs w:val="28"/>
        </w:rPr>
        <w:softHyphen/>
        <w:t>шая часть влаги уходит на поверхностный сток.</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 xml:space="preserve">По многолетним наблюдениям, преобладающее направление ветров в весенне-летнее время </w:t>
      </w:r>
      <w:r w:rsidR="00212FD0">
        <w:rPr>
          <w:sz w:val="28"/>
          <w:szCs w:val="28"/>
        </w:rPr>
        <w:t>–</w:t>
      </w:r>
      <w:r w:rsidRPr="00522005">
        <w:rPr>
          <w:sz w:val="28"/>
          <w:szCs w:val="28"/>
        </w:rPr>
        <w:t xml:space="preserve"> северное, северо-восточное, западное, а в зимнее </w:t>
      </w:r>
      <w:r w:rsidR="00212FD0">
        <w:rPr>
          <w:sz w:val="28"/>
          <w:szCs w:val="28"/>
        </w:rPr>
        <w:t>–</w:t>
      </w:r>
      <w:r w:rsidRPr="00522005">
        <w:rPr>
          <w:sz w:val="28"/>
          <w:szCs w:val="28"/>
        </w:rPr>
        <w:t xml:space="preserve"> восточное, юго-восточное, южное с преобладающими скоростями 2-5 м/с.</w:t>
      </w:r>
    </w:p>
    <w:p w:rsidR="00361DE2" w:rsidRPr="00522005" w:rsidRDefault="00361DE2" w:rsidP="0097325D">
      <w:pPr>
        <w:pStyle w:val="a9"/>
        <w:shd w:val="clear" w:color="auto" w:fill="auto"/>
        <w:spacing w:before="0" w:line="360" w:lineRule="auto"/>
        <w:ind w:left="20" w:right="20" w:firstLine="700"/>
        <w:rPr>
          <w:sz w:val="28"/>
          <w:szCs w:val="28"/>
        </w:rPr>
      </w:pPr>
      <w:r w:rsidRPr="00522005">
        <w:rPr>
          <w:rStyle w:val="50"/>
          <w:i w:val="0"/>
          <w:sz w:val="28"/>
          <w:szCs w:val="28"/>
        </w:rPr>
        <w:t>Гидрографическая сеть</w:t>
      </w:r>
      <w:r w:rsidRPr="00522005">
        <w:rPr>
          <w:sz w:val="28"/>
          <w:szCs w:val="28"/>
        </w:rPr>
        <w:t xml:space="preserve"> территории принадлежит к бассейну ре</w:t>
      </w:r>
      <w:r w:rsidRPr="00522005">
        <w:rPr>
          <w:sz w:val="28"/>
          <w:szCs w:val="28"/>
        </w:rPr>
        <w:softHyphen/>
        <w:t>ки</w:t>
      </w:r>
      <w:r w:rsidR="0097325D">
        <w:rPr>
          <w:sz w:val="28"/>
          <w:szCs w:val="28"/>
          <w:lang w:val="ru-RU"/>
        </w:rPr>
        <w:t xml:space="preserve"> </w:t>
      </w:r>
      <w:r w:rsidR="0097325D">
        <w:rPr>
          <w:sz w:val="28"/>
          <w:szCs w:val="28"/>
        </w:rPr>
        <w:t>Самар</w:t>
      </w:r>
      <w:r w:rsidR="0097325D">
        <w:rPr>
          <w:sz w:val="28"/>
          <w:szCs w:val="28"/>
          <w:lang w:val="ru-RU"/>
        </w:rPr>
        <w:t>ка</w:t>
      </w:r>
      <w:r w:rsidRPr="00522005">
        <w:rPr>
          <w:sz w:val="28"/>
          <w:szCs w:val="28"/>
        </w:rPr>
        <w:t xml:space="preserve"> и представлена правобережным ее притоком </w:t>
      </w:r>
      <w:r w:rsidR="00212FD0">
        <w:rPr>
          <w:sz w:val="28"/>
          <w:szCs w:val="28"/>
        </w:rPr>
        <w:t>–</w:t>
      </w:r>
      <w:r w:rsidRPr="00522005">
        <w:rPr>
          <w:sz w:val="28"/>
          <w:szCs w:val="28"/>
        </w:rPr>
        <w:t xml:space="preserve"> рекой Большой Кинель с впадающей в него слева речкой Черновкой и овражно-балочной сетью бассейна реки Большой Кинель, которая пред</w:t>
      </w:r>
      <w:r w:rsidRPr="00522005">
        <w:rPr>
          <w:sz w:val="28"/>
          <w:szCs w:val="28"/>
        </w:rPr>
        <w:softHyphen/>
        <w:t>ставлена своим нижним течением. Долина реки трапец</w:t>
      </w:r>
      <w:r w:rsidR="007C0061">
        <w:rPr>
          <w:sz w:val="28"/>
          <w:szCs w:val="28"/>
          <w:lang w:val="ru-RU"/>
        </w:rPr>
        <w:t>и</w:t>
      </w:r>
      <w:r w:rsidRPr="00522005">
        <w:rPr>
          <w:sz w:val="28"/>
          <w:szCs w:val="28"/>
        </w:rPr>
        <w:t>идальная, хорошо разработана, имеет ас</w:t>
      </w:r>
      <w:r w:rsidR="002E472F">
        <w:rPr>
          <w:sz w:val="28"/>
          <w:szCs w:val="28"/>
        </w:rPr>
        <w:t>им</w:t>
      </w:r>
      <w:r w:rsidR="002E472F">
        <w:rPr>
          <w:sz w:val="28"/>
          <w:szCs w:val="28"/>
          <w:lang w:val="ru-RU"/>
        </w:rPr>
        <w:t>м</w:t>
      </w:r>
      <w:r w:rsidRPr="00522005">
        <w:rPr>
          <w:sz w:val="28"/>
          <w:szCs w:val="28"/>
        </w:rPr>
        <w:t>етричное строе</w:t>
      </w:r>
      <w:r w:rsidRPr="00522005">
        <w:rPr>
          <w:sz w:val="28"/>
          <w:szCs w:val="28"/>
        </w:rPr>
        <w:softHyphen/>
        <w:t xml:space="preserve">ние, правый склон крутой, местами обрывистый, высотой 25 </w:t>
      </w:r>
      <w:r w:rsidR="00212FD0">
        <w:rPr>
          <w:sz w:val="28"/>
          <w:szCs w:val="28"/>
        </w:rPr>
        <w:t>–</w:t>
      </w:r>
      <w:r w:rsidRPr="00522005">
        <w:rPr>
          <w:sz w:val="28"/>
          <w:szCs w:val="28"/>
        </w:rPr>
        <w:t xml:space="preserve"> </w:t>
      </w:r>
      <w:smartTag w:uri="urn:schemas-microsoft-com:office:smarttags" w:element="metricconverter">
        <w:smartTagPr>
          <w:attr w:name="ProductID" w:val="40 м"/>
        </w:smartTagPr>
        <w:r w:rsidRPr="00522005">
          <w:rPr>
            <w:sz w:val="28"/>
            <w:szCs w:val="28"/>
          </w:rPr>
          <w:t>40 м</w:t>
        </w:r>
      </w:smartTag>
      <w:r w:rsidRPr="00522005">
        <w:rPr>
          <w:sz w:val="28"/>
          <w:szCs w:val="28"/>
        </w:rPr>
        <w:t>; левый берег пологий, террасированный,</w:t>
      </w:r>
      <w:r w:rsidR="0097325D">
        <w:rPr>
          <w:sz w:val="28"/>
          <w:szCs w:val="28"/>
          <w:lang w:val="ru-RU"/>
        </w:rPr>
        <w:t xml:space="preserve"> </w:t>
      </w:r>
      <w:r w:rsidRPr="00522005">
        <w:rPr>
          <w:sz w:val="28"/>
          <w:szCs w:val="28"/>
        </w:rPr>
        <w:t xml:space="preserve">высотой до </w:t>
      </w:r>
      <w:smartTag w:uri="urn:schemas-microsoft-com:office:smarttags" w:element="metricconverter">
        <w:smartTagPr>
          <w:attr w:name="ProductID" w:val="10 м"/>
        </w:smartTagPr>
        <w:r w:rsidRPr="00522005">
          <w:rPr>
            <w:sz w:val="28"/>
            <w:szCs w:val="28"/>
          </w:rPr>
          <w:t>10 м</w:t>
        </w:r>
      </w:smartTag>
      <w:r w:rsidRPr="00522005">
        <w:rPr>
          <w:sz w:val="28"/>
          <w:szCs w:val="28"/>
        </w:rPr>
        <w:t>.</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Пойма высокорасположенная, дву</w:t>
      </w:r>
      <w:r w:rsidR="00CC02FF">
        <w:rPr>
          <w:sz w:val="28"/>
          <w:szCs w:val="28"/>
          <w:lang w:val="ru-RU"/>
        </w:rPr>
        <w:t>х</w:t>
      </w:r>
      <w:r w:rsidRPr="00522005">
        <w:rPr>
          <w:sz w:val="28"/>
          <w:szCs w:val="28"/>
        </w:rPr>
        <w:t xml:space="preserve">сторонняя, ширина ее варьируется от </w:t>
      </w:r>
      <w:smartTag w:uri="urn:schemas-microsoft-com:office:smarttags" w:element="metricconverter">
        <w:smartTagPr>
          <w:attr w:name="ProductID" w:val="0,7 км"/>
        </w:smartTagPr>
        <w:r w:rsidRPr="00522005">
          <w:rPr>
            <w:sz w:val="28"/>
            <w:szCs w:val="28"/>
          </w:rPr>
          <w:t>0,7 км</w:t>
        </w:r>
      </w:smartTag>
      <w:r w:rsidRPr="00522005">
        <w:rPr>
          <w:sz w:val="28"/>
          <w:szCs w:val="28"/>
        </w:rPr>
        <w:t xml:space="preserve"> до </w:t>
      </w:r>
      <w:smartTag w:uri="urn:schemas-microsoft-com:office:smarttags" w:element="metricconverter">
        <w:smartTagPr>
          <w:attr w:name="ProductID" w:val="5,5 км"/>
        </w:smartTagPr>
        <w:r w:rsidRPr="00522005">
          <w:rPr>
            <w:sz w:val="28"/>
            <w:szCs w:val="28"/>
          </w:rPr>
          <w:t>5,5 км</w:t>
        </w:r>
      </w:smartTag>
      <w:r w:rsidRPr="00522005">
        <w:rPr>
          <w:sz w:val="28"/>
          <w:szCs w:val="28"/>
        </w:rPr>
        <w:t>. Поверхность поймы пересечена озерами и старицами, покрыта лиственным лесом и кустарником. Русло реки извилистое, ши</w:t>
      </w:r>
      <w:r w:rsidRPr="00522005">
        <w:rPr>
          <w:sz w:val="28"/>
          <w:szCs w:val="28"/>
        </w:rPr>
        <w:softHyphen/>
        <w:t>риной 35-</w:t>
      </w:r>
      <w:smartTag w:uri="urn:schemas-microsoft-com:office:smarttags" w:element="metricconverter">
        <w:smartTagPr>
          <w:attr w:name="ProductID" w:val="50 м"/>
        </w:smartTagPr>
        <w:r w:rsidRPr="00522005">
          <w:rPr>
            <w:sz w:val="28"/>
            <w:szCs w:val="28"/>
          </w:rPr>
          <w:t>50 м</w:t>
        </w:r>
      </w:smartTag>
      <w:r w:rsidRPr="00522005">
        <w:rPr>
          <w:sz w:val="28"/>
          <w:szCs w:val="28"/>
        </w:rPr>
        <w:t xml:space="preserve">, средняя глубина 2 </w:t>
      </w:r>
      <w:r w:rsidR="00212FD0">
        <w:rPr>
          <w:sz w:val="28"/>
          <w:szCs w:val="28"/>
        </w:rPr>
        <w:t>–</w:t>
      </w:r>
      <w:r w:rsidRPr="00522005">
        <w:rPr>
          <w:sz w:val="28"/>
          <w:szCs w:val="28"/>
        </w:rPr>
        <w:t xml:space="preserve"> </w:t>
      </w:r>
      <w:smartTag w:uri="urn:schemas-microsoft-com:office:smarttags" w:element="metricconverter">
        <w:smartTagPr>
          <w:attr w:name="ProductID" w:val="4 м"/>
        </w:smartTagPr>
        <w:r w:rsidRPr="00522005">
          <w:rPr>
            <w:sz w:val="28"/>
            <w:szCs w:val="28"/>
          </w:rPr>
          <w:t>4 м</w:t>
        </w:r>
      </w:smartTag>
      <w:r w:rsidRPr="00522005">
        <w:rPr>
          <w:sz w:val="28"/>
          <w:szCs w:val="28"/>
        </w:rPr>
        <w:t xml:space="preserve">; отметка межени </w:t>
      </w:r>
      <w:smartTag w:uri="urn:schemas-microsoft-com:office:smarttags" w:element="metricconverter">
        <w:smartTagPr>
          <w:attr w:name="ProductID" w:val="36,5 м"/>
        </w:smartTagPr>
        <w:r w:rsidRPr="00522005">
          <w:rPr>
            <w:sz w:val="28"/>
            <w:szCs w:val="28"/>
          </w:rPr>
          <w:t>36,5 м</w:t>
        </w:r>
      </w:smartTag>
      <w:r w:rsidRPr="00522005">
        <w:rPr>
          <w:sz w:val="28"/>
          <w:szCs w:val="28"/>
        </w:rPr>
        <w:t xml:space="preserve">. Весенний подъем </w:t>
      </w:r>
      <w:r w:rsidRPr="00522005">
        <w:rPr>
          <w:sz w:val="28"/>
          <w:szCs w:val="28"/>
        </w:rPr>
        <w:lastRenderedPageBreak/>
        <w:t xml:space="preserve">на реке обычно начинается в начале апреля и длится 9 </w:t>
      </w:r>
      <w:r w:rsidR="00212FD0">
        <w:rPr>
          <w:sz w:val="28"/>
          <w:szCs w:val="28"/>
        </w:rPr>
        <w:t>–</w:t>
      </w:r>
      <w:r w:rsidRPr="00522005">
        <w:rPr>
          <w:sz w:val="28"/>
          <w:szCs w:val="28"/>
        </w:rPr>
        <w:t xml:space="preserve"> 15 дн. Интенсивность подъема составляет 0,2 </w:t>
      </w:r>
      <w:r w:rsidR="00212FD0">
        <w:rPr>
          <w:sz w:val="28"/>
          <w:szCs w:val="28"/>
        </w:rPr>
        <w:t>–</w:t>
      </w:r>
      <w:r w:rsidRPr="00522005">
        <w:rPr>
          <w:sz w:val="28"/>
          <w:szCs w:val="28"/>
        </w:rPr>
        <w:t xml:space="preserve"> 0,6 м/сут. Высота паводка дос</w:t>
      </w:r>
      <w:r w:rsidRPr="00522005">
        <w:rPr>
          <w:sz w:val="28"/>
          <w:szCs w:val="28"/>
        </w:rPr>
        <w:softHyphen/>
        <w:t xml:space="preserve">тигает 5 </w:t>
      </w:r>
      <w:r w:rsidR="00212FD0">
        <w:rPr>
          <w:sz w:val="28"/>
          <w:szCs w:val="28"/>
        </w:rPr>
        <w:t>–</w:t>
      </w:r>
      <w:r w:rsidRPr="00522005">
        <w:rPr>
          <w:sz w:val="28"/>
          <w:szCs w:val="28"/>
        </w:rPr>
        <w:t xml:space="preserve"> </w:t>
      </w:r>
      <w:smartTag w:uri="urn:schemas-microsoft-com:office:smarttags" w:element="metricconverter">
        <w:smartTagPr>
          <w:attr w:name="ProductID" w:val="9 м"/>
        </w:smartTagPr>
        <w:r w:rsidRPr="00522005">
          <w:rPr>
            <w:sz w:val="28"/>
            <w:szCs w:val="28"/>
          </w:rPr>
          <w:t>9 м</w:t>
        </w:r>
      </w:smartTag>
      <w:r w:rsidRPr="00522005">
        <w:rPr>
          <w:sz w:val="28"/>
          <w:szCs w:val="28"/>
        </w:rPr>
        <w:t xml:space="preserve">. Максимальные уровни наблюдаются в середине апреля, их продолжительность менее суток. Среднемноголетний расход воды </w:t>
      </w:r>
      <w:r w:rsidR="00434A54" w:rsidRPr="00522005">
        <w:rPr>
          <w:sz w:val="28"/>
          <w:szCs w:val="28"/>
          <w:lang w:val="ru-RU"/>
        </w:rPr>
        <w:t xml:space="preserve">                   </w:t>
      </w:r>
      <w:r w:rsidRPr="00522005">
        <w:rPr>
          <w:sz w:val="28"/>
          <w:szCs w:val="28"/>
        </w:rPr>
        <w:t>со</w:t>
      </w:r>
      <w:r w:rsidRPr="00522005">
        <w:rPr>
          <w:sz w:val="28"/>
          <w:szCs w:val="28"/>
        </w:rPr>
        <w:softHyphen/>
        <w:t>ставляет 34 м</w:t>
      </w:r>
      <w:r w:rsidRPr="00522005">
        <w:rPr>
          <w:sz w:val="28"/>
          <w:szCs w:val="28"/>
          <w:vertAlign w:val="superscript"/>
        </w:rPr>
        <w:t>3</w:t>
      </w:r>
      <w:r w:rsidRPr="00522005">
        <w:rPr>
          <w:sz w:val="28"/>
          <w:szCs w:val="28"/>
        </w:rPr>
        <w:t>/с, скорость течения изменяется от 0,2 до 1,1 м/с.</w:t>
      </w:r>
    </w:p>
    <w:p w:rsidR="0097325D" w:rsidRDefault="00361DE2" w:rsidP="004C3A27">
      <w:pPr>
        <w:pStyle w:val="a9"/>
        <w:shd w:val="clear" w:color="auto" w:fill="auto"/>
        <w:spacing w:before="0" w:line="360" w:lineRule="auto"/>
        <w:ind w:left="20" w:right="20" w:firstLine="700"/>
        <w:rPr>
          <w:sz w:val="28"/>
          <w:szCs w:val="28"/>
          <w:lang w:val="ru-RU"/>
        </w:rPr>
      </w:pPr>
      <w:r w:rsidRPr="00522005">
        <w:rPr>
          <w:sz w:val="28"/>
          <w:szCs w:val="28"/>
        </w:rPr>
        <w:t>Наиболее низкие летние уровни воды отмечаются в августе, зим</w:t>
      </w:r>
      <w:r w:rsidRPr="00522005">
        <w:rPr>
          <w:sz w:val="28"/>
          <w:szCs w:val="28"/>
        </w:rPr>
        <w:softHyphen/>
        <w:t>ние в декабре. Минерализация воды в реке весной около 800 мг/л, хи</w:t>
      </w:r>
      <w:r w:rsidRPr="00522005">
        <w:rPr>
          <w:sz w:val="28"/>
          <w:szCs w:val="28"/>
        </w:rPr>
        <w:softHyphen/>
        <w:t xml:space="preserve">мический состав </w:t>
      </w:r>
      <w:r w:rsidR="00212FD0">
        <w:rPr>
          <w:sz w:val="28"/>
          <w:szCs w:val="28"/>
        </w:rPr>
        <w:t>–</w:t>
      </w:r>
      <w:r w:rsidRPr="00522005">
        <w:rPr>
          <w:sz w:val="28"/>
          <w:szCs w:val="28"/>
        </w:rPr>
        <w:t xml:space="preserve"> сульфатно-гидрокарбонатный по анионам, сме</w:t>
      </w:r>
      <w:r w:rsidRPr="00522005">
        <w:rPr>
          <w:sz w:val="28"/>
          <w:szCs w:val="28"/>
        </w:rPr>
        <w:softHyphen/>
        <w:t xml:space="preserve">шанный </w:t>
      </w:r>
      <w:r w:rsidR="00212FD0">
        <w:rPr>
          <w:sz w:val="28"/>
          <w:szCs w:val="28"/>
        </w:rPr>
        <w:t>–</w:t>
      </w:r>
      <w:r w:rsidRPr="00522005">
        <w:rPr>
          <w:sz w:val="28"/>
          <w:szCs w:val="28"/>
        </w:rPr>
        <w:t xml:space="preserve"> по катионам. </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 xml:space="preserve">Дно у реки песчаное, местами песчано-илистое. Замерзает река в конце ноября, вскрывается в начале апреля. Толщина льда достигает 60 </w:t>
      </w:r>
      <w:r w:rsidR="00212FD0">
        <w:rPr>
          <w:sz w:val="28"/>
          <w:szCs w:val="28"/>
        </w:rPr>
        <w:t>–</w:t>
      </w:r>
      <w:r w:rsidRPr="00522005">
        <w:rPr>
          <w:sz w:val="28"/>
          <w:szCs w:val="28"/>
        </w:rPr>
        <w:t xml:space="preserve"> </w:t>
      </w:r>
      <w:smartTag w:uri="urn:schemas-microsoft-com:office:smarttags" w:element="metricconverter">
        <w:smartTagPr>
          <w:attr w:name="ProductID" w:val="80 см"/>
        </w:smartTagPr>
        <w:r w:rsidRPr="00522005">
          <w:rPr>
            <w:sz w:val="28"/>
            <w:szCs w:val="28"/>
          </w:rPr>
          <w:t>80 см</w:t>
        </w:r>
      </w:smartTag>
      <w:r w:rsidRPr="00522005">
        <w:rPr>
          <w:sz w:val="28"/>
          <w:szCs w:val="28"/>
        </w:rPr>
        <w:t>. Весеннее половодье продолжается 18-33 дн</w:t>
      </w:r>
      <w:r w:rsidR="00232E0B">
        <w:rPr>
          <w:sz w:val="28"/>
          <w:szCs w:val="28"/>
          <w:lang w:val="ru-RU"/>
        </w:rPr>
        <w:t>ей</w:t>
      </w:r>
      <w:r w:rsidRPr="00522005">
        <w:rPr>
          <w:sz w:val="28"/>
          <w:szCs w:val="28"/>
        </w:rPr>
        <w:t>.</w:t>
      </w:r>
    </w:p>
    <w:p w:rsidR="00361DE2" w:rsidRPr="00522005" w:rsidRDefault="00361DE2" w:rsidP="004C3A27">
      <w:pPr>
        <w:pStyle w:val="a9"/>
        <w:shd w:val="clear" w:color="auto" w:fill="auto"/>
        <w:spacing w:before="0" w:line="360" w:lineRule="auto"/>
        <w:ind w:left="20" w:right="20" w:firstLine="700"/>
        <w:rPr>
          <w:sz w:val="28"/>
          <w:szCs w:val="28"/>
        </w:rPr>
      </w:pPr>
      <w:r w:rsidRPr="00522005">
        <w:rPr>
          <w:rStyle w:val="50"/>
          <w:i w:val="0"/>
          <w:sz w:val="28"/>
          <w:szCs w:val="28"/>
        </w:rPr>
        <w:t>Рельеф</w:t>
      </w:r>
      <w:r w:rsidRPr="00522005">
        <w:rPr>
          <w:sz w:val="28"/>
          <w:szCs w:val="28"/>
        </w:rPr>
        <w:t xml:space="preserve"> территории спокойный с уклоном с юго-востока на северо-запад в сторону реки Большой Кинель. Абсолютные отметки ко</w:t>
      </w:r>
      <w:r w:rsidRPr="00522005">
        <w:rPr>
          <w:sz w:val="28"/>
          <w:szCs w:val="28"/>
        </w:rPr>
        <w:softHyphen/>
        <w:t xml:space="preserve">леблются от </w:t>
      </w:r>
      <w:smartTag w:uri="urn:schemas-microsoft-com:office:smarttags" w:element="metricconverter">
        <w:smartTagPr>
          <w:attr w:name="ProductID" w:val="39,9 м"/>
        </w:smartTagPr>
        <w:r w:rsidRPr="00522005">
          <w:rPr>
            <w:sz w:val="28"/>
            <w:szCs w:val="28"/>
          </w:rPr>
          <w:t>39,9 м</w:t>
        </w:r>
      </w:smartTag>
      <w:r w:rsidRPr="00522005">
        <w:rPr>
          <w:sz w:val="28"/>
          <w:szCs w:val="28"/>
        </w:rPr>
        <w:t xml:space="preserve"> до </w:t>
      </w:r>
      <w:smartTag w:uri="urn:schemas-microsoft-com:office:smarttags" w:element="metricconverter">
        <w:smartTagPr>
          <w:attr w:name="ProductID" w:val="83,6 м"/>
        </w:smartTagPr>
        <w:r w:rsidRPr="00522005">
          <w:rPr>
            <w:sz w:val="28"/>
            <w:szCs w:val="28"/>
          </w:rPr>
          <w:t>83,6 м</w:t>
        </w:r>
      </w:smartTag>
      <w:r w:rsidRPr="00522005">
        <w:rPr>
          <w:sz w:val="28"/>
          <w:szCs w:val="28"/>
        </w:rPr>
        <w:t xml:space="preserve">. Преобладающие типы почв </w:t>
      </w:r>
      <w:r w:rsidR="00212FD0">
        <w:rPr>
          <w:sz w:val="28"/>
          <w:szCs w:val="28"/>
        </w:rPr>
        <w:t>–</w:t>
      </w:r>
      <w:r w:rsidRPr="00522005">
        <w:rPr>
          <w:sz w:val="28"/>
          <w:szCs w:val="28"/>
        </w:rPr>
        <w:t xml:space="preserve"> соч</w:t>
      </w:r>
      <w:r w:rsidR="001242DF">
        <w:rPr>
          <w:sz w:val="28"/>
          <w:szCs w:val="28"/>
          <w:lang w:val="ru-RU"/>
        </w:rPr>
        <w:t>е</w:t>
      </w:r>
      <w:r w:rsidRPr="00522005">
        <w:rPr>
          <w:sz w:val="28"/>
          <w:szCs w:val="28"/>
        </w:rPr>
        <w:t>тание черноземов обыкновенных остаточно-луговатых и типичных с уча</w:t>
      </w:r>
      <w:r w:rsidRPr="00522005">
        <w:rPr>
          <w:sz w:val="28"/>
          <w:szCs w:val="28"/>
        </w:rPr>
        <w:softHyphen/>
        <w:t>стием солонцов и аллювиальных дерновых насыщенных почв.</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В</w:t>
      </w:r>
      <w:r w:rsidRPr="00522005">
        <w:rPr>
          <w:rStyle w:val="50"/>
          <w:sz w:val="28"/>
          <w:szCs w:val="28"/>
        </w:rPr>
        <w:t xml:space="preserve"> </w:t>
      </w:r>
      <w:r w:rsidRPr="00522005">
        <w:rPr>
          <w:rStyle w:val="50"/>
          <w:i w:val="0"/>
          <w:sz w:val="28"/>
          <w:szCs w:val="28"/>
        </w:rPr>
        <w:t>геологическом строении</w:t>
      </w:r>
      <w:r w:rsidRPr="00522005">
        <w:rPr>
          <w:sz w:val="28"/>
          <w:szCs w:val="28"/>
        </w:rPr>
        <w:t xml:space="preserve"> района отмечены отложения перм</w:t>
      </w:r>
      <w:r w:rsidRPr="00522005">
        <w:rPr>
          <w:sz w:val="28"/>
          <w:szCs w:val="28"/>
        </w:rPr>
        <w:softHyphen/>
        <w:t>ской, неогеновой и четвертичной систем.</w:t>
      </w:r>
    </w:p>
    <w:p w:rsidR="00361DE2" w:rsidRPr="00522005" w:rsidRDefault="00361DE2" w:rsidP="004C3A27">
      <w:pPr>
        <w:pStyle w:val="a9"/>
        <w:shd w:val="clear" w:color="auto" w:fill="auto"/>
        <w:spacing w:before="0" w:line="360" w:lineRule="auto"/>
        <w:ind w:left="20" w:right="20" w:firstLine="700"/>
        <w:rPr>
          <w:sz w:val="28"/>
          <w:szCs w:val="28"/>
        </w:rPr>
      </w:pPr>
      <w:r w:rsidRPr="00522005">
        <w:rPr>
          <w:sz w:val="28"/>
          <w:szCs w:val="28"/>
        </w:rPr>
        <w:t>В</w:t>
      </w:r>
      <w:r w:rsidRPr="00522005">
        <w:rPr>
          <w:rStyle w:val="50"/>
          <w:i w:val="0"/>
          <w:sz w:val="28"/>
          <w:szCs w:val="28"/>
        </w:rPr>
        <w:t xml:space="preserve"> геоморфологическом отношении</w:t>
      </w:r>
      <w:r w:rsidRPr="00522005">
        <w:rPr>
          <w:sz w:val="28"/>
          <w:szCs w:val="28"/>
        </w:rPr>
        <w:t xml:space="preserve"> район представляет собой сильно расчлененный возвышенный пенеплен с плоско-выпуклыми формами рельефа.</w:t>
      </w:r>
    </w:p>
    <w:p w:rsidR="00361DE2" w:rsidRPr="00522005" w:rsidRDefault="00361DE2" w:rsidP="004C3A27">
      <w:pPr>
        <w:pStyle w:val="a9"/>
        <w:shd w:val="clear" w:color="auto" w:fill="auto"/>
        <w:spacing w:before="0" w:line="360" w:lineRule="auto"/>
        <w:ind w:left="20" w:right="40" w:firstLine="700"/>
        <w:rPr>
          <w:sz w:val="28"/>
          <w:szCs w:val="28"/>
        </w:rPr>
      </w:pPr>
      <w:r w:rsidRPr="00522005">
        <w:rPr>
          <w:sz w:val="28"/>
          <w:szCs w:val="28"/>
        </w:rPr>
        <w:t>Коренные склоны долины реки Большой Кинель асимметричны: правый, подмываемый рекой, крутой, а левый более пологий.</w:t>
      </w:r>
    </w:p>
    <w:p w:rsidR="00361DE2" w:rsidRPr="00522005" w:rsidRDefault="00361DE2" w:rsidP="004C3A27">
      <w:pPr>
        <w:pStyle w:val="a9"/>
        <w:shd w:val="clear" w:color="auto" w:fill="auto"/>
        <w:spacing w:before="0" w:line="360" w:lineRule="auto"/>
        <w:ind w:left="20" w:right="40" w:firstLine="700"/>
        <w:rPr>
          <w:sz w:val="28"/>
          <w:szCs w:val="28"/>
        </w:rPr>
      </w:pPr>
      <w:r w:rsidRPr="00522005">
        <w:rPr>
          <w:sz w:val="28"/>
          <w:szCs w:val="28"/>
        </w:rPr>
        <w:t>В левобережной части долины реки (в пределах Отрадного) вы</w:t>
      </w:r>
      <w:r w:rsidRPr="00522005">
        <w:rPr>
          <w:sz w:val="28"/>
          <w:szCs w:val="28"/>
        </w:rPr>
        <w:softHyphen/>
        <w:t>деляются пойма и две надпойменные террасы.</w:t>
      </w:r>
    </w:p>
    <w:p w:rsidR="003427C3" w:rsidRPr="00522005" w:rsidRDefault="00361DE2" w:rsidP="004C3A27">
      <w:pPr>
        <w:pStyle w:val="a9"/>
        <w:shd w:val="clear" w:color="auto" w:fill="auto"/>
        <w:spacing w:before="0" w:line="360" w:lineRule="auto"/>
        <w:ind w:left="20" w:right="40" w:firstLine="700"/>
        <w:rPr>
          <w:sz w:val="28"/>
          <w:szCs w:val="28"/>
          <w:lang w:val="ru-RU"/>
        </w:rPr>
      </w:pPr>
      <w:r w:rsidRPr="00522005">
        <w:rPr>
          <w:sz w:val="28"/>
          <w:szCs w:val="28"/>
        </w:rPr>
        <w:t xml:space="preserve">Пойма имеет ширину до 2,0 </w:t>
      </w:r>
      <w:r w:rsidR="00212FD0">
        <w:rPr>
          <w:sz w:val="28"/>
          <w:szCs w:val="28"/>
        </w:rPr>
        <w:t>–</w:t>
      </w:r>
      <w:r w:rsidRPr="00522005">
        <w:rPr>
          <w:sz w:val="28"/>
          <w:szCs w:val="28"/>
        </w:rPr>
        <w:t xml:space="preserve"> </w:t>
      </w:r>
      <w:smartTag w:uri="urn:schemas-microsoft-com:office:smarttags" w:element="metricconverter">
        <w:smartTagPr>
          <w:attr w:name="ProductID" w:val="2,5 км"/>
        </w:smartTagPr>
        <w:r w:rsidRPr="00522005">
          <w:rPr>
            <w:sz w:val="28"/>
            <w:szCs w:val="28"/>
          </w:rPr>
          <w:t>2,5 км</w:t>
        </w:r>
      </w:smartTag>
      <w:r w:rsidRPr="00522005">
        <w:rPr>
          <w:sz w:val="28"/>
          <w:szCs w:val="28"/>
        </w:rPr>
        <w:t>. Поверхность ее равная с аб</w:t>
      </w:r>
      <w:r w:rsidRPr="00522005">
        <w:rPr>
          <w:sz w:val="28"/>
          <w:szCs w:val="28"/>
        </w:rPr>
        <w:softHyphen/>
      </w:r>
      <w:r w:rsidR="003427C3" w:rsidRPr="00522005">
        <w:rPr>
          <w:sz w:val="28"/>
          <w:szCs w:val="28"/>
          <w:lang w:val="ru-RU"/>
        </w:rPr>
        <w:t>солют-</w:t>
      </w:r>
    </w:p>
    <w:p w:rsidR="001242DF" w:rsidRDefault="00361DE2" w:rsidP="001242DF">
      <w:pPr>
        <w:pStyle w:val="a9"/>
        <w:shd w:val="clear" w:color="auto" w:fill="auto"/>
        <w:spacing w:before="0" w:line="360" w:lineRule="auto"/>
        <w:ind w:right="40"/>
        <w:rPr>
          <w:sz w:val="28"/>
          <w:szCs w:val="28"/>
          <w:lang w:val="ru-RU"/>
        </w:rPr>
      </w:pPr>
      <w:r w:rsidRPr="00522005">
        <w:rPr>
          <w:sz w:val="28"/>
          <w:szCs w:val="28"/>
        </w:rPr>
        <w:t xml:space="preserve">ными отметками 40 </w:t>
      </w:r>
      <w:r w:rsidR="00212FD0">
        <w:rPr>
          <w:sz w:val="28"/>
          <w:szCs w:val="28"/>
        </w:rPr>
        <w:t>–</w:t>
      </w:r>
      <w:r w:rsidRPr="00522005">
        <w:rPr>
          <w:sz w:val="28"/>
          <w:szCs w:val="28"/>
        </w:rPr>
        <w:t xml:space="preserve"> </w:t>
      </w:r>
      <w:smartTag w:uri="urn:schemas-microsoft-com:office:smarttags" w:element="metricconverter">
        <w:smartTagPr>
          <w:attr w:name="ProductID" w:val="45 м"/>
        </w:smartTagPr>
        <w:r w:rsidRPr="00522005">
          <w:rPr>
            <w:sz w:val="28"/>
            <w:szCs w:val="28"/>
          </w:rPr>
          <w:t>45 м</w:t>
        </w:r>
      </w:smartTag>
      <w:r w:rsidRPr="00522005">
        <w:rPr>
          <w:sz w:val="28"/>
          <w:szCs w:val="28"/>
        </w:rPr>
        <w:t xml:space="preserve">, частично залесенная. </w:t>
      </w:r>
    </w:p>
    <w:p w:rsidR="001242DF" w:rsidRDefault="00361DE2" w:rsidP="001242DF">
      <w:pPr>
        <w:pStyle w:val="a9"/>
        <w:shd w:val="clear" w:color="auto" w:fill="auto"/>
        <w:spacing w:before="0" w:line="360" w:lineRule="auto"/>
        <w:ind w:right="40" w:firstLine="720"/>
        <w:rPr>
          <w:sz w:val="28"/>
          <w:szCs w:val="28"/>
          <w:lang w:val="ru-RU"/>
        </w:rPr>
      </w:pPr>
      <w:r w:rsidRPr="00522005">
        <w:rPr>
          <w:sz w:val="28"/>
          <w:szCs w:val="28"/>
        </w:rPr>
        <w:t xml:space="preserve">Отмечаются многочисленные промоины, заболоченные старицы и старичные озера (Муровое, Большой Лиман, Осиновое и др.). </w:t>
      </w:r>
    </w:p>
    <w:p w:rsidR="00361DE2" w:rsidRPr="00522005" w:rsidRDefault="00361DE2" w:rsidP="001242DF">
      <w:pPr>
        <w:pStyle w:val="a9"/>
        <w:shd w:val="clear" w:color="auto" w:fill="auto"/>
        <w:spacing w:before="0" w:line="360" w:lineRule="auto"/>
        <w:ind w:right="40" w:firstLine="720"/>
        <w:rPr>
          <w:sz w:val="28"/>
          <w:szCs w:val="28"/>
        </w:rPr>
      </w:pPr>
      <w:r w:rsidRPr="00522005">
        <w:rPr>
          <w:sz w:val="28"/>
          <w:szCs w:val="28"/>
        </w:rPr>
        <w:lastRenderedPageBreak/>
        <w:t xml:space="preserve">От русла пойма обычно отделена крутым уступом высотой 4 </w:t>
      </w:r>
      <w:r w:rsidR="00212FD0">
        <w:rPr>
          <w:sz w:val="28"/>
          <w:szCs w:val="28"/>
        </w:rPr>
        <w:t>–</w:t>
      </w:r>
      <w:r w:rsidRPr="00522005">
        <w:rPr>
          <w:sz w:val="28"/>
          <w:szCs w:val="28"/>
        </w:rPr>
        <w:t xml:space="preserve"> </w:t>
      </w:r>
      <w:smartTag w:uri="urn:schemas-microsoft-com:office:smarttags" w:element="metricconverter">
        <w:smartTagPr>
          <w:attr w:name="ProductID" w:val="8 м"/>
        </w:smartTagPr>
        <w:r w:rsidRPr="00522005">
          <w:rPr>
            <w:sz w:val="28"/>
            <w:szCs w:val="28"/>
          </w:rPr>
          <w:t>8 м</w:t>
        </w:r>
      </w:smartTag>
      <w:r w:rsidRPr="00522005">
        <w:rPr>
          <w:sz w:val="28"/>
          <w:szCs w:val="28"/>
        </w:rPr>
        <w:t>.</w:t>
      </w:r>
    </w:p>
    <w:p w:rsidR="00361DE2" w:rsidRPr="00522005" w:rsidRDefault="00361DE2" w:rsidP="004C3A27">
      <w:pPr>
        <w:pStyle w:val="a9"/>
        <w:shd w:val="clear" w:color="auto" w:fill="auto"/>
        <w:spacing w:before="0" w:line="360" w:lineRule="auto"/>
        <w:ind w:left="20" w:right="40" w:firstLine="700"/>
        <w:rPr>
          <w:sz w:val="28"/>
          <w:szCs w:val="28"/>
        </w:rPr>
      </w:pPr>
      <w:r w:rsidRPr="00522005">
        <w:rPr>
          <w:sz w:val="28"/>
          <w:szCs w:val="28"/>
        </w:rPr>
        <w:t>Первая надпойменная терраса представляет собой довольно ров</w:t>
      </w:r>
      <w:r w:rsidRPr="00522005">
        <w:rPr>
          <w:sz w:val="28"/>
          <w:szCs w:val="28"/>
        </w:rPr>
        <w:softHyphen/>
        <w:t xml:space="preserve">ную площадку, имеющую слабый уклон к пойме, от которой отделена невысоким, но четко выраженным уступом. Абсолютные отметки </w:t>
      </w:r>
      <w:r w:rsidR="001242DF">
        <w:rPr>
          <w:sz w:val="28"/>
          <w:szCs w:val="28"/>
          <w:lang w:val="ru-RU"/>
        </w:rPr>
        <w:t xml:space="preserve">                      </w:t>
      </w:r>
      <w:r w:rsidRPr="00522005">
        <w:rPr>
          <w:sz w:val="28"/>
          <w:szCs w:val="28"/>
        </w:rPr>
        <w:t>по</w:t>
      </w:r>
      <w:r w:rsidRPr="00522005">
        <w:rPr>
          <w:sz w:val="28"/>
          <w:szCs w:val="28"/>
        </w:rPr>
        <w:softHyphen/>
        <w:t xml:space="preserve">верхности составляют в среднем 46 </w:t>
      </w:r>
      <w:r w:rsidR="00212FD0">
        <w:rPr>
          <w:sz w:val="28"/>
          <w:szCs w:val="28"/>
        </w:rPr>
        <w:t>–</w:t>
      </w:r>
      <w:r w:rsidRPr="00522005">
        <w:rPr>
          <w:sz w:val="28"/>
          <w:szCs w:val="28"/>
        </w:rPr>
        <w:t xml:space="preserve"> </w:t>
      </w:r>
      <w:smartTag w:uri="urn:schemas-microsoft-com:office:smarttags" w:element="metricconverter">
        <w:smartTagPr>
          <w:attr w:name="ProductID" w:val="52 м"/>
        </w:smartTagPr>
        <w:r w:rsidRPr="00522005">
          <w:rPr>
            <w:sz w:val="28"/>
            <w:szCs w:val="28"/>
          </w:rPr>
          <w:t>52 м</w:t>
        </w:r>
      </w:smartTag>
      <w:r w:rsidRPr="00522005">
        <w:rPr>
          <w:sz w:val="28"/>
          <w:szCs w:val="28"/>
        </w:rPr>
        <w:t xml:space="preserve">. В настоящее время на </w:t>
      </w:r>
      <w:r w:rsidR="003427C3" w:rsidRPr="00522005">
        <w:rPr>
          <w:sz w:val="28"/>
          <w:szCs w:val="28"/>
          <w:lang w:val="ru-RU"/>
        </w:rPr>
        <w:t xml:space="preserve">                             </w:t>
      </w:r>
      <w:r w:rsidRPr="00522005">
        <w:rPr>
          <w:sz w:val="28"/>
          <w:szCs w:val="28"/>
        </w:rPr>
        <w:t>I надпойменной террасе расположена северо-западная часть города</w:t>
      </w:r>
      <w:r w:rsidR="003427C3" w:rsidRPr="00522005">
        <w:rPr>
          <w:sz w:val="28"/>
          <w:szCs w:val="28"/>
          <w:lang w:val="ru-RU"/>
        </w:rPr>
        <w:t xml:space="preserve">                        </w:t>
      </w:r>
      <w:r w:rsidRPr="00522005">
        <w:rPr>
          <w:sz w:val="28"/>
          <w:szCs w:val="28"/>
        </w:rPr>
        <w:t xml:space="preserve"> От</w:t>
      </w:r>
      <w:r w:rsidRPr="00522005">
        <w:rPr>
          <w:sz w:val="28"/>
          <w:szCs w:val="28"/>
        </w:rPr>
        <w:softHyphen/>
        <w:t xml:space="preserve">радного, а на юге эта терраса примыкает ко II надпойменной террасе. </w:t>
      </w:r>
    </w:p>
    <w:p w:rsidR="00361DE2" w:rsidRDefault="00361DE2" w:rsidP="004C3A27">
      <w:pPr>
        <w:pStyle w:val="a9"/>
        <w:shd w:val="clear" w:color="auto" w:fill="auto"/>
        <w:spacing w:before="0" w:after="260" w:line="360" w:lineRule="auto"/>
        <w:ind w:left="20" w:right="40" w:firstLine="700"/>
        <w:rPr>
          <w:sz w:val="28"/>
          <w:szCs w:val="28"/>
          <w:lang w:val="ru-RU"/>
        </w:rPr>
      </w:pPr>
      <w:r w:rsidRPr="00522005">
        <w:rPr>
          <w:sz w:val="28"/>
          <w:szCs w:val="28"/>
        </w:rPr>
        <w:t>В пределах города II надпойменная терраса имеет наиболее ши</w:t>
      </w:r>
      <w:r w:rsidRPr="00522005">
        <w:rPr>
          <w:sz w:val="28"/>
          <w:szCs w:val="28"/>
        </w:rPr>
        <w:softHyphen/>
        <w:t>рокое</w:t>
      </w:r>
      <w:r w:rsidR="008744CC" w:rsidRPr="00522005">
        <w:rPr>
          <w:sz w:val="28"/>
          <w:szCs w:val="28"/>
          <w:lang w:val="ru-RU"/>
        </w:rPr>
        <w:t xml:space="preserve"> </w:t>
      </w:r>
      <w:r w:rsidRPr="00522005">
        <w:rPr>
          <w:sz w:val="28"/>
          <w:szCs w:val="28"/>
        </w:rPr>
        <w:t xml:space="preserve"> распространение. В южной тыловой части она с поверхности покрыта делювиальными суглинками, обусловливающими плавное примыкание террасы к коренному склону. Уступ террасы выражен слабо, особенно в пределах города. Абсолютные отметки поверхности террасы составляют в среднем 55-</w:t>
      </w:r>
      <w:smartTag w:uri="urn:schemas-microsoft-com:office:smarttags" w:element="metricconverter">
        <w:smartTagPr>
          <w:attr w:name="ProductID" w:val="62 м"/>
        </w:smartTagPr>
        <w:r w:rsidRPr="00522005">
          <w:rPr>
            <w:sz w:val="28"/>
            <w:szCs w:val="28"/>
          </w:rPr>
          <w:t>62 м</w:t>
        </w:r>
      </w:smartTag>
      <w:r w:rsidRPr="00522005">
        <w:rPr>
          <w:sz w:val="28"/>
          <w:szCs w:val="28"/>
        </w:rPr>
        <w:t>.</w:t>
      </w:r>
    </w:p>
    <w:p w:rsidR="00C613DA" w:rsidRPr="00522005" w:rsidRDefault="00C613DA" w:rsidP="004C3A27">
      <w:pPr>
        <w:autoSpaceDE w:val="0"/>
        <w:autoSpaceDN w:val="0"/>
        <w:adjustRightInd w:val="0"/>
        <w:spacing w:line="360" w:lineRule="auto"/>
        <w:jc w:val="center"/>
        <w:rPr>
          <w:b/>
          <w:sz w:val="28"/>
          <w:szCs w:val="28"/>
        </w:rPr>
      </w:pPr>
      <w:r w:rsidRPr="00522005">
        <w:rPr>
          <w:b/>
          <w:sz w:val="28"/>
          <w:szCs w:val="28"/>
        </w:rPr>
        <w:t>1.4. Экологическая ситуация</w:t>
      </w:r>
    </w:p>
    <w:p w:rsidR="00A11522" w:rsidRPr="00522005" w:rsidRDefault="00A11522" w:rsidP="004C3A27">
      <w:pPr>
        <w:pStyle w:val="a9"/>
        <w:shd w:val="clear" w:color="auto" w:fill="auto"/>
        <w:spacing w:before="0" w:line="360" w:lineRule="auto"/>
        <w:ind w:left="20" w:right="40" w:firstLine="700"/>
        <w:rPr>
          <w:sz w:val="28"/>
          <w:szCs w:val="28"/>
          <w:lang w:val="ru-RU"/>
        </w:rPr>
      </w:pPr>
    </w:p>
    <w:p w:rsidR="00361DE2" w:rsidRPr="00522005" w:rsidRDefault="00361DE2" w:rsidP="004C3A27">
      <w:pPr>
        <w:pStyle w:val="a9"/>
        <w:shd w:val="clear" w:color="auto" w:fill="auto"/>
        <w:spacing w:before="0" w:line="360" w:lineRule="auto"/>
        <w:ind w:left="20" w:right="40" w:firstLine="700"/>
        <w:rPr>
          <w:sz w:val="28"/>
          <w:szCs w:val="28"/>
          <w:lang w:val="ru-RU"/>
        </w:rPr>
      </w:pPr>
      <w:r w:rsidRPr="00522005">
        <w:rPr>
          <w:sz w:val="28"/>
          <w:szCs w:val="28"/>
        </w:rPr>
        <w:t>Анализ сложившейся экологической ситуации и оценка факто</w:t>
      </w:r>
      <w:r w:rsidRPr="00522005">
        <w:rPr>
          <w:sz w:val="28"/>
          <w:szCs w:val="28"/>
        </w:rPr>
        <w:softHyphen/>
        <w:t xml:space="preserve">ров, оказывающих влияние на качество окружающей среды города Отрадного, дают основания предполагать, что прогнозируемый рост производства в основных </w:t>
      </w:r>
      <w:r w:rsidR="001242DF">
        <w:rPr>
          <w:sz w:val="28"/>
          <w:szCs w:val="28"/>
          <w:lang w:val="ru-RU"/>
        </w:rPr>
        <w:t xml:space="preserve">видах деятельности </w:t>
      </w:r>
      <w:r w:rsidRPr="00522005">
        <w:rPr>
          <w:sz w:val="28"/>
          <w:szCs w:val="28"/>
        </w:rPr>
        <w:t>экономики усилит антропогенную нагрузку на окружающую среду. Поэтому в прогнозируе</w:t>
      </w:r>
      <w:r w:rsidRPr="00522005">
        <w:rPr>
          <w:sz w:val="28"/>
          <w:szCs w:val="28"/>
        </w:rPr>
        <w:softHyphen/>
        <w:t>мом периоде приоритетными ориентирами станут экологизация хо</w:t>
      </w:r>
      <w:r w:rsidRPr="00522005">
        <w:rPr>
          <w:sz w:val="28"/>
          <w:szCs w:val="28"/>
        </w:rPr>
        <w:softHyphen/>
        <w:t>зяйственной деятельности, изменение характера и структуры произ</w:t>
      </w:r>
      <w:r w:rsidRPr="00522005">
        <w:rPr>
          <w:sz w:val="28"/>
          <w:szCs w:val="28"/>
        </w:rPr>
        <w:softHyphen/>
        <w:t>водства и потребления.</w:t>
      </w:r>
    </w:p>
    <w:p w:rsidR="00126795" w:rsidRDefault="00FD4670" w:rsidP="00354BCF">
      <w:pPr>
        <w:spacing w:line="360" w:lineRule="auto"/>
        <w:ind w:firstLine="425"/>
        <w:jc w:val="both"/>
        <w:rPr>
          <w:sz w:val="28"/>
          <w:szCs w:val="28"/>
        </w:rPr>
      </w:pPr>
      <w:r w:rsidRPr="00522005">
        <w:rPr>
          <w:sz w:val="28"/>
          <w:szCs w:val="28"/>
        </w:rPr>
        <w:t xml:space="preserve">    </w:t>
      </w:r>
      <w:r w:rsidR="006A24C0" w:rsidRPr="00522005">
        <w:rPr>
          <w:sz w:val="28"/>
          <w:szCs w:val="28"/>
        </w:rPr>
        <w:t>В настоящее время на</w:t>
      </w:r>
      <w:r w:rsidR="003E6BD8">
        <w:rPr>
          <w:sz w:val="28"/>
          <w:szCs w:val="28"/>
        </w:rPr>
        <w:t xml:space="preserve"> </w:t>
      </w:r>
      <w:r w:rsidR="006A24C0" w:rsidRPr="00522005">
        <w:rPr>
          <w:sz w:val="28"/>
          <w:szCs w:val="28"/>
        </w:rPr>
        <w:t>территории города Отрадно</w:t>
      </w:r>
      <w:r w:rsidR="009D0920">
        <w:rPr>
          <w:sz w:val="28"/>
          <w:szCs w:val="28"/>
        </w:rPr>
        <w:t>го</w:t>
      </w:r>
      <w:r w:rsidR="006A24C0" w:rsidRPr="00522005">
        <w:rPr>
          <w:sz w:val="28"/>
          <w:szCs w:val="28"/>
        </w:rPr>
        <w:t xml:space="preserve"> зарегистрировано </w:t>
      </w:r>
      <w:r w:rsidR="00354BCF">
        <w:rPr>
          <w:sz w:val="28"/>
          <w:szCs w:val="28"/>
        </w:rPr>
        <w:t xml:space="preserve">только 20 </w:t>
      </w:r>
      <w:r w:rsidR="006A24C0" w:rsidRPr="00522005">
        <w:rPr>
          <w:sz w:val="28"/>
          <w:szCs w:val="28"/>
        </w:rPr>
        <w:t xml:space="preserve">наиболее крупных промышленных </w:t>
      </w:r>
      <w:r w:rsidR="00354BCF">
        <w:rPr>
          <w:sz w:val="28"/>
          <w:szCs w:val="28"/>
        </w:rPr>
        <w:t>предприятий</w:t>
      </w:r>
      <w:r w:rsidR="004C63E4">
        <w:rPr>
          <w:sz w:val="28"/>
          <w:szCs w:val="28"/>
        </w:rPr>
        <w:t>, которыми е</w:t>
      </w:r>
      <w:r w:rsidR="00126795" w:rsidRPr="00522005">
        <w:rPr>
          <w:sz w:val="28"/>
          <w:szCs w:val="28"/>
        </w:rPr>
        <w:t>жегодно реализуется большой объем мероприятий, направленных на снижение антропогенного воздействия на</w:t>
      </w:r>
      <w:r w:rsidR="00354BCF">
        <w:rPr>
          <w:sz w:val="28"/>
          <w:szCs w:val="28"/>
        </w:rPr>
        <w:t xml:space="preserve"> </w:t>
      </w:r>
      <w:r w:rsidR="00126795" w:rsidRPr="00522005">
        <w:rPr>
          <w:sz w:val="28"/>
          <w:szCs w:val="28"/>
        </w:rPr>
        <w:t>окружающую среду.</w:t>
      </w:r>
    </w:p>
    <w:p w:rsidR="00361DE2" w:rsidRPr="00522005" w:rsidRDefault="00361DE2" w:rsidP="00853CFD">
      <w:pPr>
        <w:pStyle w:val="a9"/>
        <w:shd w:val="clear" w:color="auto" w:fill="auto"/>
        <w:spacing w:before="0" w:line="360" w:lineRule="auto"/>
        <w:ind w:left="20" w:right="40" w:firstLine="700"/>
        <w:rPr>
          <w:sz w:val="28"/>
          <w:szCs w:val="28"/>
          <w:lang w:val="ru-RU"/>
        </w:rPr>
      </w:pPr>
      <w:r w:rsidRPr="00522005">
        <w:rPr>
          <w:sz w:val="28"/>
          <w:szCs w:val="28"/>
        </w:rPr>
        <w:t>Для</w:t>
      </w:r>
      <w:r w:rsidRPr="00522005">
        <w:rPr>
          <w:rStyle w:val="4"/>
          <w:sz w:val="28"/>
          <w:szCs w:val="28"/>
        </w:rPr>
        <w:t xml:space="preserve"> водных объектов</w:t>
      </w:r>
      <w:r w:rsidRPr="00522005">
        <w:rPr>
          <w:sz w:val="28"/>
          <w:szCs w:val="28"/>
        </w:rPr>
        <w:t xml:space="preserve"> показателем интенсивности негативного антропогенного воздействия на окружающую среду является объем сброса загрязненных сточных вод, который исчисляется как количество промышленных, городских и сельскохозяйственных стоков (включая </w:t>
      </w:r>
      <w:r w:rsidRPr="00522005">
        <w:rPr>
          <w:sz w:val="28"/>
          <w:szCs w:val="28"/>
        </w:rPr>
        <w:lastRenderedPageBreak/>
        <w:t>шахтно-рудничные и коллекторно-дренажные воды), посту</w:t>
      </w:r>
      <w:r w:rsidRPr="00522005">
        <w:rPr>
          <w:sz w:val="28"/>
          <w:szCs w:val="28"/>
        </w:rPr>
        <w:softHyphen/>
        <w:t>пающих в поверхностные водные объекты, подземные горизонты и в накопители без предварительной очистки и (или) недостаточно очи</w:t>
      </w:r>
      <w:r w:rsidRPr="00522005">
        <w:rPr>
          <w:sz w:val="28"/>
          <w:szCs w:val="28"/>
        </w:rPr>
        <w:softHyphen/>
        <w:t xml:space="preserve">щенными (не соответствующими установленным нормативам). Объем сброса загрязненных сточных вод </w:t>
      </w:r>
      <w:r w:rsidR="00AD7F8A" w:rsidRPr="00522005">
        <w:rPr>
          <w:sz w:val="28"/>
          <w:szCs w:val="28"/>
          <w:lang w:val="ru-RU"/>
        </w:rPr>
        <w:t>в 201</w:t>
      </w:r>
      <w:r w:rsidR="003E6BD8">
        <w:rPr>
          <w:sz w:val="28"/>
          <w:szCs w:val="28"/>
          <w:lang w:val="ru-RU"/>
        </w:rPr>
        <w:t>1</w:t>
      </w:r>
      <w:r w:rsidR="00AD7F8A" w:rsidRPr="00522005">
        <w:rPr>
          <w:sz w:val="28"/>
          <w:szCs w:val="28"/>
          <w:lang w:val="ru-RU"/>
        </w:rPr>
        <w:t xml:space="preserve"> году составил </w:t>
      </w:r>
      <w:r w:rsidR="004F4D60">
        <w:rPr>
          <w:sz w:val="28"/>
          <w:szCs w:val="28"/>
          <w:lang w:val="ru-RU"/>
        </w:rPr>
        <w:t>7,24</w:t>
      </w:r>
      <w:r w:rsidR="00735959" w:rsidRPr="00735959">
        <w:rPr>
          <w:sz w:val="28"/>
          <w:szCs w:val="28"/>
          <w:lang w:val="ru-RU"/>
        </w:rPr>
        <w:t xml:space="preserve"> </w:t>
      </w:r>
      <w:r w:rsidR="004F4D60">
        <w:rPr>
          <w:sz w:val="28"/>
          <w:szCs w:val="28"/>
          <w:lang w:val="ru-RU"/>
        </w:rPr>
        <w:t>млн.</w:t>
      </w:r>
      <w:r w:rsidRPr="00735959">
        <w:rPr>
          <w:sz w:val="28"/>
          <w:szCs w:val="28"/>
        </w:rPr>
        <w:t xml:space="preserve"> м</w:t>
      </w:r>
      <w:r w:rsidRPr="00735959">
        <w:rPr>
          <w:sz w:val="28"/>
          <w:szCs w:val="28"/>
          <w:vertAlign w:val="superscript"/>
        </w:rPr>
        <w:t>3</w:t>
      </w:r>
      <w:r w:rsidRPr="00735959">
        <w:rPr>
          <w:sz w:val="28"/>
          <w:szCs w:val="28"/>
        </w:rPr>
        <w:t>.</w:t>
      </w:r>
    </w:p>
    <w:p w:rsidR="00361DE2" w:rsidRPr="00522005" w:rsidRDefault="00361DE2" w:rsidP="003E6BD8">
      <w:pPr>
        <w:pStyle w:val="a9"/>
        <w:shd w:val="clear" w:color="auto" w:fill="auto"/>
        <w:spacing w:before="0" w:line="360" w:lineRule="auto"/>
        <w:ind w:left="20" w:right="20" w:firstLine="700"/>
        <w:rPr>
          <w:sz w:val="28"/>
          <w:szCs w:val="28"/>
        </w:rPr>
      </w:pPr>
      <w:r w:rsidRPr="00522005">
        <w:rPr>
          <w:sz w:val="28"/>
          <w:szCs w:val="28"/>
        </w:rPr>
        <w:t>Чистота воды в реке Большой Кинель напрямую зависит от каче</w:t>
      </w:r>
      <w:r w:rsidRPr="00522005">
        <w:rPr>
          <w:sz w:val="28"/>
          <w:szCs w:val="28"/>
        </w:rPr>
        <w:softHyphen/>
        <w:t>ства</w:t>
      </w:r>
      <w:r w:rsidR="003E6BD8">
        <w:rPr>
          <w:sz w:val="28"/>
          <w:szCs w:val="28"/>
          <w:lang w:val="ru-RU"/>
        </w:rPr>
        <w:t xml:space="preserve"> </w:t>
      </w:r>
      <w:r w:rsidRPr="00522005">
        <w:rPr>
          <w:sz w:val="28"/>
          <w:szCs w:val="28"/>
        </w:rPr>
        <w:t>сбрасываемых стоков. Существующие очистные сооружения ка</w:t>
      </w:r>
      <w:r w:rsidRPr="00522005">
        <w:rPr>
          <w:sz w:val="28"/>
          <w:szCs w:val="28"/>
        </w:rPr>
        <w:softHyphen/>
        <w:t xml:space="preserve">нализации (ОСК) в городе построены в </w:t>
      </w:r>
      <w:smartTag w:uri="urn:schemas-microsoft-com:office:smarttags" w:element="metricconverter">
        <w:smartTagPr>
          <w:attr w:name="ProductID" w:val="1973 г"/>
        </w:smartTagPr>
        <w:r w:rsidRPr="00522005">
          <w:rPr>
            <w:sz w:val="28"/>
            <w:szCs w:val="28"/>
          </w:rPr>
          <w:t>1973 г</w:t>
        </w:r>
      </w:smartTag>
      <w:r w:rsidRPr="00522005">
        <w:rPr>
          <w:sz w:val="28"/>
          <w:szCs w:val="28"/>
        </w:rPr>
        <w:t>. В связи с их физиче</w:t>
      </w:r>
      <w:r w:rsidRPr="00522005">
        <w:rPr>
          <w:sz w:val="28"/>
          <w:szCs w:val="28"/>
        </w:rPr>
        <w:softHyphen/>
        <w:t>ским износом и недостаточной степенью очистки сточных вод воз</w:t>
      </w:r>
      <w:r w:rsidRPr="00522005">
        <w:rPr>
          <w:sz w:val="28"/>
          <w:szCs w:val="28"/>
        </w:rPr>
        <w:softHyphen/>
        <w:t xml:space="preserve">никла необходимость реконструкции, чтобы довести показатели вредных веществ до допустимых. С </w:t>
      </w:r>
      <w:smartTag w:uri="urn:schemas-microsoft-com:office:smarttags" w:element="metricconverter">
        <w:smartTagPr>
          <w:attr w:name="ProductID" w:val="1996 г"/>
        </w:smartTagPr>
        <w:r w:rsidRPr="00522005">
          <w:rPr>
            <w:sz w:val="28"/>
            <w:szCs w:val="28"/>
          </w:rPr>
          <w:t>1996 г</w:t>
        </w:r>
      </w:smartTag>
      <w:r w:rsidRPr="00522005">
        <w:rPr>
          <w:sz w:val="28"/>
          <w:szCs w:val="28"/>
        </w:rPr>
        <w:t xml:space="preserve">. </w:t>
      </w:r>
      <w:r w:rsidR="00212FD0" w:rsidRPr="00522005">
        <w:rPr>
          <w:sz w:val="28"/>
          <w:szCs w:val="28"/>
        </w:rPr>
        <w:t>В</w:t>
      </w:r>
      <w:r w:rsidRPr="00522005">
        <w:rPr>
          <w:sz w:val="28"/>
          <w:szCs w:val="28"/>
        </w:rPr>
        <w:t xml:space="preserve"> ходе реконструкции по</w:t>
      </w:r>
      <w:r w:rsidRPr="00522005">
        <w:rPr>
          <w:sz w:val="28"/>
          <w:szCs w:val="28"/>
        </w:rPr>
        <w:softHyphen/>
        <w:t>строены песколовки, песковые площадки, подведены технологиче</w:t>
      </w:r>
      <w:r w:rsidRPr="00522005">
        <w:rPr>
          <w:sz w:val="28"/>
          <w:szCs w:val="28"/>
        </w:rPr>
        <w:softHyphen/>
        <w:t>ские трубопроводы.</w:t>
      </w:r>
    </w:p>
    <w:p w:rsidR="00BE41EA" w:rsidRPr="00522005" w:rsidRDefault="00361DE2" w:rsidP="00566A9E">
      <w:pPr>
        <w:pStyle w:val="a9"/>
        <w:shd w:val="clear" w:color="auto" w:fill="auto"/>
        <w:spacing w:before="0" w:line="360" w:lineRule="auto"/>
        <w:ind w:left="20" w:right="40" w:firstLine="700"/>
        <w:rPr>
          <w:sz w:val="28"/>
          <w:szCs w:val="28"/>
          <w:lang w:val="ru-RU"/>
        </w:rPr>
      </w:pPr>
      <w:r w:rsidRPr="00522005">
        <w:rPr>
          <w:sz w:val="28"/>
          <w:szCs w:val="28"/>
        </w:rPr>
        <w:t>В 2000 г</w:t>
      </w:r>
      <w:r w:rsidR="00B31F07">
        <w:rPr>
          <w:sz w:val="28"/>
          <w:szCs w:val="28"/>
          <w:lang w:val="ru-RU"/>
        </w:rPr>
        <w:t>оду</w:t>
      </w:r>
      <w:r w:rsidRPr="00522005">
        <w:rPr>
          <w:sz w:val="28"/>
          <w:szCs w:val="28"/>
        </w:rPr>
        <w:t xml:space="preserve"> взамен обеззараживания сточных вод хлором на очистных сооружениях канализации были установлены три аппарата ультрафиоле</w:t>
      </w:r>
      <w:r w:rsidRPr="00522005">
        <w:rPr>
          <w:sz w:val="28"/>
          <w:szCs w:val="28"/>
        </w:rPr>
        <w:softHyphen/>
        <w:t>товой дезинфекции, произведенные по заказу Администрации города</w:t>
      </w:r>
      <w:r w:rsidR="00566A9E" w:rsidRPr="00522005">
        <w:rPr>
          <w:sz w:val="28"/>
          <w:szCs w:val="28"/>
          <w:lang w:val="ru-RU"/>
        </w:rPr>
        <w:t xml:space="preserve"> </w:t>
      </w:r>
      <w:r w:rsidRPr="00522005">
        <w:rPr>
          <w:sz w:val="28"/>
          <w:szCs w:val="28"/>
        </w:rPr>
        <w:t>в научно-прои</w:t>
      </w:r>
      <w:r w:rsidR="008D564B">
        <w:rPr>
          <w:sz w:val="28"/>
          <w:szCs w:val="28"/>
        </w:rPr>
        <w:t xml:space="preserve">зводственном объединении </w:t>
      </w:r>
      <w:r w:rsidR="00212FD0">
        <w:rPr>
          <w:sz w:val="28"/>
          <w:szCs w:val="28"/>
        </w:rPr>
        <w:t>“</w:t>
      </w:r>
      <w:r w:rsidR="008D564B">
        <w:rPr>
          <w:sz w:val="28"/>
          <w:szCs w:val="28"/>
        </w:rPr>
        <w:t>ЛИТ</w:t>
      </w:r>
      <w:r w:rsidR="00212FD0">
        <w:rPr>
          <w:sz w:val="28"/>
          <w:szCs w:val="28"/>
        </w:rPr>
        <w:t>”</w:t>
      </w:r>
      <w:r w:rsidR="00A80204">
        <w:rPr>
          <w:sz w:val="28"/>
          <w:szCs w:val="28"/>
          <w:lang w:val="ru-RU"/>
        </w:rPr>
        <w:t xml:space="preserve"> (</w:t>
      </w:r>
      <w:r w:rsidRPr="00522005">
        <w:rPr>
          <w:sz w:val="28"/>
          <w:szCs w:val="28"/>
        </w:rPr>
        <w:t>г. Москва).</w:t>
      </w:r>
      <w:r w:rsidR="00BE41EA" w:rsidRPr="00522005">
        <w:rPr>
          <w:sz w:val="28"/>
          <w:szCs w:val="28"/>
          <w:lang w:val="ru-RU"/>
        </w:rPr>
        <w:t xml:space="preserve"> </w:t>
      </w:r>
    </w:p>
    <w:p w:rsidR="00BE41EA" w:rsidRPr="00522005" w:rsidRDefault="00BE41EA" w:rsidP="004C3A27">
      <w:pPr>
        <w:pStyle w:val="a9"/>
        <w:shd w:val="clear" w:color="auto" w:fill="auto"/>
        <w:spacing w:before="0" w:line="360" w:lineRule="auto"/>
        <w:ind w:left="20" w:right="40" w:firstLine="700"/>
        <w:rPr>
          <w:sz w:val="28"/>
          <w:szCs w:val="28"/>
          <w:lang w:val="ru-RU"/>
        </w:rPr>
      </w:pPr>
      <w:r w:rsidRPr="00522005">
        <w:rPr>
          <w:sz w:val="28"/>
          <w:szCs w:val="28"/>
          <w:lang w:val="ru-RU"/>
        </w:rPr>
        <w:t>В 2010 году была вв</w:t>
      </w:r>
      <w:r w:rsidR="00866A0B">
        <w:rPr>
          <w:sz w:val="28"/>
          <w:szCs w:val="28"/>
          <w:lang w:val="ru-RU"/>
        </w:rPr>
        <w:t>едена насосная береговая станция</w:t>
      </w:r>
      <w:r w:rsidRPr="00522005">
        <w:rPr>
          <w:sz w:val="28"/>
          <w:szCs w:val="28"/>
          <w:lang w:val="ru-RU"/>
        </w:rPr>
        <w:t xml:space="preserve"> производительностью </w:t>
      </w:r>
      <w:r w:rsidR="008E3E7F" w:rsidRPr="00522005">
        <w:rPr>
          <w:sz w:val="28"/>
          <w:szCs w:val="28"/>
          <w:lang w:val="ru-RU"/>
        </w:rPr>
        <w:t xml:space="preserve">2,0 </w:t>
      </w:r>
      <w:r w:rsidR="00853CFD">
        <w:rPr>
          <w:sz w:val="28"/>
          <w:szCs w:val="28"/>
          <w:lang w:val="ru-RU"/>
        </w:rPr>
        <w:t>тыс.</w:t>
      </w:r>
      <w:r w:rsidR="002E6121">
        <w:rPr>
          <w:sz w:val="28"/>
          <w:szCs w:val="28"/>
          <w:lang w:val="ru-RU"/>
        </w:rPr>
        <w:t xml:space="preserve"> куб. </w:t>
      </w:r>
      <w:r w:rsidR="00853CFD">
        <w:rPr>
          <w:sz w:val="28"/>
          <w:szCs w:val="28"/>
          <w:lang w:val="ru-RU"/>
        </w:rPr>
        <w:t>м</w:t>
      </w:r>
      <w:r w:rsidRPr="00522005">
        <w:rPr>
          <w:sz w:val="28"/>
          <w:szCs w:val="28"/>
          <w:lang w:val="ru-RU"/>
        </w:rPr>
        <w:t xml:space="preserve"> городской НФС, обеспечивающая надежность подачи воды в городскую сеть.</w:t>
      </w:r>
    </w:p>
    <w:p w:rsidR="00341F4E" w:rsidRPr="00522005" w:rsidRDefault="00341F4E" w:rsidP="004C3A27">
      <w:pPr>
        <w:spacing w:line="360" w:lineRule="auto"/>
        <w:ind w:firstLine="709"/>
        <w:jc w:val="both"/>
        <w:rPr>
          <w:sz w:val="28"/>
          <w:szCs w:val="28"/>
        </w:rPr>
      </w:pPr>
      <w:r w:rsidRPr="00522005">
        <w:rPr>
          <w:sz w:val="28"/>
          <w:szCs w:val="28"/>
        </w:rPr>
        <w:t xml:space="preserve">В связи с тем, что река Б. Кинель </w:t>
      </w:r>
      <w:r w:rsidR="004869D4">
        <w:rPr>
          <w:sz w:val="28"/>
          <w:szCs w:val="28"/>
        </w:rPr>
        <w:t xml:space="preserve">– </w:t>
      </w:r>
      <w:r w:rsidRPr="00522005">
        <w:rPr>
          <w:sz w:val="28"/>
          <w:szCs w:val="28"/>
        </w:rPr>
        <w:t>единственны</w:t>
      </w:r>
      <w:r w:rsidR="004869D4">
        <w:rPr>
          <w:sz w:val="28"/>
          <w:szCs w:val="28"/>
        </w:rPr>
        <w:t xml:space="preserve">й </w:t>
      </w:r>
      <w:r w:rsidRPr="00522005">
        <w:rPr>
          <w:sz w:val="28"/>
          <w:szCs w:val="28"/>
        </w:rPr>
        <w:t>источник питьевого снабжения жителей, сохранение водного объекта является одним из приоритетных направлений работы  Администрации городского округа. Деятельность органов местного самоуправления по предотвращению загрязнения реки и обеспечению населения качественной питьевой водой находит поддержку</w:t>
      </w:r>
      <w:r w:rsidR="007457E3">
        <w:rPr>
          <w:sz w:val="28"/>
          <w:szCs w:val="28"/>
        </w:rPr>
        <w:t xml:space="preserve"> областного Правительства и М</w:t>
      </w:r>
      <w:r w:rsidRPr="00522005">
        <w:rPr>
          <w:sz w:val="28"/>
          <w:szCs w:val="28"/>
        </w:rPr>
        <w:t>инистерства лесного хозяйства, охраны окружающей среды и природопользования Самарской области.  В 2011 году Постановлением Правительства Самарской области от 03.03.11 № 72 утвержден проект «Зоны санитарной охраны источника питьевого водоснабжения города Отрадного реки  Большой Кинель»</w:t>
      </w:r>
      <w:r w:rsidR="00D51960">
        <w:rPr>
          <w:sz w:val="28"/>
          <w:szCs w:val="28"/>
        </w:rPr>
        <w:t xml:space="preserve">. Выполнение требований </w:t>
      </w:r>
      <w:r w:rsidRPr="00522005">
        <w:rPr>
          <w:sz w:val="28"/>
          <w:szCs w:val="28"/>
        </w:rPr>
        <w:t xml:space="preserve">документа стали  обязательными для всех </w:t>
      </w:r>
      <w:r w:rsidRPr="00522005">
        <w:rPr>
          <w:sz w:val="28"/>
          <w:szCs w:val="28"/>
        </w:rPr>
        <w:lastRenderedPageBreak/>
        <w:t xml:space="preserve">муниципальных образований и предприятий, являющихся потенциальными загрязнителями. В 2011 году в рамках областной  целевой  программы «Чистая вода» на 2010 – 2015 годы </w:t>
      </w:r>
      <w:r w:rsidR="00E4520F">
        <w:rPr>
          <w:sz w:val="28"/>
          <w:szCs w:val="28"/>
        </w:rPr>
        <w:t xml:space="preserve">за счет средств </w:t>
      </w:r>
      <w:r w:rsidRPr="00522005">
        <w:rPr>
          <w:sz w:val="28"/>
          <w:szCs w:val="28"/>
        </w:rPr>
        <w:t>областного</w:t>
      </w:r>
      <w:r w:rsidR="00E4520F">
        <w:rPr>
          <w:sz w:val="28"/>
          <w:szCs w:val="28"/>
        </w:rPr>
        <w:t xml:space="preserve"> и местного бюджетов </w:t>
      </w:r>
      <w:r w:rsidRPr="00522005">
        <w:rPr>
          <w:sz w:val="28"/>
          <w:szCs w:val="28"/>
        </w:rPr>
        <w:t>проводится корректировка проектно – сметной документации по  строительству водозаборных сооружений (13 скважин) в городском округе Отрадный. Реализация мероприятия позволит использовать дополнительные подземные источники для снабжения  населения питьевой водой.</w:t>
      </w:r>
    </w:p>
    <w:p w:rsidR="00341F4E" w:rsidRPr="00522005" w:rsidRDefault="00341F4E" w:rsidP="004C3A27">
      <w:pPr>
        <w:spacing w:line="360" w:lineRule="auto"/>
        <w:ind w:firstLine="709"/>
        <w:jc w:val="both"/>
        <w:rPr>
          <w:sz w:val="28"/>
          <w:szCs w:val="28"/>
        </w:rPr>
      </w:pPr>
      <w:r w:rsidRPr="00522005">
        <w:rPr>
          <w:sz w:val="28"/>
          <w:szCs w:val="28"/>
        </w:rPr>
        <w:t xml:space="preserve">В 2011 году с целью предотвращения загрязнения осуществлялись мониторинг реки  и определение токсичности сточных вод в районе   сброса очистных сооружений канализации, мониторинг оз. Лиман – приемника промывных вод с НФС. </w:t>
      </w:r>
      <w:r w:rsidR="008B3F00">
        <w:rPr>
          <w:sz w:val="28"/>
          <w:szCs w:val="28"/>
        </w:rPr>
        <w:t>П</w:t>
      </w:r>
      <w:r w:rsidR="008B3F00" w:rsidRPr="00522005">
        <w:rPr>
          <w:sz w:val="28"/>
          <w:szCs w:val="28"/>
        </w:rPr>
        <w:t xml:space="preserve">роведено обследование канализационной очистной станции </w:t>
      </w:r>
      <w:r w:rsidR="008B3F00">
        <w:rPr>
          <w:sz w:val="28"/>
          <w:szCs w:val="28"/>
        </w:rPr>
        <w:t>с целью ее модернизации</w:t>
      </w:r>
      <w:r w:rsidRPr="00522005">
        <w:rPr>
          <w:sz w:val="28"/>
          <w:szCs w:val="28"/>
        </w:rPr>
        <w:t xml:space="preserve">, </w:t>
      </w:r>
      <w:r w:rsidR="008B3F00">
        <w:rPr>
          <w:sz w:val="28"/>
          <w:szCs w:val="28"/>
        </w:rPr>
        <w:t>обеспечивающей</w:t>
      </w:r>
      <w:r w:rsidR="00325752">
        <w:rPr>
          <w:sz w:val="28"/>
          <w:szCs w:val="28"/>
        </w:rPr>
        <w:t xml:space="preserve"> </w:t>
      </w:r>
      <w:r w:rsidRPr="00522005">
        <w:rPr>
          <w:sz w:val="28"/>
          <w:szCs w:val="28"/>
        </w:rPr>
        <w:t xml:space="preserve">достижение установленных ПДК загрязнителей в очищенном стоке. </w:t>
      </w:r>
    </w:p>
    <w:p w:rsidR="00361DE2" w:rsidRPr="00522005" w:rsidRDefault="00341F4E" w:rsidP="001053B2">
      <w:pPr>
        <w:tabs>
          <w:tab w:val="left" w:pos="142"/>
        </w:tabs>
        <w:spacing w:line="360" w:lineRule="auto"/>
        <w:ind w:firstLine="709"/>
        <w:jc w:val="both"/>
        <w:rPr>
          <w:sz w:val="28"/>
          <w:szCs w:val="28"/>
        </w:rPr>
      </w:pPr>
      <w:r w:rsidRPr="00522005">
        <w:rPr>
          <w:sz w:val="28"/>
          <w:szCs w:val="28"/>
        </w:rPr>
        <w:t>Продолжалась работа по обеспечению</w:t>
      </w:r>
      <w:r w:rsidRPr="00522005">
        <w:rPr>
          <w:i/>
          <w:sz w:val="28"/>
          <w:szCs w:val="28"/>
        </w:rPr>
        <w:t xml:space="preserve"> </w:t>
      </w:r>
      <w:r w:rsidRPr="00522005">
        <w:rPr>
          <w:sz w:val="28"/>
          <w:szCs w:val="28"/>
        </w:rPr>
        <w:t xml:space="preserve">населения качественной водой из поверхностного источника: обеспечен  эффективный режим работы установок УФО на насосно-фильтровальной станции, направлено ходатайство  в  Правительство Самарской области и Министерство энергетики и жилищно – коммунального хозяйства Самарской области  о включении проекта «Водозаборные сооружения. Русловой водозабор» в программу «Чистая вода» на 2012 год.  </w:t>
      </w:r>
      <w:r w:rsidR="00361DE2" w:rsidRPr="00522005">
        <w:rPr>
          <w:sz w:val="28"/>
          <w:szCs w:val="28"/>
        </w:rPr>
        <w:t>В настоящее время город</w:t>
      </w:r>
      <w:r w:rsidR="0011781D">
        <w:rPr>
          <w:sz w:val="28"/>
          <w:szCs w:val="28"/>
        </w:rPr>
        <w:t xml:space="preserve"> централизовано </w:t>
      </w:r>
      <w:r w:rsidR="00361DE2" w:rsidRPr="00522005">
        <w:rPr>
          <w:sz w:val="28"/>
          <w:szCs w:val="28"/>
        </w:rPr>
        <w:t xml:space="preserve"> канализован на 9</w:t>
      </w:r>
      <w:r w:rsidR="000E59C3" w:rsidRPr="00522005">
        <w:rPr>
          <w:sz w:val="28"/>
          <w:szCs w:val="28"/>
        </w:rPr>
        <w:t>9,9</w:t>
      </w:r>
      <w:r w:rsidR="00361DE2" w:rsidRPr="00522005">
        <w:rPr>
          <w:sz w:val="28"/>
          <w:szCs w:val="28"/>
        </w:rPr>
        <w:t xml:space="preserve">%. </w:t>
      </w:r>
    </w:p>
    <w:p w:rsidR="00C54041" w:rsidRPr="00522005" w:rsidRDefault="00361DE2" w:rsidP="00F27BBE">
      <w:pPr>
        <w:shd w:val="clear" w:color="auto" w:fill="FFFFFF"/>
        <w:spacing w:line="360" w:lineRule="auto"/>
        <w:ind w:firstLine="720"/>
        <w:jc w:val="both"/>
        <w:rPr>
          <w:sz w:val="28"/>
          <w:szCs w:val="28"/>
        </w:rPr>
      </w:pPr>
      <w:r w:rsidRPr="00522005">
        <w:rPr>
          <w:sz w:val="28"/>
          <w:szCs w:val="28"/>
        </w:rPr>
        <w:t>Так же, как и вода,</w:t>
      </w:r>
      <w:r w:rsidRPr="00522005">
        <w:rPr>
          <w:rStyle w:val="3"/>
          <w:sz w:val="28"/>
          <w:szCs w:val="28"/>
        </w:rPr>
        <w:t xml:space="preserve"> атмосферный воздух</w:t>
      </w:r>
      <w:r w:rsidRPr="00522005">
        <w:rPr>
          <w:sz w:val="28"/>
          <w:szCs w:val="28"/>
        </w:rPr>
        <w:t xml:space="preserve"> является одним из ос</w:t>
      </w:r>
      <w:r w:rsidRPr="00522005">
        <w:rPr>
          <w:sz w:val="28"/>
          <w:szCs w:val="28"/>
        </w:rPr>
        <w:softHyphen/>
        <w:t xml:space="preserve">новных жизненно важных элементов окружающей среды, его состояние оказывает прямое влияние на здоровье человека. Для </w:t>
      </w:r>
      <w:r w:rsidRPr="00522005">
        <w:rPr>
          <w:sz w:val="28"/>
          <w:szCs w:val="28"/>
          <w:lang w:eastAsia="en-US"/>
        </w:rPr>
        <w:t>атм</w:t>
      </w:r>
      <w:r w:rsidRPr="00522005">
        <w:rPr>
          <w:sz w:val="28"/>
          <w:szCs w:val="28"/>
        </w:rPr>
        <w:t>осферного воздуха показателем интенсивности негативного антропогенного воздействия на окружающую среду выступает объем вредны</w:t>
      </w:r>
      <w:r w:rsidR="008F56B5">
        <w:rPr>
          <w:sz w:val="28"/>
          <w:szCs w:val="28"/>
        </w:rPr>
        <w:t>х</w:t>
      </w:r>
      <w:r w:rsidRPr="00522005">
        <w:rPr>
          <w:sz w:val="28"/>
          <w:szCs w:val="28"/>
        </w:rPr>
        <w:t xml:space="preserve"> веществ, выбрасываемых стационарными источниками загрязнения. </w:t>
      </w:r>
    </w:p>
    <w:p w:rsidR="00C54041" w:rsidRPr="00522005" w:rsidRDefault="00C54041" w:rsidP="004C3A27">
      <w:pPr>
        <w:shd w:val="clear" w:color="auto" w:fill="FFFFFF"/>
        <w:spacing w:line="360" w:lineRule="auto"/>
        <w:ind w:firstLine="720"/>
        <w:jc w:val="both"/>
        <w:rPr>
          <w:sz w:val="28"/>
          <w:szCs w:val="28"/>
        </w:rPr>
      </w:pPr>
      <w:r w:rsidRPr="00522005">
        <w:rPr>
          <w:sz w:val="28"/>
          <w:szCs w:val="28"/>
        </w:rPr>
        <w:t xml:space="preserve">Выбросы загрязняющих веществ в атмосферу в 2010 году всего составили 6,61 тыс.тонн, в том числе от стационарных источников – 3,81 </w:t>
      </w:r>
      <w:r w:rsidRPr="00522005">
        <w:rPr>
          <w:sz w:val="28"/>
          <w:szCs w:val="28"/>
        </w:rPr>
        <w:lastRenderedPageBreak/>
        <w:t>тыс.тонн, от</w:t>
      </w:r>
      <w:r w:rsidR="008F56B5">
        <w:rPr>
          <w:sz w:val="28"/>
          <w:szCs w:val="28"/>
        </w:rPr>
        <w:t xml:space="preserve"> </w:t>
      </w:r>
      <w:r w:rsidRPr="00522005">
        <w:rPr>
          <w:sz w:val="28"/>
          <w:szCs w:val="28"/>
        </w:rPr>
        <w:t>передвижных – 2,8 тыс.тонн.</w:t>
      </w:r>
      <w:r w:rsidR="005B118C" w:rsidRPr="00522005">
        <w:rPr>
          <w:sz w:val="28"/>
          <w:szCs w:val="28"/>
        </w:rPr>
        <w:t xml:space="preserve"> Доля автотранспорта в общих выбросах</w:t>
      </w:r>
      <w:r w:rsidR="008F56B5">
        <w:rPr>
          <w:sz w:val="28"/>
          <w:szCs w:val="28"/>
        </w:rPr>
        <w:t xml:space="preserve">, </w:t>
      </w:r>
      <w:r w:rsidR="005B118C" w:rsidRPr="00522005">
        <w:rPr>
          <w:sz w:val="28"/>
          <w:szCs w:val="28"/>
        </w:rPr>
        <w:t>загрязняющих воздушный бассейн округа</w:t>
      </w:r>
      <w:r w:rsidR="008F56B5">
        <w:rPr>
          <w:sz w:val="28"/>
          <w:szCs w:val="28"/>
        </w:rPr>
        <w:t xml:space="preserve">, </w:t>
      </w:r>
      <w:r w:rsidR="005B118C" w:rsidRPr="00522005">
        <w:rPr>
          <w:sz w:val="28"/>
          <w:szCs w:val="28"/>
        </w:rPr>
        <w:t>оценивается в 42,3%.</w:t>
      </w:r>
    </w:p>
    <w:p w:rsidR="00A76526" w:rsidRDefault="00A76526" w:rsidP="000447F9">
      <w:pPr>
        <w:shd w:val="clear" w:color="auto" w:fill="FFFFFF"/>
        <w:ind w:firstLine="720"/>
        <w:jc w:val="center"/>
        <w:rPr>
          <w:b/>
          <w:sz w:val="28"/>
          <w:szCs w:val="28"/>
        </w:rPr>
      </w:pPr>
    </w:p>
    <w:p w:rsidR="00576B1D" w:rsidRPr="00522005" w:rsidRDefault="00D62FFF" w:rsidP="000447F9">
      <w:pPr>
        <w:shd w:val="clear" w:color="auto" w:fill="FFFFFF"/>
        <w:ind w:firstLine="720"/>
        <w:jc w:val="center"/>
        <w:rPr>
          <w:b/>
          <w:sz w:val="28"/>
          <w:szCs w:val="28"/>
        </w:rPr>
      </w:pPr>
      <w:r w:rsidRPr="00522005">
        <w:rPr>
          <w:b/>
          <w:sz w:val="28"/>
          <w:szCs w:val="28"/>
        </w:rPr>
        <w:t xml:space="preserve">Рис. 1. </w:t>
      </w:r>
      <w:r w:rsidR="005B118C" w:rsidRPr="00522005">
        <w:rPr>
          <w:b/>
          <w:sz w:val="28"/>
          <w:szCs w:val="28"/>
        </w:rPr>
        <w:t>Динамика загряз</w:t>
      </w:r>
      <w:r w:rsidR="00EB083E" w:rsidRPr="00522005">
        <w:rPr>
          <w:b/>
          <w:sz w:val="28"/>
          <w:szCs w:val="28"/>
        </w:rPr>
        <w:t>нения атмосферы</w:t>
      </w:r>
    </w:p>
    <w:p w:rsidR="005B118C" w:rsidRPr="00522005" w:rsidRDefault="00EB083E" w:rsidP="000447F9">
      <w:pPr>
        <w:shd w:val="clear" w:color="auto" w:fill="FFFFFF"/>
        <w:ind w:firstLine="720"/>
        <w:jc w:val="center"/>
        <w:rPr>
          <w:b/>
          <w:sz w:val="28"/>
          <w:szCs w:val="28"/>
        </w:rPr>
      </w:pPr>
      <w:r w:rsidRPr="00522005">
        <w:rPr>
          <w:b/>
          <w:sz w:val="28"/>
          <w:szCs w:val="28"/>
        </w:rPr>
        <w:t xml:space="preserve"> городского окру</w:t>
      </w:r>
      <w:r w:rsidR="005B118C" w:rsidRPr="00522005">
        <w:rPr>
          <w:b/>
          <w:sz w:val="28"/>
          <w:szCs w:val="28"/>
        </w:rPr>
        <w:t>га Отрадный в 2006 – 201</w:t>
      </w:r>
      <w:r w:rsidR="00D23844">
        <w:rPr>
          <w:b/>
          <w:sz w:val="28"/>
          <w:szCs w:val="28"/>
        </w:rPr>
        <w:t>1</w:t>
      </w:r>
      <w:r w:rsidR="005B118C" w:rsidRPr="00522005">
        <w:rPr>
          <w:b/>
          <w:sz w:val="28"/>
          <w:szCs w:val="28"/>
        </w:rPr>
        <w:t xml:space="preserve"> годы (по ИЗА)</w:t>
      </w:r>
    </w:p>
    <w:p w:rsidR="005B118C" w:rsidRPr="00522005" w:rsidRDefault="00E37F3E" w:rsidP="004C3A27">
      <w:pPr>
        <w:shd w:val="clear" w:color="auto" w:fill="FFFFFF"/>
        <w:spacing w:line="360" w:lineRule="auto"/>
        <w:jc w:val="center"/>
        <w:rPr>
          <w:sz w:val="28"/>
          <w:szCs w:val="28"/>
        </w:rPr>
      </w:pPr>
      <w:r w:rsidRPr="00522005">
        <w:rPr>
          <w:sz w:val="28"/>
          <w:szCs w:val="28"/>
        </w:rPr>
        <w:object w:dxaOrig="7198" w:dyaOrig="4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00.25pt" o:ole="">
            <v:imagedata r:id="rId7" o:title=""/>
          </v:shape>
          <o:OLEObject Type="Embed" ProgID="MSGraph.Chart.8" ShapeID="_x0000_i1025" DrawAspect="Content" ObjectID="_1524856527" r:id="rId8">
            <o:FieldCodes>\s</o:FieldCodes>
          </o:OLEObject>
        </w:object>
      </w:r>
    </w:p>
    <w:p w:rsidR="0080591E" w:rsidRPr="00522005" w:rsidRDefault="0080591E" w:rsidP="004C3A27">
      <w:pPr>
        <w:shd w:val="clear" w:color="auto" w:fill="FFFFFF"/>
        <w:spacing w:line="360" w:lineRule="auto"/>
        <w:ind w:firstLine="720"/>
        <w:jc w:val="both"/>
        <w:rPr>
          <w:sz w:val="28"/>
          <w:szCs w:val="28"/>
        </w:rPr>
      </w:pPr>
      <w:r w:rsidRPr="00522005">
        <w:rPr>
          <w:sz w:val="28"/>
          <w:szCs w:val="28"/>
        </w:rPr>
        <w:t xml:space="preserve">Мониторинг </w:t>
      </w:r>
      <w:r w:rsidRPr="00522005">
        <w:rPr>
          <w:spacing w:val="-2"/>
          <w:sz w:val="28"/>
          <w:szCs w:val="28"/>
        </w:rPr>
        <w:t xml:space="preserve"> атмосферного воздуха жилой зоны городского округа проводился лабораторией МКУ «Экология г. Отрадного». З</w:t>
      </w:r>
      <w:r w:rsidRPr="00522005">
        <w:rPr>
          <w:sz w:val="28"/>
          <w:szCs w:val="28"/>
        </w:rPr>
        <w:t>а 2011 год   на стационарном посту и в ходе маршрутных наблюдений по территории городского округа  отобрано и проанализировано 7624 пробы, 42</w:t>
      </w:r>
      <w:r w:rsidR="008348D0">
        <w:rPr>
          <w:sz w:val="28"/>
          <w:szCs w:val="28"/>
        </w:rPr>
        <w:t xml:space="preserve"> пробы  показали превышение ПДК</w:t>
      </w:r>
      <w:r w:rsidRPr="00522005">
        <w:rPr>
          <w:sz w:val="28"/>
          <w:szCs w:val="28"/>
        </w:rPr>
        <w:t>, что составило 0,55 % от общего числа проб. В ходе маршрутных наблюдений отобр</w:t>
      </w:r>
      <w:r w:rsidR="008348D0">
        <w:rPr>
          <w:sz w:val="28"/>
          <w:szCs w:val="28"/>
        </w:rPr>
        <w:t xml:space="preserve">ано и проанализировано 440 проб, </w:t>
      </w:r>
      <w:r w:rsidRPr="00522005">
        <w:rPr>
          <w:sz w:val="28"/>
          <w:szCs w:val="28"/>
        </w:rPr>
        <w:t xml:space="preserve">превышений не зафиксировано. Индекс загрязнения атмосферы по сравнению с предыдущим годом несколько снизился и составил 5,6 единиц (в 2010 году – 6,0 единиц). </w:t>
      </w:r>
    </w:p>
    <w:p w:rsidR="0080591E" w:rsidRPr="00522005" w:rsidRDefault="0080591E" w:rsidP="00654706">
      <w:pPr>
        <w:pStyle w:val="a9"/>
        <w:shd w:val="clear" w:color="auto" w:fill="auto"/>
        <w:spacing w:before="0" w:line="360" w:lineRule="auto"/>
        <w:ind w:left="40" w:right="100" w:firstLine="700"/>
        <w:rPr>
          <w:sz w:val="28"/>
          <w:szCs w:val="28"/>
          <w:lang w:val="ru-RU"/>
        </w:rPr>
      </w:pPr>
      <w:r w:rsidRPr="00522005">
        <w:rPr>
          <w:sz w:val="28"/>
          <w:szCs w:val="28"/>
        </w:rPr>
        <w:t xml:space="preserve">Продолжен контроль за содержанием аэрозоля алюминия в воздушной среде. По данным Приволжского УГМС </w:t>
      </w:r>
      <w:r w:rsidR="008348D0">
        <w:rPr>
          <w:sz w:val="28"/>
          <w:szCs w:val="28"/>
          <w:lang w:val="ru-RU"/>
        </w:rPr>
        <w:t xml:space="preserve">в 2011 году </w:t>
      </w:r>
      <w:r w:rsidRPr="00522005">
        <w:rPr>
          <w:sz w:val="28"/>
          <w:szCs w:val="28"/>
        </w:rPr>
        <w:t>наблюдалось превышение по аэрозолю алюминия в 1,1 раза  в феврале, в 1,7 раза -  в ноябре 2011 года. В  остальные месяцы значение примеси отмечалось значительно меньше санитарных норм, среднегодовое значение составило</w:t>
      </w:r>
      <w:r w:rsidR="00654706">
        <w:rPr>
          <w:sz w:val="28"/>
          <w:szCs w:val="28"/>
          <w:lang w:val="ru-RU"/>
        </w:rPr>
        <w:t xml:space="preserve"> </w:t>
      </w:r>
      <w:r w:rsidRPr="00522005">
        <w:rPr>
          <w:sz w:val="28"/>
          <w:szCs w:val="28"/>
        </w:rPr>
        <w:t xml:space="preserve">0,5 ПДК (предельно-допустимой концентрации). </w:t>
      </w:r>
    </w:p>
    <w:p w:rsidR="00361DE2" w:rsidRPr="00522005" w:rsidRDefault="00361DE2" w:rsidP="004C3A27">
      <w:pPr>
        <w:pStyle w:val="a9"/>
        <w:shd w:val="clear" w:color="auto" w:fill="auto"/>
        <w:spacing w:before="0" w:line="360" w:lineRule="auto"/>
        <w:ind w:left="40" w:right="100" w:firstLine="700"/>
        <w:rPr>
          <w:sz w:val="28"/>
          <w:szCs w:val="28"/>
        </w:rPr>
      </w:pPr>
      <w:r w:rsidRPr="00522005">
        <w:rPr>
          <w:sz w:val="28"/>
          <w:szCs w:val="28"/>
        </w:rPr>
        <w:t>Для любого промышленного города, в том числе и для Отрадно</w:t>
      </w:r>
      <w:r w:rsidRPr="00522005">
        <w:rPr>
          <w:sz w:val="28"/>
          <w:szCs w:val="28"/>
        </w:rPr>
        <w:softHyphen/>
        <w:t>го, контроль</w:t>
      </w:r>
      <w:r w:rsidRPr="00522005">
        <w:rPr>
          <w:rStyle w:val="2"/>
          <w:sz w:val="28"/>
          <w:szCs w:val="28"/>
        </w:rPr>
        <w:t xml:space="preserve"> качества почвы</w:t>
      </w:r>
      <w:r w:rsidRPr="00522005">
        <w:rPr>
          <w:sz w:val="28"/>
          <w:szCs w:val="28"/>
        </w:rPr>
        <w:t xml:space="preserve"> так же важен, как и мониторинг воздуха и воды.</w:t>
      </w:r>
    </w:p>
    <w:p w:rsidR="00361DE2" w:rsidRPr="00522005" w:rsidRDefault="00EB4477" w:rsidP="004C3A27">
      <w:pPr>
        <w:pStyle w:val="a9"/>
        <w:shd w:val="clear" w:color="auto" w:fill="auto"/>
        <w:spacing w:before="0" w:line="360" w:lineRule="auto"/>
        <w:ind w:left="40" w:right="100" w:firstLine="700"/>
        <w:rPr>
          <w:sz w:val="28"/>
          <w:szCs w:val="28"/>
        </w:rPr>
      </w:pPr>
      <w:r>
        <w:rPr>
          <w:sz w:val="28"/>
          <w:szCs w:val="28"/>
          <w:lang w:val="ru-RU"/>
        </w:rPr>
        <w:lastRenderedPageBreak/>
        <w:t xml:space="preserve">В целях определения уровня загрязненности почвы Отрадного тяжелыми металлами, в </w:t>
      </w:r>
      <w:r w:rsidR="00361DE2" w:rsidRPr="00522005">
        <w:rPr>
          <w:sz w:val="28"/>
          <w:szCs w:val="28"/>
        </w:rPr>
        <w:t>2000 г</w:t>
      </w:r>
      <w:r w:rsidR="00654706">
        <w:rPr>
          <w:sz w:val="28"/>
          <w:szCs w:val="28"/>
          <w:lang w:val="ru-RU"/>
        </w:rPr>
        <w:t xml:space="preserve">оду </w:t>
      </w:r>
      <w:r w:rsidR="00361DE2" w:rsidRPr="00522005">
        <w:rPr>
          <w:sz w:val="28"/>
          <w:szCs w:val="28"/>
        </w:rPr>
        <w:t>кафедрой экологии, ботаник</w:t>
      </w:r>
      <w:r w:rsidR="00654706">
        <w:rPr>
          <w:sz w:val="28"/>
          <w:szCs w:val="28"/>
        </w:rPr>
        <w:t>и и охраны природы Самар</w:t>
      </w:r>
      <w:r w:rsidR="00654706">
        <w:rPr>
          <w:sz w:val="28"/>
          <w:szCs w:val="28"/>
        </w:rPr>
        <w:softHyphen/>
        <w:t xml:space="preserve">ского </w:t>
      </w:r>
      <w:r w:rsidR="00654706">
        <w:rPr>
          <w:sz w:val="28"/>
          <w:szCs w:val="28"/>
          <w:lang w:val="ru-RU"/>
        </w:rPr>
        <w:t>Г</w:t>
      </w:r>
      <w:r w:rsidR="00361DE2" w:rsidRPr="00522005">
        <w:rPr>
          <w:sz w:val="28"/>
          <w:szCs w:val="28"/>
        </w:rPr>
        <w:t>осуниверситета</w:t>
      </w:r>
      <w:r>
        <w:rPr>
          <w:sz w:val="28"/>
          <w:szCs w:val="28"/>
          <w:lang w:val="ru-RU"/>
        </w:rPr>
        <w:t xml:space="preserve">, </w:t>
      </w:r>
      <w:r w:rsidR="00361DE2" w:rsidRPr="00522005">
        <w:rPr>
          <w:sz w:val="28"/>
          <w:szCs w:val="28"/>
        </w:rPr>
        <w:t>по заданию Государственного комитета по ох</w:t>
      </w:r>
      <w:r w:rsidR="00361DE2" w:rsidRPr="00522005">
        <w:rPr>
          <w:sz w:val="28"/>
          <w:szCs w:val="28"/>
        </w:rPr>
        <w:softHyphen/>
        <w:t>ране окружающей среды Самарской области</w:t>
      </w:r>
      <w:r>
        <w:rPr>
          <w:sz w:val="28"/>
          <w:szCs w:val="28"/>
          <w:lang w:val="ru-RU"/>
        </w:rPr>
        <w:t xml:space="preserve">, </w:t>
      </w:r>
      <w:r w:rsidR="00361DE2" w:rsidRPr="00522005">
        <w:rPr>
          <w:sz w:val="28"/>
          <w:szCs w:val="28"/>
        </w:rPr>
        <w:t>было проведено обсле</w:t>
      </w:r>
      <w:r w:rsidR="00361DE2" w:rsidRPr="00522005">
        <w:rPr>
          <w:sz w:val="28"/>
          <w:szCs w:val="28"/>
        </w:rPr>
        <w:softHyphen/>
        <w:t>дование загрязненности почвенного покрова железо</w:t>
      </w:r>
      <w:r>
        <w:rPr>
          <w:sz w:val="28"/>
          <w:szCs w:val="28"/>
          <w:lang w:val="ru-RU"/>
        </w:rPr>
        <w:t>м</w:t>
      </w:r>
      <w:r>
        <w:rPr>
          <w:sz w:val="28"/>
          <w:szCs w:val="28"/>
        </w:rPr>
        <w:t>, марган</w:t>
      </w:r>
      <w:r>
        <w:rPr>
          <w:sz w:val="28"/>
          <w:szCs w:val="28"/>
          <w:lang w:val="ru-RU"/>
        </w:rPr>
        <w:t>цом</w:t>
      </w:r>
      <w:r w:rsidR="00361DE2" w:rsidRPr="00522005">
        <w:rPr>
          <w:sz w:val="28"/>
          <w:szCs w:val="28"/>
        </w:rPr>
        <w:t>, рубиди</w:t>
      </w:r>
      <w:r>
        <w:rPr>
          <w:sz w:val="28"/>
          <w:szCs w:val="28"/>
          <w:lang w:val="ru-RU"/>
        </w:rPr>
        <w:t>ем</w:t>
      </w:r>
      <w:r w:rsidR="00361DE2" w:rsidRPr="00522005">
        <w:rPr>
          <w:sz w:val="28"/>
          <w:szCs w:val="28"/>
        </w:rPr>
        <w:t>, стронци</w:t>
      </w:r>
      <w:r>
        <w:rPr>
          <w:sz w:val="28"/>
          <w:szCs w:val="28"/>
          <w:lang w:val="ru-RU"/>
        </w:rPr>
        <w:t>ем</w:t>
      </w:r>
      <w:r w:rsidR="00361DE2" w:rsidRPr="00522005">
        <w:rPr>
          <w:sz w:val="28"/>
          <w:szCs w:val="28"/>
        </w:rPr>
        <w:t>, титан</w:t>
      </w:r>
      <w:r>
        <w:rPr>
          <w:sz w:val="28"/>
          <w:szCs w:val="28"/>
          <w:lang w:val="ru-RU"/>
        </w:rPr>
        <w:t>ом</w:t>
      </w:r>
      <w:r w:rsidR="00361DE2" w:rsidRPr="00522005">
        <w:rPr>
          <w:sz w:val="28"/>
          <w:szCs w:val="28"/>
        </w:rPr>
        <w:t>, мышьяк</w:t>
      </w:r>
      <w:r>
        <w:rPr>
          <w:sz w:val="28"/>
          <w:szCs w:val="28"/>
          <w:lang w:val="ru-RU"/>
        </w:rPr>
        <w:t>ом</w:t>
      </w:r>
      <w:r>
        <w:rPr>
          <w:sz w:val="28"/>
          <w:szCs w:val="28"/>
        </w:rPr>
        <w:t>, кадми</w:t>
      </w:r>
      <w:r>
        <w:rPr>
          <w:sz w:val="28"/>
          <w:szCs w:val="28"/>
          <w:lang w:val="ru-RU"/>
        </w:rPr>
        <w:t>ем</w:t>
      </w:r>
      <w:r w:rsidR="00361DE2" w:rsidRPr="00522005">
        <w:rPr>
          <w:sz w:val="28"/>
          <w:szCs w:val="28"/>
        </w:rPr>
        <w:t>, кобальт</w:t>
      </w:r>
      <w:r>
        <w:rPr>
          <w:sz w:val="28"/>
          <w:szCs w:val="28"/>
          <w:lang w:val="ru-RU"/>
        </w:rPr>
        <w:t>ом</w:t>
      </w:r>
      <w:r w:rsidR="00361DE2" w:rsidRPr="00522005">
        <w:rPr>
          <w:sz w:val="28"/>
          <w:szCs w:val="28"/>
        </w:rPr>
        <w:t>, хром</w:t>
      </w:r>
      <w:r>
        <w:rPr>
          <w:sz w:val="28"/>
          <w:szCs w:val="28"/>
          <w:lang w:val="ru-RU"/>
        </w:rPr>
        <w:t>ом</w:t>
      </w:r>
      <w:r w:rsidR="00361DE2" w:rsidRPr="00522005">
        <w:rPr>
          <w:sz w:val="28"/>
          <w:szCs w:val="28"/>
        </w:rPr>
        <w:t>, никел</w:t>
      </w:r>
      <w:r>
        <w:rPr>
          <w:sz w:val="28"/>
          <w:szCs w:val="28"/>
          <w:lang w:val="ru-RU"/>
        </w:rPr>
        <w:t>ем</w:t>
      </w:r>
      <w:r w:rsidR="00E36550">
        <w:rPr>
          <w:sz w:val="28"/>
          <w:szCs w:val="28"/>
        </w:rPr>
        <w:t>, свин</w:t>
      </w:r>
      <w:r>
        <w:rPr>
          <w:sz w:val="28"/>
          <w:szCs w:val="28"/>
        </w:rPr>
        <w:t>ц</w:t>
      </w:r>
      <w:r>
        <w:rPr>
          <w:sz w:val="28"/>
          <w:szCs w:val="28"/>
          <w:lang w:val="ru-RU"/>
        </w:rPr>
        <w:t>ом</w:t>
      </w:r>
      <w:r>
        <w:rPr>
          <w:sz w:val="28"/>
          <w:szCs w:val="28"/>
        </w:rPr>
        <w:t>, ванади</w:t>
      </w:r>
      <w:r>
        <w:rPr>
          <w:sz w:val="28"/>
          <w:szCs w:val="28"/>
          <w:lang w:val="ru-RU"/>
        </w:rPr>
        <w:t>ем</w:t>
      </w:r>
      <w:r>
        <w:rPr>
          <w:sz w:val="28"/>
          <w:szCs w:val="28"/>
        </w:rPr>
        <w:t>, цинк</w:t>
      </w:r>
      <w:r>
        <w:rPr>
          <w:sz w:val="28"/>
          <w:szCs w:val="28"/>
          <w:lang w:val="ru-RU"/>
        </w:rPr>
        <w:t>ом</w:t>
      </w:r>
      <w:r>
        <w:rPr>
          <w:sz w:val="28"/>
          <w:szCs w:val="28"/>
        </w:rPr>
        <w:t>, ртуть</w:t>
      </w:r>
      <w:r>
        <w:rPr>
          <w:sz w:val="28"/>
          <w:szCs w:val="28"/>
          <w:lang w:val="ru-RU"/>
        </w:rPr>
        <w:t>ю</w:t>
      </w:r>
      <w:r w:rsidR="00361DE2" w:rsidRPr="00522005">
        <w:rPr>
          <w:sz w:val="28"/>
          <w:szCs w:val="28"/>
        </w:rPr>
        <w:t>.</w:t>
      </w:r>
    </w:p>
    <w:p w:rsidR="00FD4670" w:rsidRPr="00522005" w:rsidRDefault="00772D1A" w:rsidP="004C3A27">
      <w:pPr>
        <w:spacing w:line="360" w:lineRule="auto"/>
        <w:ind w:firstLine="709"/>
        <w:jc w:val="both"/>
        <w:rPr>
          <w:rFonts w:eastAsia="Symbol"/>
          <w:spacing w:val="-2"/>
          <w:sz w:val="28"/>
          <w:szCs w:val="28"/>
        </w:rPr>
      </w:pPr>
      <w:r>
        <w:rPr>
          <w:rFonts w:eastAsia="Symbol"/>
          <w:spacing w:val="-2"/>
          <w:sz w:val="28"/>
          <w:szCs w:val="28"/>
        </w:rPr>
        <w:t xml:space="preserve">С целью охраны </w:t>
      </w:r>
      <w:r w:rsidR="00FD4670" w:rsidRPr="00522005">
        <w:rPr>
          <w:rFonts w:eastAsia="Symbol"/>
          <w:spacing w:val="-2"/>
          <w:sz w:val="28"/>
          <w:szCs w:val="28"/>
        </w:rPr>
        <w:t xml:space="preserve">почв и соблюдения санитарно-эпидемиологических норм </w:t>
      </w:r>
      <w:r>
        <w:rPr>
          <w:rFonts w:eastAsia="Symbol"/>
          <w:spacing w:val="-2"/>
          <w:sz w:val="28"/>
          <w:szCs w:val="28"/>
        </w:rPr>
        <w:t xml:space="preserve">ежегодно выполняются </w:t>
      </w:r>
      <w:r w:rsidR="00FD4670" w:rsidRPr="00522005">
        <w:rPr>
          <w:rFonts w:eastAsia="Symbol"/>
          <w:spacing w:val="-2"/>
          <w:sz w:val="28"/>
          <w:szCs w:val="28"/>
        </w:rPr>
        <w:t xml:space="preserve">работы по зимнему и летнему содержанию территорий общего пользования. </w:t>
      </w:r>
      <w:r w:rsidR="00F20535">
        <w:rPr>
          <w:rFonts w:eastAsia="Symbol"/>
          <w:spacing w:val="-2"/>
          <w:sz w:val="28"/>
          <w:szCs w:val="28"/>
        </w:rPr>
        <w:t>Так в 2011 году п</w:t>
      </w:r>
      <w:r w:rsidR="00FD4670" w:rsidRPr="00522005">
        <w:rPr>
          <w:rFonts w:eastAsia="Symbol"/>
          <w:spacing w:val="-2"/>
          <w:sz w:val="28"/>
          <w:szCs w:val="28"/>
        </w:rPr>
        <w:t>роведена ликвидация 17 несанкционированных свалок. В традиционном весеннем месячнике по благоустройству территории приняли участие  более 3500 человек, 104 организации. Осуществлен капитальный ремонт ливневой канализации протяженностью 203,1 погонных метра.</w:t>
      </w:r>
      <w:r w:rsidR="00FD4670" w:rsidRPr="00522005">
        <w:t xml:space="preserve">  </w:t>
      </w:r>
      <w:r w:rsidR="00FD4670" w:rsidRPr="00522005">
        <w:rPr>
          <w:sz w:val="28"/>
          <w:szCs w:val="28"/>
        </w:rPr>
        <w:t>Большой объем работ по благоустройству территории</w:t>
      </w:r>
      <w:r w:rsidR="00FD4670" w:rsidRPr="00522005">
        <w:t xml:space="preserve"> </w:t>
      </w:r>
      <w:r w:rsidR="00FD4670" w:rsidRPr="00522005">
        <w:rPr>
          <w:sz w:val="28"/>
          <w:szCs w:val="28"/>
        </w:rPr>
        <w:t xml:space="preserve">выполнен </w:t>
      </w:r>
      <w:r w:rsidR="00FD4670" w:rsidRPr="00522005">
        <w:rPr>
          <w:rFonts w:eastAsia="Symbol"/>
          <w:spacing w:val="-2"/>
          <w:sz w:val="28"/>
          <w:szCs w:val="28"/>
        </w:rPr>
        <w:t>волонтерами: произведена уборка территории Ключевской горы и родников, водоохранных  зон в районе  оз. Осиновское. В рамках проекта молодежного парламента при Государственной Думе Российской Федерации по проведению общественного экологического мониторинга водных объектов реализована акция по уборке береговой зоны  реки Б. Кинель.</w:t>
      </w:r>
    </w:p>
    <w:p w:rsidR="00361DE2" w:rsidRPr="00522005" w:rsidRDefault="00361DE2" w:rsidP="004C3A27">
      <w:pPr>
        <w:pStyle w:val="a9"/>
        <w:shd w:val="clear" w:color="auto" w:fill="auto"/>
        <w:spacing w:before="0" w:line="360" w:lineRule="auto"/>
        <w:ind w:left="20" w:right="40" w:firstLine="700"/>
        <w:rPr>
          <w:sz w:val="28"/>
          <w:szCs w:val="28"/>
        </w:rPr>
      </w:pPr>
      <w:r w:rsidRPr="00522005">
        <w:rPr>
          <w:sz w:val="28"/>
          <w:szCs w:val="28"/>
        </w:rPr>
        <w:t>Имеющаяся</w:t>
      </w:r>
      <w:r w:rsidRPr="00522005">
        <w:rPr>
          <w:rStyle w:val="2"/>
          <w:sz w:val="28"/>
          <w:szCs w:val="28"/>
        </w:rPr>
        <w:t xml:space="preserve"> система озеленения</w:t>
      </w:r>
      <w:r w:rsidRPr="00522005">
        <w:rPr>
          <w:sz w:val="28"/>
          <w:szCs w:val="28"/>
        </w:rPr>
        <w:t xml:space="preserve"> города Отрадного представлена зелеными насаждениями общего и ограниченного пользования.</w:t>
      </w:r>
      <w:r w:rsidR="00853CFD" w:rsidRPr="00853CFD">
        <w:rPr>
          <w:sz w:val="28"/>
          <w:szCs w:val="28"/>
        </w:rPr>
        <w:t xml:space="preserve"> </w:t>
      </w:r>
      <w:r w:rsidR="00853CFD">
        <w:rPr>
          <w:sz w:val="28"/>
          <w:szCs w:val="28"/>
        </w:rPr>
        <w:t>Кроме того</w:t>
      </w:r>
      <w:r w:rsidR="00853CFD">
        <w:rPr>
          <w:sz w:val="28"/>
          <w:szCs w:val="28"/>
          <w:lang w:val="ru-RU"/>
        </w:rPr>
        <w:t xml:space="preserve">, </w:t>
      </w:r>
      <w:r w:rsidR="00853CFD">
        <w:rPr>
          <w:sz w:val="28"/>
          <w:szCs w:val="28"/>
        </w:rPr>
        <w:t>з</w:t>
      </w:r>
      <w:r w:rsidR="00853CFD" w:rsidRPr="00522005">
        <w:rPr>
          <w:sz w:val="28"/>
          <w:szCs w:val="28"/>
        </w:rPr>
        <w:t>емли гослесофонда примыкают к городу с запада и северо- запада.</w:t>
      </w:r>
    </w:p>
    <w:p w:rsidR="001675D6" w:rsidRPr="001675D6" w:rsidRDefault="00361DE2" w:rsidP="001675D6">
      <w:pPr>
        <w:spacing w:line="360" w:lineRule="auto"/>
        <w:ind w:left="20" w:firstLine="689"/>
        <w:jc w:val="both"/>
        <w:rPr>
          <w:sz w:val="28"/>
          <w:szCs w:val="28"/>
        </w:rPr>
      </w:pPr>
      <w:r w:rsidRPr="001675D6">
        <w:rPr>
          <w:sz w:val="28"/>
          <w:szCs w:val="28"/>
        </w:rPr>
        <w:t xml:space="preserve">К насаждениям общего пользования относятся парки, скверы, бульвары. Их площадь составляет </w:t>
      </w:r>
      <w:smartTag w:uri="urn:schemas-microsoft-com:office:smarttags" w:element="metricconverter">
        <w:smartTagPr>
          <w:attr w:name="ProductID" w:val="39,8 га"/>
        </w:smartTagPr>
        <w:r w:rsidR="00F1794A" w:rsidRPr="001675D6">
          <w:rPr>
            <w:sz w:val="28"/>
            <w:szCs w:val="28"/>
          </w:rPr>
          <w:t>39,8</w:t>
        </w:r>
        <w:r w:rsidRPr="001675D6">
          <w:rPr>
            <w:sz w:val="28"/>
            <w:szCs w:val="28"/>
          </w:rPr>
          <w:t xml:space="preserve"> га</w:t>
        </w:r>
      </w:smartTag>
      <w:r w:rsidRPr="001675D6">
        <w:rPr>
          <w:sz w:val="28"/>
          <w:szCs w:val="28"/>
        </w:rPr>
        <w:t>. На одного жителя прихо</w:t>
      </w:r>
      <w:r w:rsidRPr="001675D6">
        <w:rPr>
          <w:sz w:val="28"/>
          <w:szCs w:val="28"/>
        </w:rPr>
        <w:softHyphen/>
        <w:t xml:space="preserve">дится </w:t>
      </w:r>
      <w:smartTag w:uri="urn:schemas-microsoft-com:office:smarttags" w:element="metricconverter">
        <w:smartTagPr>
          <w:attr w:name="ProductID" w:val="8 м2"/>
        </w:smartTagPr>
        <w:r w:rsidR="00F1794A" w:rsidRPr="001675D6">
          <w:rPr>
            <w:sz w:val="28"/>
            <w:szCs w:val="28"/>
          </w:rPr>
          <w:t>8</w:t>
        </w:r>
        <w:r w:rsidRPr="001675D6">
          <w:rPr>
            <w:sz w:val="28"/>
            <w:szCs w:val="28"/>
          </w:rPr>
          <w:t xml:space="preserve"> м</w:t>
        </w:r>
        <w:r w:rsidRPr="001675D6">
          <w:rPr>
            <w:sz w:val="28"/>
            <w:szCs w:val="28"/>
            <w:vertAlign w:val="superscript"/>
          </w:rPr>
          <w:t>2</w:t>
        </w:r>
      </w:smartTag>
      <w:r w:rsidRPr="001675D6">
        <w:rPr>
          <w:sz w:val="28"/>
          <w:szCs w:val="28"/>
        </w:rPr>
        <w:t xml:space="preserve"> зеленых насаждений общего пользования, что </w:t>
      </w:r>
      <w:r w:rsidR="00F1794A" w:rsidRPr="001675D6">
        <w:rPr>
          <w:sz w:val="28"/>
          <w:szCs w:val="28"/>
        </w:rPr>
        <w:t xml:space="preserve">на уровне </w:t>
      </w:r>
      <w:r w:rsidRPr="001675D6">
        <w:rPr>
          <w:sz w:val="28"/>
          <w:szCs w:val="28"/>
        </w:rPr>
        <w:t xml:space="preserve">нормативных </w:t>
      </w:r>
      <w:r w:rsidR="00344FD7" w:rsidRPr="001675D6">
        <w:rPr>
          <w:sz w:val="28"/>
          <w:szCs w:val="28"/>
        </w:rPr>
        <w:t>показателей</w:t>
      </w:r>
      <w:r w:rsidRPr="001675D6">
        <w:rPr>
          <w:sz w:val="28"/>
          <w:szCs w:val="28"/>
        </w:rPr>
        <w:t>.</w:t>
      </w:r>
      <w:r w:rsidR="007F7BE0" w:rsidRPr="001675D6">
        <w:rPr>
          <w:sz w:val="28"/>
          <w:szCs w:val="28"/>
        </w:rPr>
        <w:t xml:space="preserve"> </w:t>
      </w:r>
    </w:p>
    <w:p w:rsidR="00361DE2" w:rsidRPr="001675D6" w:rsidRDefault="00361DE2" w:rsidP="001675D6">
      <w:pPr>
        <w:spacing w:line="360" w:lineRule="auto"/>
        <w:ind w:left="20" w:firstLine="689"/>
        <w:jc w:val="both"/>
        <w:rPr>
          <w:sz w:val="28"/>
          <w:szCs w:val="28"/>
        </w:rPr>
      </w:pPr>
      <w:r w:rsidRPr="001675D6">
        <w:rPr>
          <w:sz w:val="28"/>
          <w:szCs w:val="28"/>
        </w:rPr>
        <w:t>К насаждениям ограниченного пользования относится озеленение</w:t>
      </w:r>
      <w:r w:rsidR="001675D6">
        <w:rPr>
          <w:sz w:val="28"/>
          <w:szCs w:val="28"/>
        </w:rPr>
        <w:t xml:space="preserve"> </w:t>
      </w:r>
      <w:r w:rsidRPr="001675D6">
        <w:rPr>
          <w:sz w:val="28"/>
          <w:szCs w:val="28"/>
        </w:rPr>
        <w:t xml:space="preserve"> приусадебных участков, территории учреждений культурно-бытового назначения и производственных предприятий.</w:t>
      </w:r>
    </w:p>
    <w:p w:rsidR="00F62183" w:rsidRPr="00522005" w:rsidRDefault="00F62183" w:rsidP="007F7BE0">
      <w:pPr>
        <w:spacing w:line="360" w:lineRule="auto"/>
        <w:ind w:left="20" w:firstLine="689"/>
        <w:jc w:val="both"/>
        <w:rPr>
          <w:sz w:val="28"/>
          <w:szCs w:val="28"/>
        </w:rPr>
      </w:pPr>
      <w:r w:rsidRPr="00522005">
        <w:rPr>
          <w:rFonts w:eastAsia="Symbol"/>
          <w:sz w:val="28"/>
          <w:szCs w:val="28"/>
        </w:rPr>
        <w:lastRenderedPageBreak/>
        <w:t xml:space="preserve">В 2011 году в рамках акции  по озеленению города предприятиями посажено более 50000 штук цветочной рассады, 1037 саженцев кустарников. </w:t>
      </w:r>
    </w:p>
    <w:p w:rsidR="00361DE2" w:rsidRPr="00522005" w:rsidRDefault="00361DE2" w:rsidP="004C3A27">
      <w:pPr>
        <w:pStyle w:val="a9"/>
        <w:shd w:val="clear" w:color="auto" w:fill="auto"/>
        <w:spacing w:before="0" w:line="360" w:lineRule="auto"/>
        <w:ind w:left="20" w:right="40" w:firstLine="700"/>
        <w:rPr>
          <w:sz w:val="28"/>
          <w:szCs w:val="28"/>
        </w:rPr>
      </w:pPr>
      <w:r w:rsidRPr="00522005">
        <w:rPr>
          <w:rStyle w:val="2"/>
          <w:sz w:val="28"/>
          <w:szCs w:val="28"/>
        </w:rPr>
        <w:t>Санитарная очистка территории</w:t>
      </w:r>
      <w:r w:rsidRPr="00522005">
        <w:rPr>
          <w:sz w:val="28"/>
          <w:szCs w:val="28"/>
        </w:rPr>
        <w:t xml:space="preserve"> от бытовых и неутилизированных отходов осуществляется планово-регулярным методом</w:t>
      </w:r>
      <w:r w:rsidR="004269BA">
        <w:rPr>
          <w:sz w:val="28"/>
          <w:szCs w:val="28"/>
          <w:lang w:val="ru-RU"/>
        </w:rPr>
        <w:t xml:space="preserve"> в соотвествии с </w:t>
      </w:r>
      <w:r w:rsidR="00937E4A">
        <w:rPr>
          <w:sz w:val="28"/>
          <w:szCs w:val="28"/>
          <w:lang w:val="ru-RU"/>
        </w:rPr>
        <w:t>«</w:t>
      </w:r>
      <w:r w:rsidR="004269BA">
        <w:rPr>
          <w:sz w:val="28"/>
          <w:szCs w:val="28"/>
          <w:lang w:val="ru-RU"/>
        </w:rPr>
        <w:t>Генеральной схемой очистки территории городского округа Отрадный</w:t>
      </w:r>
      <w:r w:rsidR="00937E4A">
        <w:rPr>
          <w:sz w:val="28"/>
          <w:szCs w:val="28"/>
          <w:lang w:val="ru-RU"/>
        </w:rPr>
        <w:t>»</w:t>
      </w:r>
      <w:r w:rsidR="004269BA">
        <w:rPr>
          <w:sz w:val="28"/>
          <w:szCs w:val="28"/>
          <w:lang w:val="ru-RU"/>
        </w:rPr>
        <w:t>.</w:t>
      </w:r>
    </w:p>
    <w:p w:rsidR="00F1794A" w:rsidRPr="00522005" w:rsidRDefault="00361DE2" w:rsidP="004C3A27">
      <w:pPr>
        <w:pStyle w:val="a9"/>
        <w:shd w:val="clear" w:color="auto" w:fill="auto"/>
        <w:spacing w:before="0" w:line="360" w:lineRule="auto"/>
        <w:ind w:left="20" w:right="40" w:firstLine="700"/>
        <w:rPr>
          <w:sz w:val="28"/>
          <w:szCs w:val="28"/>
          <w:lang w:val="ru-RU"/>
        </w:rPr>
      </w:pPr>
      <w:r w:rsidRPr="00522005">
        <w:rPr>
          <w:sz w:val="28"/>
          <w:szCs w:val="28"/>
        </w:rPr>
        <w:t xml:space="preserve">Сбор хозяйственно-бытового мусора осуществляется централизо- ванным контейнерным способом. Организовано </w:t>
      </w:r>
      <w:r w:rsidR="00F1794A" w:rsidRPr="00522005">
        <w:rPr>
          <w:sz w:val="28"/>
          <w:szCs w:val="28"/>
          <w:lang w:val="ru-RU"/>
        </w:rPr>
        <w:t>130</w:t>
      </w:r>
      <w:r w:rsidRPr="00522005">
        <w:rPr>
          <w:sz w:val="28"/>
          <w:szCs w:val="28"/>
        </w:rPr>
        <w:t xml:space="preserve"> контейн</w:t>
      </w:r>
      <w:r w:rsidR="00F1794A" w:rsidRPr="00522005">
        <w:rPr>
          <w:sz w:val="28"/>
          <w:szCs w:val="28"/>
        </w:rPr>
        <w:t>ерных площадок</w:t>
      </w:r>
      <w:r w:rsidR="00F46A21">
        <w:rPr>
          <w:sz w:val="28"/>
          <w:szCs w:val="28"/>
          <w:lang w:val="ru-RU"/>
        </w:rPr>
        <w:t>.</w:t>
      </w:r>
    </w:p>
    <w:p w:rsidR="00361DE2" w:rsidRPr="00522005" w:rsidRDefault="00361DE2" w:rsidP="000447F9">
      <w:pPr>
        <w:pStyle w:val="a9"/>
        <w:shd w:val="clear" w:color="auto" w:fill="auto"/>
        <w:spacing w:before="0" w:line="360" w:lineRule="auto"/>
        <w:ind w:left="20" w:right="-6" w:firstLine="700"/>
        <w:rPr>
          <w:sz w:val="28"/>
          <w:szCs w:val="28"/>
        </w:rPr>
      </w:pPr>
      <w:r w:rsidRPr="00522005">
        <w:rPr>
          <w:sz w:val="28"/>
          <w:szCs w:val="28"/>
        </w:rPr>
        <w:t>Площадь улично-дорожной сети города, убираемая механизиро</w:t>
      </w:r>
      <w:r w:rsidRPr="00522005">
        <w:rPr>
          <w:sz w:val="28"/>
          <w:szCs w:val="28"/>
        </w:rPr>
        <w:softHyphen/>
        <w:t xml:space="preserve">ванным способом, составляет </w:t>
      </w:r>
      <w:r w:rsidR="00F1794A" w:rsidRPr="00522005">
        <w:rPr>
          <w:sz w:val="28"/>
          <w:szCs w:val="28"/>
          <w:lang w:val="ru-RU"/>
        </w:rPr>
        <w:t xml:space="preserve">764,2 </w:t>
      </w:r>
      <w:r w:rsidRPr="00522005">
        <w:rPr>
          <w:sz w:val="28"/>
          <w:szCs w:val="28"/>
        </w:rPr>
        <w:t xml:space="preserve">тыс. </w:t>
      </w:r>
      <w:r w:rsidR="00212FD0" w:rsidRPr="00522005">
        <w:rPr>
          <w:sz w:val="28"/>
          <w:szCs w:val="28"/>
        </w:rPr>
        <w:t>М</w:t>
      </w:r>
      <w:r w:rsidRPr="00522005">
        <w:rPr>
          <w:sz w:val="28"/>
          <w:szCs w:val="28"/>
          <w:vertAlign w:val="superscript"/>
        </w:rPr>
        <w:t>2</w:t>
      </w:r>
      <w:r w:rsidRPr="00522005">
        <w:rPr>
          <w:sz w:val="28"/>
          <w:szCs w:val="28"/>
        </w:rPr>
        <w:t>. Общая площадь усовер</w:t>
      </w:r>
      <w:r w:rsidRPr="00522005">
        <w:rPr>
          <w:sz w:val="28"/>
          <w:szCs w:val="28"/>
        </w:rPr>
        <w:softHyphen/>
        <w:t xml:space="preserve">шенствованного покрытия в улично-дорожной сети города равна </w:t>
      </w:r>
      <w:r w:rsidR="00F1794A" w:rsidRPr="00522005">
        <w:rPr>
          <w:sz w:val="28"/>
          <w:szCs w:val="28"/>
          <w:lang w:val="ru-RU"/>
        </w:rPr>
        <w:t>627,1</w:t>
      </w:r>
      <w:r w:rsidRPr="00522005">
        <w:rPr>
          <w:sz w:val="28"/>
          <w:szCs w:val="28"/>
        </w:rPr>
        <w:t xml:space="preserve"> тыс. </w:t>
      </w:r>
      <w:r w:rsidR="00212FD0" w:rsidRPr="00522005">
        <w:rPr>
          <w:sz w:val="28"/>
          <w:szCs w:val="28"/>
        </w:rPr>
        <w:t>М</w:t>
      </w:r>
      <w:r w:rsidRPr="00522005">
        <w:rPr>
          <w:sz w:val="28"/>
          <w:szCs w:val="28"/>
          <w:vertAlign w:val="superscript"/>
        </w:rPr>
        <w:t>2</w:t>
      </w:r>
      <w:r w:rsidRPr="00522005">
        <w:rPr>
          <w:sz w:val="28"/>
          <w:szCs w:val="28"/>
        </w:rPr>
        <w:t>.</w:t>
      </w:r>
    </w:p>
    <w:p w:rsidR="00361DE2" w:rsidRPr="00522005" w:rsidRDefault="00361DE2" w:rsidP="004C3A27">
      <w:pPr>
        <w:pStyle w:val="a9"/>
        <w:shd w:val="clear" w:color="auto" w:fill="auto"/>
        <w:spacing w:before="0" w:line="360" w:lineRule="auto"/>
        <w:ind w:left="20" w:right="40" w:firstLine="700"/>
        <w:rPr>
          <w:sz w:val="28"/>
          <w:szCs w:val="28"/>
        </w:rPr>
      </w:pPr>
      <w:r w:rsidRPr="00522005">
        <w:rPr>
          <w:sz w:val="28"/>
          <w:szCs w:val="28"/>
        </w:rPr>
        <w:t>Экологических ограничений по</w:t>
      </w:r>
      <w:r w:rsidRPr="00522005">
        <w:rPr>
          <w:rStyle w:val="2"/>
          <w:sz w:val="28"/>
          <w:szCs w:val="28"/>
        </w:rPr>
        <w:t xml:space="preserve"> радиационному фону</w:t>
      </w:r>
      <w:r w:rsidRPr="00522005">
        <w:rPr>
          <w:sz w:val="28"/>
          <w:szCs w:val="28"/>
        </w:rPr>
        <w:t xml:space="preserve"> по террито</w:t>
      </w:r>
      <w:r w:rsidRPr="00522005">
        <w:rPr>
          <w:sz w:val="28"/>
          <w:szCs w:val="28"/>
        </w:rPr>
        <w:softHyphen/>
        <w:t>рии Отрадного н</w:t>
      </w:r>
      <w:r w:rsidR="00DA7944">
        <w:rPr>
          <w:sz w:val="28"/>
          <w:szCs w:val="28"/>
        </w:rPr>
        <w:t>е</w:t>
      </w:r>
      <w:r w:rsidRPr="00522005">
        <w:rPr>
          <w:sz w:val="28"/>
          <w:szCs w:val="28"/>
        </w:rPr>
        <w:t>зафиксировано.</w:t>
      </w:r>
    </w:p>
    <w:p w:rsidR="00FD4670" w:rsidRPr="00522005" w:rsidRDefault="00E20A62" w:rsidP="00F46A21">
      <w:pPr>
        <w:pStyle w:val="a9"/>
        <w:shd w:val="clear" w:color="auto" w:fill="auto"/>
        <w:spacing w:before="0" w:line="360" w:lineRule="auto"/>
        <w:ind w:left="40" w:right="60" w:firstLine="700"/>
        <w:rPr>
          <w:rFonts w:eastAsia="Symbol"/>
          <w:sz w:val="28"/>
          <w:szCs w:val="28"/>
          <w:lang w:val="ru-RU"/>
        </w:rPr>
      </w:pPr>
      <w:r w:rsidRPr="00522005">
        <w:rPr>
          <w:rFonts w:eastAsia="Symbol"/>
          <w:sz w:val="28"/>
          <w:szCs w:val="28"/>
        </w:rPr>
        <w:t xml:space="preserve">С каждым годом увеличивается количество и качество проведения мероприятий эколого-просветительской направленности.  </w:t>
      </w:r>
      <w:r w:rsidR="00DB34E9">
        <w:rPr>
          <w:rFonts w:eastAsia="Symbol"/>
          <w:sz w:val="28"/>
          <w:szCs w:val="28"/>
          <w:lang w:val="ru-RU"/>
        </w:rPr>
        <w:t>Только в 2011 году п</w:t>
      </w:r>
      <w:r w:rsidRPr="00522005">
        <w:rPr>
          <w:rFonts w:eastAsia="Symbol"/>
          <w:sz w:val="28"/>
          <w:szCs w:val="28"/>
        </w:rPr>
        <w:t>о итогам участия в конкурсе «ЭкоЛидер»  Отрадный награжден  дипломом специального образца за комплексную организацию экологической деятельности, ЗАО «Таркетт» получило звание «Эколидер – 2010», дипломом 3 степени отмечена РМОО «Зеленая планета», спецдипломом награждены также МОУ СОШ № 6 и воспитатель МДОУ</w:t>
      </w:r>
      <w:r w:rsidR="00F46A21">
        <w:rPr>
          <w:rFonts w:eastAsia="Symbol"/>
          <w:sz w:val="28"/>
          <w:szCs w:val="28"/>
          <w:lang w:val="ru-RU"/>
        </w:rPr>
        <w:t xml:space="preserve">          </w:t>
      </w:r>
      <w:r w:rsidRPr="00522005">
        <w:rPr>
          <w:rFonts w:eastAsia="Symbol"/>
          <w:sz w:val="28"/>
          <w:szCs w:val="28"/>
        </w:rPr>
        <w:t>№ 11.</w:t>
      </w:r>
      <w:r w:rsidRPr="00522005">
        <w:rPr>
          <w:sz w:val="28"/>
          <w:szCs w:val="28"/>
        </w:rPr>
        <w:t xml:space="preserve"> </w:t>
      </w:r>
      <w:r w:rsidRPr="00522005">
        <w:rPr>
          <w:rFonts w:eastAsia="Symbol"/>
          <w:sz w:val="28"/>
          <w:szCs w:val="28"/>
        </w:rPr>
        <w:t xml:space="preserve">В рамках регионального конкурса «Талант и энергия молодых» добровольцами РМОО «Зеленая планета» при поддержке Фонда социально-экологической реабилитации Самарской области реализован проект «Чистая вода», направленный на практическое решение проблемы воспитания ответственного отношения  к водным ресурсам. К участию в акциях были привлечены не только представители молодежных организаций нашего города, но и Похвистнево и </w:t>
      </w:r>
      <w:r w:rsidR="00B778CB">
        <w:rPr>
          <w:rFonts w:eastAsia="Symbol"/>
          <w:sz w:val="28"/>
          <w:szCs w:val="28"/>
          <w:lang w:val="ru-RU"/>
        </w:rPr>
        <w:t xml:space="preserve">с. </w:t>
      </w:r>
      <w:r w:rsidRPr="00522005">
        <w:rPr>
          <w:rFonts w:eastAsia="Symbol"/>
          <w:sz w:val="28"/>
          <w:szCs w:val="28"/>
        </w:rPr>
        <w:t>К</w:t>
      </w:r>
      <w:r w:rsidR="00B778CB">
        <w:rPr>
          <w:rFonts w:eastAsia="Symbol"/>
          <w:sz w:val="28"/>
          <w:szCs w:val="28"/>
          <w:lang w:val="ru-RU"/>
        </w:rPr>
        <w:t xml:space="preserve">инель – </w:t>
      </w:r>
      <w:r w:rsidRPr="00522005">
        <w:rPr>
          <w:rFonts w:eastAsia="Symbol"/>
          <w:sz w:val="28"/>
          <w:szCs w:val="28"/>
        </w:rPr>
        <w:t>Черкасс</w:t>
      </w:r>
      <w:r w:rsidR="00B778CB">
        <w:rPr>
          <w:rFonts w:eastAsia="Symbol"/>
          <w:sz w:val="28"/>
          <w:szCs w:val="28"/>
          <w:lang w:val="ru-RU"/>
        </w:rPr>
        <w:t>ы</w:t>
      </w:r>
      <w:r w:rsidRPr="00522005">
        <w:rPr>
          <w:rFonts w:eastAsia="Symbol"/>
          <w:sz w:val="28"/>
          <w:szCs w:val="28"/>
        </w:rPr>
        <w:t>. Убрано более 5</w:t>
      </w:r>
      <w:r w:rsidR="00F52C1B">
        <w:rPr>
          <w:rFonts w:eastAsia="Symbol"/>
          <w:sz w:val="28"/>
          <w:szCs w:val="28"/>
          <w:lang w:val="ru-RU"/>
        </w:rPr>
        <w:t xml:space="preserve"> тыс.</w:t>
      </w:r>
      <w:r w:rsidRPr="00522005">
        <w:rPr>
          <w:rFonts w:eastAsia="Symbol"/>
          <w:sz w:val="28"/>
          <w:szCs w:val="28"/>
        </w:rPr>
        <w:t>кв.м водоохранных зон, собрано и вывезено 50</w:t>
      </w:r>
      <w:r w:rsidR="00F52C1B">
        <w:rPr>
          <w:rFonts w:eastAsia="Symbol"/>
          <w:sz w:val="28"/>
          <w:szCs w:val="28"/>
          <w:lang w:val="ru-RU"/>
        </w:rPr>
        <w:t xml:space="preserve"> тыс.</w:t>
      </w:r>
      <w:r w:rsidRPr="00522005">
        <w:rPr>
          <w:rFonts w:eastAsia="Symbol"/>
          <w:sz w:val="28"/>
          <w:szCs w:val="28"/>
        </w:rPr>
        <w:t xml:space="preserve"> куб. </w:t>
      </w:r>
      <w:r w:rsidR="00212FD0" w:rsidRPr="00522005">
        <w:rPr>
          <w:rFonts w:eastAsia="Symbol"/>
          <w:sz w:val="28"/>
          <w:szCs w:val="28"/>
        </w:rPr>
        <w:t>М</w:t>
      </w:r>
      <w:r w:rsidRPr="00522005">
        <w:rPr>
          <w:rFonts w:eastAsia="Symbol"/>
          <w:sz w:val="28"/>
          <w:szCs w:val="28"/>
        </w:rPr>
        <w:t xml:space="preserve"> отходов. </w:t>
      </w:r>
    </w:p>
    <w:p w:rsidR="009E725A" w:rsidRPr="00522005" w:rsidRDefault="00E20A62" w:rsidP="004C3A27">
      <w:pPr>
        <w:pStyle w:val="a9"/>
        <w:shd w:val="clear" w:color="auto" w:fill="auto"/>
        <w:spacing w:before="0" w:line="360" w:lineRule="auto"/>
        <w:ind w:left="40" w:right="60" w:firstLine="700"/>
        <w:rPr>
          <w:bCs/>
          <w:sz w:val="28"/>
          <w:szCs w:val="28"/>
          <w:lang w:val="ru-RU"/>
        </w:rPr>
      </w:pPr>
      <w:r w:rsidRPr="00522005">
        <w:rPr>
          <w:sz w:val="28"/>
          <w:szCs w:val="28"/>
        </w:rPr>
        <w:t xml:space="preserve">Учащиеся  отрадненских образовательных учреждений приняли участие в региональном конкурсе  детских творческих работ на </w:t>
      </w:r>
      <w:r w:rsidRPr="00522005">
        <w:rPr>
          <w:sz w:val="28"/>
          <w:szCs w:val="28"/>
        </w:rPr>
        <w:lastRenderedPageBreak/>
        <w:t xml:space="preserve">экологическую тематику.  </w:t>
      </w:r>
      <w:r w:rsidRPr="00522005">
        <w:rPr>
          <w:bCs/>
          <w:sz w:val="28"/>
          <w:szCs w:val="28"/>
        </w:rPr>
        <w:t>По итогам организации и проведения Дней защиты от экологической опасности городской округ Отрадный занял 2 место в региональном конкурсе.</w:t>
      </w:r>
      <w:r w:rsidRPr="00522005">
        <w:rPr>
          <w:sz w:val="28"/>
          <w:szCs w:val="28"/>
        </w:rPr>
        <w:t xml:space="preserve"> В</w:t>
      </w:r>
      <w:r w:rsidRPr="00522005">
        <w:rPr>
          <w:bCs/>
          <w:i/>
          <w:sz w:val="28"/>
          <w:szCs w:val="28"/>
        </w:rPr>
        <w:t xml:space="preserve"> </w:t>
      </w:r>
      <w:r w:rsidRPr="00522005">
        <w:rPr>
          <w:bCs/>
          <w:sz w:val="28"/>
          <w:szCs w:val="28"/>
        </w:rPr>
        <w:t xml:space="preserve">  акции приняли участие 23375 человек,</w:t>
      </w:r>
      <w:r w:rsidRPr="00522005">
        <w:rPr>
          <w:bCs/>
          <w:i/>
          <w:sz w:val="28"/>
          <w:szCs w:val="28"/>
        </w:rPr>
        <w:t xml:space="preserve"> </w:t>
      </w:r>
      <w:r w:rsidRPr="00522005">
        <w:rPr>
          <w:bCs/>
          <w:sz w:val="28"/>
          <w:szCs w:val="28"/>
        </w:rPr>
        <w:t xml:space="preserve">более 124 предприятий и организаций, все  образовательные  учреждения.  </w:t>
      </w:r>
      <w:r w:rsidR="009E725A" w:rsidRPr="00522005">
        <w:rPr>
          <w:bCs/>
          <w:sz w:val="28"/>
          <w:szCs w:val="28"/>
          <w:lang w:val="ru-RU"/>
        </w:rPr>
        <w:t xml:space="preserve">                                                                                                          </w:t>
      </w:r>
    </w:p>
    <w:p w:rsidR="00E20A62" w:rsidRPr="00522005" w:rsidRDefault="00E20A62" w:rsidP="0044617D">
      <w:pPr>
        <w:pStyle w:val="a9"/>
        <w:shd w:val="clear" w:color="auto" w:fill="auto"/>
        <w:spacing w:before="0" w:line="360" w:lineRule="auto"/>
        <w:ind w:left="40" w:right="62" w:firstLine="697"/>
        <w:rPr>
          <w:sz w:val="28"/>
          <w:szCs w:val="28"/>
        </w:rPr>
      </w:pPr>
      <w:r w:rsidRPr="00522005">
        <w:rPr>
          <w:rFonts w:eastAsia="Symbol"/>
          <w:sz w:val="28"/>
          <w:szCs w:val="28"/>
        </w:rPr>
        <w:t>На территории города проведены региональный Экологический</w:t>
      </w:r>
      <w:r w:rsidR="0044617D" w:rsidRPr="00522005">
        <w:rPr>
          <w:rFonts w:eastAsia="Symbol"/>
          <w:sz w:val="28"/>
          <w:szCs w:val="28"/>
          <w:lang w:val="ru-RU"/>
        </w:rPr>
        <w:t xml:space="preserve"> </w:t>
      </w:r>
      <w:r w:rsidRPr="00522005">
        <w:rPr>
          <w:rFonts w:eastAsia="Symbol"/>
          <w:sz w:val="28"/>
          <w:szCs w:val="28"/>
        </w:rPr>
        <w:t xml:space="preserve">карнавал «Колесо жизни» и  </w:t>
      </w:r>
      <w:r w:rsidRPr="00522005">
        <w:rPr>
          <w:bCs/>
          <w:sz w:val="28"/>
          <w:szCs w:val="28"/>
        </w:rPr>
        <w:t xml:space="preserve">ежегодный   городской  Экологический   пробег, участие в котором приняли более 350 спортсменов из  различных уголков губернии.  </w:t>
      </w:r>
    </w:p>
    <w:p w:rsidR="00340F7D" w:rsidRPr="00522005" w:rsidRDefault="00FD4670" w:rsidP="004C3A27">
      <w:pPr>
        <w:pStyle w:val="a9"/>
        <w:shd w:val="clear" w:color="auto" w:fill="auto"/>
        <w:spacing w:before="0" w:line="360" w:lineRule="auto"/>
        <w:ind w:left="40" w:right="62" w:firstLine="697"/>
        <w:rPr>
          <w:sz w:val="28"/>
          <w:szCs w:val="28"/>
          <w:lang w:val="ru-RU"/>
        </w:rPr>
      </w:pPr>
      <w:r w:rsidRPr="00522005">
        <w:rPr>
          <w:sz w:val="28"/>
          <w:szCs w:val="28"/>
          <w:lang w:val="ru-RU"/>
        </w:rPr>
        <w:t>В соотвествии с областной программой «Совершенствование системы обращения с отходами производства и потребления и формирования кластера использования вторичных ресурсов н</w:t>
      </w:r>
      <w:r w:rsidR="00E627C3">
        <w:rPr>
          <w:sz w:val="28"/>
          <w:szCs w:val="28"/>
          <w:lang w:val="ru-RU"/>
        </w:rPr>
        <w:t>а территории Сама</w:t>
      </w:r>
      <w:r w:rsidRPr="00522005">
        <w:rPr>
          <w:sz w:val="28"/>
          <w:szCs w:val="28"/>
          <w:lang w:val="ru-RU"/>
        </w:rPr>
        <w:t>р</w:t>
      </w:r>
      <w:r w:rsidR="00E627C3">
        <w:rPr>
          <w:sz w:val="28"/>
          <w:szCs w:val="28"/>
          <w:lang w:val="ru-RU"/>
        </w:rPr>
        <w:t>с</w:t>
      </w:r>
      <w:r w:rsidRPr="00522005">
        <w:rPr>
          <w:sz w:val="28"/>
          <w:szCs w:val="28"/>
          <w:lang w:val="ru-RU"/>
        </w:rPr>
        <w:t>кой области» на 2010 – 2012 годы и на перио</w:t>
      </w:r>
      <w:r w:rsidR="00E627C3">
        <w:rPr>
          <w:sz w:val="28"/>
          <w:szCs w:val="28"/>
          <w:lang w:val="ru-RU"/>
        </w:rPr>
        <w:t>д до 2020 года планируется прое</w:t>
      </w:r>
      <w:r w:rsidRPr="00522005">
        <w:rPr>
          <w:sz w:val="28"/>
          <w:szCs w:val="28"/>
          <w:lang w:val="ru-RU"/>
        </w:rPr>
        <w:t>к</w:t>
      </w:r>
      <w:r w:rsidR="00E627C3">
        <w:rPr>
          <w:sz w:val="28"/>
          <w:szCs w:val="28"/>
          <w:lang w:val="ru-RU"/>
        </w:rPr>
        <w:t>т</w:t>
      </w:r>
      <w:r w:rsidRPr="00522005">
        <w:rPr>
          <w:sz w:val="28"/>
          <w:szCs w:val="28"/>
          <w:lang w:val="ru-RU"/>
        </w:rPr>
        <w:t xml:space="preserve">ировние и реконструкция полигона размещения твердых бытовых отходов с зоной первичной сортировки вблизи </w:t>
      </w:r>
      <w:r w:rsidR="00A57469">
        <w:rPr>
          <w:sz w:val="28"/>
          <w:szCs w:val="28"/>
          <w:lang w:val="ru-RU"/>
        </w:rPr>
        <w:t>городского округа</w:t>
      </w:r>
      <w:r w:rsidRPr="00522005">
        <w:rPr>
          <w:sz w:val="28"/>
          <w:szCs w:val="28"/>
          <w:lang w:val="ru-RU"/>
        </w:rPr>
        <w:t>.</w:t>
      </w:r>
      <w:r w:rsidR="004E105A">
        <w:rPr>
          <w:sz w:val="28"/>
          <w:szCs w:val="28"/>
          <w:lang w:val="ru-RU"/>
        </w:rPr>
        <w:t xml:space="preserve"> Реализация мероприятия будет способствовать оптимизации процесса санитарной очистки и</w:t>
      </w:r>
      <w:r w:rsidRPr="00522005">
        <w:rPr>
          <w:sz w:val="28"/>
          <w:szCs w:val="28"/>
          <w:lang w:val="ru-RU"/>
        </w:rPr>
        <w:t xml:space="preserve"> э</w:t>
      </w:r>
      <w:r w:rsidRPr="00522005">
        <w:rPr>
          <w:sz w:val="28"/>
          <w:szCs w:val="28"/>
        </w:rPr>
        <w:t xml:space="preserve">кологическому оздоровлению территории </w:t>
      </w:r>
      <w:r w:rsidRPr="00522005">
        <w:rPr>
          <w:sz w:val="28"/>
          <w:szCs w:val="28"/>
          <w:lang w:val="ru-RU"/>
        </w:rPr>
        <w:t>города.</w:t>
      </w:r>
    </w:p>
    <w:p w:rsidR="00FD2240" w:rsidRPr="00522005" w:rsidRDefault="00FD2240" w:rsidP="00D55C2D">
      <w:pPr>
        <w:pStyle w:val="a9"/>
        <w:shd w:val="clear" w:color="auto" w:fill="auto"/>
        <w:spacing w:before="0" w:line="360" w:lineRule="auto"/>
        <w:ind w:left="40" w:right="62" w:firstLine="697"/>
        <w:rPr>
          <w:sz w:val="28"/>
          <w:szCs w:val="28"/>
        </w:rPr>
      </w:pPr>
      <w:r w:rsidRPr="00522005">
        <w:rPr>
          <w:sz w:val="28"/>
          <w:szCs w:val="28"/>
          <w:lang w:val="ru-RU"/>
        </w:rPr>
        <w:t>С целью улучшения экологической ситуации и систематизации мер эк</w:t>
      </w:r>
      <w:r w:rsidR="00482412">
        <w:rPr>
          <w:sz w:val="28"/>
          <w:szCs w:val="28"/>
          <w:lang w:val="ru-RU"/>
        </w:rPr>
        <w:t>ологической направленности на т</w:t>
      </w:r>
      <w:r w:rsidRPr="00522005">
        <w:rPr>
          <w:sz w:val="28"/>
          <w:szCs w:val="28"/>
          <w:lang w:val="ru-RU"/>
        </w:rPr>
        <w:t>е</w:t>
      </w:r>
      <w:r w:rsidR="00482412">
        <w:rPr>
          <w:sz w:val="28"/>
          <w:szCs w:val="28"/>
          <w:lang w:val="ru-RU"/>
        </w:rPr>
        <w:t>р</w:t>
      </w:r>
      <w:r w:rsidRPr="00522005">
        <w:rPr>
          <w:sz w:val="28"/>
          <w:szCs w:val="28"/>
          <w:lang w:val="ru-RU"/>
        </w:rPr>
        <w:t xml:space="preserve">ритории города </w:t>
      </w:r>
      <w:r w:rsidRPr="00522005">
        <w:rPr>
          <w:sz w:val="28"/>
          <w:szCs w:val="28"/>
        </w:rPr>
        <w:t xml:space="preserve">разработана </w:t>
      </w:r>
      <w:r w:rsidRPr="00522005">
        <w:rPr>
          <w:sz w:val="28"/>
          <w:szCs w:val="28"/>
          <w:lang w:val="ru-RU"/>
        </w:rPr>
        <w:t xml:space="preserve">и реализуется </w:t>
      </w:r>
      <w:r w:rsidRPr="00522005">
        <w:rPr>
          <w:sz w:val="28"/>
          <w:szCs w:val="28"/>
        </w:rPr>
        <w:t xml:space="preserve">городская целевая Экологическая программа на 2012-2014 </w:t>
      </w:r>
      <w:r w:rsidRPr="00522005">
        <w:rPr>
          <w:sz w:val="28"/>
          <w:szCs w:val="28"/>
          <w:lang w:val="ru-RU"/>
        </w:rPr>
        <w:t>годы</w:t>
      </w:r>
      <w:r w:rsidRPr="00522005">
        <w:rPr>
          <w:sz w:val="28"/>
          <w:szCs w:val="28"/>
        </w:rPr>
        <w:t>, утвержденная постановлением Администрации городского округа от 15.09.2011 № 1225</w:t>
      </w:r>
      <w:r w:rsidRPr="00522005">
        <w:rPr>
          <w:sz w:val="28"/>
          <w:szCs w:val="28"/>
          <w:lang w:val="ru-RU"/>
        </w:rPr>
        <w:t xml:space="preserve">, а также утвержден </w:t>
      </w:r>
      <w:r w:rsidRPr="00522005">
        <w:rPr>
          <w:sz w:val="28"/>
          <w:szCs w:val="28"/>
        </w:rPr>
        <w:t>постановлением Администрации городского округа от 07.09.2011 № 1177 «Порядок организации сбора, накопления и транспортирования ртутьсодержащих отходов».</w:t>
      </w:r>
    </w:p>
    <w:p w:rsidR="00C250A9" w:rsidRDefault="00A75447" w:rsidP="00A76526">
      <w:pPr>
        <w:shd w:val="clear" w:color="auto" w:fill="FFFFFF"/>
        <w:spacing w:line="360" w:lineRule="auto"/>
        <w:ind w:left="-567" w:firstLine="709"/>
        <w:jc w:val="both"/>
        <w:rPr>
          <w:sz w:val="28"/>
          <w:szCs w:val="28"/>
        </w:rPr>
      </w:pPr>
      <w:r w:rsidRPr="00522005">
        <w:rPr>
          <w:sz w:val="28"/>
          <w:szCs w:val="28"/>
        </w:rPr>
        <w:t xml:space="preserve">              </w:t>
      </w:r>
    </w:p>
    <w:p w:rsidR="00955471" w:rsidRDefault="00727F4D" w:rsidP="00C250A9">
      <w:pPr>
        <w:shd w:val="clear" w:color="auto" w:fill="FFFFFF"/>
        <w:spacing w:line="360" w:lineRule="auto"/>
        <w:ind w:left="-567" w:firstLine="709"/>
        <w:jc w:val="center"/>
        <w:rPr>
          <w:b/>
          <w:sz w:val="28"/>
          <w:szCs w:val="28"/>
        </w:rPr>
      </w:pPr>
      <w:r w:rsidRPr="00522005">
        <w:rPr>
          <w:b/>
          <w:sz w:val="28"/>
          <w:szCs w:val="28"/>
        </w:rPr>
        <w:t>1.</w:t>
      </w:r>
      <w:r w:rsidR="00E01D60" w:rsidRPr="00522005">
        <w:rPr>
          <w:b/>
          <w:sz w:val="28"/>
          <w:szCs w:val="28"/>
        </w:rPr>
        <w:t>5.</w:t>
      </w:r>
      <w:r w:rsidRPr="00522005">
        <w:rPr>
          <w:b/>
          <w:sz w:val="28"/>
          <w:szCs w:val="28"/>
        </w:rPr>
        <w:t xml:space="preserve"> Демографически</w:t>
      </w:r>
      <w:r w:rsidR="00AB2362" w:rsidRPr="00522005">
        <w:rPr>
          <w:b/>
          <w:sz w:val="28"/>
          <w:szCs w:val="28"/>
        </w:rPr>
        <w:t>е процессы и трудовые ресурсы</w:t>
      </w:r>
    </w:p>
    <w:p w:rsidR="00FD2240" w:rsidRPr="00522005" w:rsidRDefault="00FD2240" w:rsidP="00955471">
      <w:pPr>
        <w:shd w:val="clear" w:color="auto" w:fill="FFFFFF"/>
        <w:spacing w:before="120" w:line="360" w:lineRule="auto"/>
        <w:ind w:firstLine="709"/>
        <w:jc w:val="both"/>
        <w:rPr>
          <w:sz w:val="28"/>
          <w:szCs w:val="28"/>
        </w:rPr>
      </w:pPr>
      <w:r w:rsidRPr="00522005">
        <w:rPr>
          <w:sz w:val="28"/>
          <w:szCs w:val="28"/>
        </w:rPr>
        <w:t xml:space="preserve">Одним из важнейших факторов социально-экономического развития </w:t>
      </w:r>
      <w:r w:rsidR="00955471">
        <w:rPr>
          <w:sz w:val="28"/>
          <w:szCs w:val="28"/>
        </w:rPr>
        <w:t>г</w:t>
      </w:r>
      <w:r w:rsidRPr="00522005">
        <w:rPr>
          <w:sz w:val="28"/>
          <w:szCs w:val="28"/>
        </w:rPr>
        <w:t>ородского округа является демографический и трудовой потенциал, поскольку успех экономического развития во многом определяется ролью человека</w:t>
      </w:r>
      <w:r w:rsidR="00F52C1B">
        <w:rPr>
          <w:sz w:val="28"/>
          <w:szCs w:val="28"/>
        </w:rPr>
        <w:t xml:space="preserve">, </w:t>
      </w:r>
      <w:r w:rsidRPr="00522005">
        <w:rPr>
          <w:sz w:val="28"/>
          <w:szCs w:val="28"/>
        </w:rPr>
        <w:t>как главной производительной силы общества, его трудовыми способностями и возможностями их реализации.</w:t>
      </w:r>
    </w:p>
    <w:p w:rsidR="002645FD" w:rsidRPr="00522005" w:rsidRDefault="002645FD" w:rsidP="004C3A27">
      <w:pPr>
        <w:spacing w:line="360" w:lineRule="auto"/>
        <w:ind w:firstLine="540"/>
        <w:jc w:val="both"/>
        <w:rPr>
          <w:sz w:val="28"/>
          <w:szCs w:val="28"/>
        </w:rPr>
      </w:pPr>
      <w:r w:rsidRPr="00522005">
        <w:rPr>
          <w:sz w:val="28"/>
          <w:szCs w:val="28"/>
        </w:rPr>
        <w:lastRenderedPageBreak/>
        <w:t>Численность населения г</w:t>
      </w:r>
      <w:r w:rsidR="00955471">
        <w:rPr>
          <w:sz w:val="28"/>
          <w:szCs w:val="28"/>
        </w:rPr>
        <w:t xml:space="preserve">ородского округа </w:t>
      </w:r>
      <w:r w:rsidRPr="00522005">
        <w:rPr>
          <w:sz w:val="28"/>
          <w:szCs w:val="28"/>
        </w:rPr>
        <w:t>Отрадны</w:t>
      </w:r>
      <w:r w:rsidR="003D57AE">
        <w:rPr>
          <w:sz w:val="28"/>
          <w:szCs w:val="28"/>
        </w:rPr>
        <w:t>й по итогам Всероссийской перепи</w:t>
      </w:r>
      <w:r w:rsidRPr="00522005">
        <w:rPr>
          <w:sz w:val="28"/>
          <w:szCs w:val="28"/>
        </w:rPr>
        <w:t xml:space="preserve">си населения, проведенной в октябре 2010 </w:t>
      </w:r>
      <w:r w:rsidR="00535D33" w:rsidRPr="00522005">
        <w:rPr>
          <w:sz w:val="28"/>
          <w:szCs w:val="28"/>
        </w:rPr>
        <w:t xml:space="preserve">года, составила  48 356 человек, из них трудоспособного населения – </w:t>
      </w:r>
      <w:r w:rsidRPr="00522005">
        <w:rPr>
          <w:sz w:val="28"/>
          <w:szCs w:val="28"/>
        </w:rPr>
        <w:t>29 212 человек. Сре</w:t>
      </w:r>
      <w:r w:rsidR="00535D33" w:rsidRPr="00522005">
        <w:rPr>
          <w:sz w:val="28"/>
          <w:szCs w:val="28"/>
        </w:rPr>
        <w:t>дний возраст жителей – 40,4 лет, причем средний возраст женщин (42,8) превышает средний возраст мужчин (37,4)</w:t>
      </w:r>
      <w:r w:rsidR="00F910B7" w:rsidRPr="00522005">
        <w:rPr>
          <w:sz w:val="28"/>
          <w:szCs w:val="28"/>
        </w:rPr>
        <w:t>.</w:t>
      </w:r>
    </w:p>
    <w:p w:rsidR="00AB2362" w:rsidRPr="00522005" w:rsidRDefault="00AB2362" w:rsidP="004C3A27">
      <w:pPr>
        <w:autoSpaceDE w:val="0"/>
        <w:autoSpaceDN w:val="0"/>
        <w:adjustRightInd w:val="0"/>
        <w:spacing w:line="360" w:lineRule="auto"/>
        <w:ind w:firstLine="720"/>
        <w:jc w:val="both"/>
        <w:rPr>
          <w:sz w:val="28"/>
          <w:szCs w:val="28"/>
        </w:rPr>
      </w:pPr>
      <w:r w:rsidRPr="00522005">
        <w:rPr>
          <w:sz w:val="28"/>
          <w:szCs w:val="28"/>
        </w:rPr>
        <w:t>В общей численности населения 54</w:t>
      </w:r>
      <w:r w:rsidR="003F1028" w:rsidRPr="00522005">
        <w:rPr>
          <w:sz w:val="28"/>
          <w:szCs w:val="28"/>
        </w:rPr>
        <w:t>,4</w:t>
      </w:r>
      <w:r w:rsidRPr="00522005">
        <w:rPr>
          <w:sz w:val="28"/>
          <w:szCs w:val="28"/>
        </w:rPr>
        <w:t xml:space="preserve">% занимают женщины, </w:t>
      </w:r>
      <w:r w:rsidR="003F1028" w:rsidRPr="00522005">
        <w:rPr>
          <w:sz w:val="28"/>
          <w:szCs w:val="28"/>
        </w:rPr>
        <w:t xml:space="preserve">на территории города на 1000  </w:t>
      </w:r>
      <w:r w:rsidRPr="00522005">
        <w:rPr>
          <w:sz w:val="28"/>
          <w:szCs w:val="28"/>
        </w:rPr>
        <w:t xml:space="preserve">мужчин приходится </w:t>
      </w:r>
      <w:r w:rsidR="003F1028" w:rsidRPr="00522005">
        <w:rPr>
          <w:sz w:val="28"/>
          <w:szCs w:val="28"/>
        </w:rPr>
        <w:t>1192 женщины</w:t>
      </w:r>
      <w:r w:rsidRPr="00522005">
        <w:rPr>
          <w:sz w:val="28"/>
          <w:szCs w:val="28"/>
        </w:rPr>
        <w:t>.</w:t>
      </w:r>
    </w:p>
    <w:p w:rsidR="003B20EE" w:rsidRPr="00522005" w:rsidRDefault="003B20EE" w:rsidP="004C3A27">
      <w:pPr>
        <w:autoSpaceDE w:val="0"/>
        <w:autoSpaceDN w:val="0"/>
        <w:adjustRightInd w:val="0"/>
        <w:spacing w:line="360" w:lineRule="auto"/>
        <w:ind w:firstLine="720"/>
        <w:jc w:val="both"/>
        <w:rPr>
          <w:sz w:val="28"/>
          <w:szCs w:val="28"/>
        </w:rPr>
      </w:pPr>
      <w:r w:rsidRPr="00522005">
        <w:rPr>
          <w:sz w:val="28"/>
          <w:szCs w:val="28"/>
        </w:rPr>
        <w:t>Демографические процессы в целом на территории Российской Федерации, Самарской области и в городском округе Отрадный характеризуются снижением рождаемости, увеличением см</w:t>
      </w:r>
      <w:r w:rsidR="005E4750">
        <w:rPr>
          <w:sz w:val="28"/>
          <w:szCs w:val="28"/>
        </w:rPr>
        <w:t>ертности, естественной убылью, о</w:t>
      </w:r>
      <w:r w:rsidRPr="00522005">
        <w:rPr>
          <w:sz w:val="28"/>
          <w:szCs w:val="28"/>
        </w:rPr>
        <w:t>трицательным сальдо миграции, снижением численности населения.</w:t>
      </w:r>
    </w:p>
    <w:p w:rsidR="001D4D57" w:rsidRPr="00522005" w:rsidRDefault="001D4D57" w:rsidP="00F77F29">
      <w:pPr>
        <w:autoSpaceDE w:val="0"/>
        <w:autoSpaceDN w:val="0"/>
        <w:adjustRightInd w:val="0"/>
        <w:ind w:firstLine="720"/>
        <w:jc w:val="center"/>
        <w:outlineLvl w:val="4"/>
        <w:rPr>
          <w:b/>
          <w:sz w:val="28"/>
          <w:szCs w:val="28"/>
        </w:rPr>
      </w:pPr>
    </w:p>
    <w:p w:rsidR="003B20EE" w:rsidRPr="00522005" w:rsidRDefault="003B20EE" w:rsidP="00F77F29">
      <w:pPr>
        <w:autoSpaceDE w:val="0"/>
        <w:autoSpaceDN w:val="0"/>
        <w:adjustRightInd w:val="0"/>
        <w:ind w:firstLine="720"/>
        <w:jc w:val="center"/>
        <w:outlineLvl w:val="4"/>
        <w:rPr>
          <w:b/>
          <w:sz w:val="28"/>
          <w:szCs w:val="28"/>
        </w:rPr>
      </w:pPr>
      <w:r w:rsidRPr="00522005">
        <w:rPr>
          <w:b/>
          <w:sz w:val="28"/>
          <w:szCs w:val="28"/>
        </w:rPr>
        <w:t xml:space="preserve">Рис. 2. Коэффициенты рождаемости и смертности, естественного и миграционного приростов в городском округе Отрадный в 2003 </w:t>
      </w:r>
      <w:r w:rsidR="00212FD0">
        <w:rPr>
          <w:b/>
          <w:sz w:val="28"/>
          <w:szCs w:val="28"/>
        </w:rPr>
        <w:t>–</w:t>
      </w:r>
      <w:r w:rsidRPr="00522005">
        <w:rPr>
          <w:b/>
          <w:sz w:val="28"/>
          <w:szCs w:val="28"/>
        </w:rPr>
        <w:t xml:space="preserve"> 2010 годах (промилле)</w:t>
      </w:r>
    </w:p>
    <w:p w:rsidR="003B20EE" w:rsidRPr="00522005" w:rsidRDefault="009E66F4" w:rsidP="00F77F29">
      <w:pPr>
        <w:autoSpaceDE w:val="0"/>
        <w:autoSpaceDN w:val="0"/>
        <w:adjustRightInd w:val="0"/>
        <w:jc w:val="center"/>
        <w:rPr>
          <w:sz w:val="28"/>
          <w:szCs w:val="28"/>
        </w:rPr>
      </w:pPr>
      <w:r w:rsidRPr="00522005">
        <w:rPr>
          <w:sz w:val="28"/>
          <w:szCs w:val="28"/>
        </w:rPr>
        <w:object w:dxaOrig="8190" w:dyaOrig="4620">
          <v:shape id="_x0000_i1026" type="#_x0000_t75" style="width:409.5pt;height:231pt" o:ole="">
            <v:imagedata r:id="rId9" o:title=""/>
          </v:shape>
          <o:OLEObject Type="Embed" ProgID="MSGraph.Chart.8" ShapeID="_x0000_i1026" DrawAspect="Content" ObjectID="_1524856528" r:id="rId10">
            <o:FieldCodes>\s</o:FieldCodes>
          </o:OLEObject>
        </w:object>
      </w:r>
    </w:p>
    <w:p w:rsidR="00B27604" w:rsidRDefault="00B27604" w:rsidP="009E66F4">
      <w:pPr>
        <w:autoSpaceDE w:val="0"/>
        <w:autoSpaceDN w:val="0"/>
        <w:adjustRightInd w:val="0"/>
        <w:spacing w:line="360" w:lineRule="auto"/>
        <w:ind w:firstLine="720"/>
        <w:jc w:val="both"/>
        <w:rPr>
          <w:sz w:val="28"/>
          <w:szCs w:val="28"/>
        </w:rPr>
      </w:pPr>
    </w:p>
    <w:p w:rsidR="000C499D" w:rsidRPr="00522005" w:rsidRDefault="000C499D" w:rsidP="009E66F4">
      <w:pPr>
        <w:autoSpaceDE w:val="0"/>
        <w:autoSpaceDN w:val="0"/>
        <w:adjustRightInd w:val="0"/>
        <w:spacing w:line="360" w:lineRule="auto"/>
        <w:ind w:firstLine="720"/>
        <w:jc w:val="both"/>
        <w:rPr>
          <w:sz w:val="28"/>
          <w:szCs w:val="28"/>
        </w:rPr>
      </w:pPr>
      <w:r w:rsidRPr="00522005">
        <w:rPr>
          <w:sz w:val="28"/>
          <w:szCs w:val="28"/>
        </w:rPr>
        <w:t>Количество родившихся на территории городского о</w:t>
      </w:r>
      <w:r w:rsidR="00997F6F">
        <w:rPr>
          <w:sz w:val="28"/>
          <w:szCs w:val="28"/>
        </w:rPr>
        <w:t>круга в последние годы</w:t>
      </w:r>
      <w:r w:rsidR="00236D99">
        <w:rPr>
          <w:sz w:val="28"/>
          <w:szCs w:val="28"/>
        </w:rPr>
        <w:t xml:space="preserve"> увеличивалось, однако в св</w:t>
      </w:r>
      <w:r w:rsidRPr="00522005">
        <w:rPr>
          <w:sz w:val="28"/>
          <w:szCs w:val="28"/>
        </w:rPr>
        <w:t>я</w:t>
      </w:r>
      <w:r w:rsidR="00C97CA0" w:rsidRPr="00522005">
        <w:rPr>
          <w:sz w:val="28"/>
          <w:szCs w:val="28"/>
        </w:rPr>
        <w:t xml:space="preserve">зи с высоким уровнем </w:t>
      </w:r>
      <w:r w:rsidRPr="00522005">
        <w:rPr>
          <w:sz w:val="28"/>
          <w:szCs w:val="28"/>
        </w:rPr>
        <w:t>смертност</w:t>
      </w:r>
      <w:r w:rsidR="00C97CA0" w:rsidRPr="00522005">
        <w:rPr>
          <w:sz w:val="28"/>
          <w:szCs w:val="28"/>
        </w:rPr>
        <w:t xml:space="preserve">и </w:t>
      </w:r>
      <w:r w:rsidRPr="00522005">
        <w:rPr>
          <w:sz w:val="28"/>
          <w:szCs w:val="28"/>
        </w:rPr>
        <w:t xml:space="preserve"> продолжается естественная убыль</w:t>
      </w:r>
      <w:r w:rsidR="00C97CA0" w:rsidRPr="00522005">
        <w:rPr>
          <w:sz w:val="28"/>
          <w:szCs w:val="28"/>
        </w:rPr>
        <w:t xml:space="preserve"> населения</w:t>
      </w:r>
      <w:r w:rsidRPr="00522005">
        <w:rPr>
          <w:sz w:val="28"/>
          <w:szCs w:val="28"/>
        </w:rPr>
        <w:t>. В 2009 – 201</w:t>
      </w:r>
      <w:r w:rsidR="00997F6F">
        <w:rPr>
          <w:sz w:val="28"/>
          <w:szCs w:val="28"/>
        </w:rPr>
        <w:t>1</w:t>
      </w:r>
      <w:r w:rsidRPr="00522005">
        <w:rPr>
          <w:sz w:val="28"/>
          <w:szCs w:val="28"/>
        </w:rPr>
        <w:t xml:space="preserve"> годы </w:t>
      </w:r>
      <w:r w:rsidR="00C97CA0" w:rsidRPr="00522005">
        <w:rPr>
          <w:sz w:val="28"/>
          <w:szCs w:val="28"/>
        </w:rPr>
        <w:t xml:space="preserve"> отмечала</w:t>
      </w:r>
      <w:r w:rsidRPr="00522005">
        <w:rPr>
          <w:sz w:val="28"/>
          <w:szCs w:val="28"/>
        </w:rPr>
        <w:t>сь миграци</w:t>
      </w:r>
      <w:r w:rsidR="00C97CA0" w:rsidRPr="00522005">
        <w:rPr>
          <w:sz w:val="28"/>
          <w:szCs w:val="28"/>
        </w:rPr>
        <w:t>онная убыль населения, что также отрицательно сказывается на динамике численности постоянного населения.</w:t>
      </w:r>
    </w:p>
    <w:p w:rsidR="00F910B7" w:rsidRDefault="00C97CA0" w:rsidP="009E66F4">
      <w:pPr>
        <w:autoSpaceDE w:val="0"/>
        <w:autoSpaceDN w:val="0"/>
        <w:adjustRightInd w:val="0"/>
        <w:spacing w:line="360" w:lineRule="auto"/>
        <w:ind w:firstLine="720"/>
        <w:jc w:val="both"/>
        <w:rPr>
          <w:sz w:val="28"/>
          <w:szCs w:val="28"/>
        </w:rPr>
      </w:pPr>
      <w:r w:rsidRPr="00522005">
        <w:rPr>
          <w:sz w:val="28"/>
          <w:szCs w:val="28"/>
        </w:rPr>
        <w:lastRenderedPageBreak/>
        <w:t xml:space="preserve">В общей численности населения </w:t>
      </w:r>
      <w:r w:rsidR="00E8373C" w:rsidRPr="00522005">
        <w:rPr>
          <w:sz w:val="28"/>
          <w:szCs w:val="28"/>
        </w:rPr>
        <w:t xml:space="preserve">доля граждан </w:t>
      </w:r>
      <w:r w:rsidR="00F910B7" w:rsidRPr="00522005">
        <w:rPr>
          <w:sz w:val="28"/>
          <w:szCs w:val="28"/>
        </w:rPr>
        <w:t xml:space="preserve">моложе трудоспособного возраста составляет 15,4%, трудоспособного возраста – </w:t>
      </w:r>
      <w:r w:rsidR="009E66F4">
        <w:rPr>
          <w:sz w:val="28"/>
          <w:szCs w:val="28"/>
        </w:rPr>
        <w:t>60,4%</w:t>
      </w:r>
      <w:r w:rsidR="00F74C9B">
        <w:rPr>
          <w:sz w:val="28"/>
          <w:szCs w:val="28"/>
        </w:rPr>
        <w:t>,</w:t>
      </w:r>
      <w:r w:rsidR="00F910B7" w:rsidRPr="00522005">
        <w:rPr>
          <w:sz w:val="28"/>
          <w:szCs w:val="28"/>
        </w:rPr>
        <w:t xml:space="preserve">  старше трудоспособного возраста – 24,2%.</w:t>
      </w:r>
    </w:p>
    <w:p w:rsidR="00F74C9B" w:rsidRPr="00522005" w:rsidRDefault="00F74C9B" w:rsidP="009E66F4">
      <w:pPr>
        <w:autoSpaceDE w:val="0"/>
        <w:autoSpaceDN w:val="0"/>
        <w:adjustRightInd w:val="0"/>
        <w:spacing w:line="360" w:lineRule="auto"/>
        <w:ind w:firstLine="720"/>
        <w:jc w:val="both"/>
        <w:rPr>
          <w:sz w:val="28"/>
          <w:szCs w:val="28"/>
        </w:rPr>
      </w:pPr>
    </w:p>
    <w:p w:rsidR="00336A85" w:rsidRPr="00522005" w:rsidRDefault="00946DE0" w:rsidP="004C3A27">
      <w:pPr>
        <w:autoSpaceDE w:val="0"/>
        <w:autoSpaceDN w:val="0"/>
        <w:adjustRightInd w:val="0"/>
        <w:spacing w:line="360" w:lineRule="auto"/>
        <w:jc w:val="center"/>
        <w:rPr>
          <w:b/>
          <w:sz w:val="28"/>
          <w:szCs w:val="28"/>
        </w:rPr>
      </w:pPr>
      <w:r w:rsidRPr="00522005">
        <w:rPr>
          <w:b/>
          <w:sz w:val="28"/>
          <w:szCs w:val="28"/>
        </w:rPr>
        <w:t>Таблица</w:t>
      </w:r>
      <w:r w:rsidR="00477ED0" w:rsidRPr="00522005">
        <w:rPr>
          <w:b/>
          <w:sz w:val="28"/>
          <w:szCs w:val="28"/>
        </w:rPr>
        <w:t xml:space="preserve"> </w:t>
      </w:r>
      <w:r w:rsidRPr="00522005">
        <w:rPr>
          <w:b/>
          <w:sz w:val="28"/>
          <w:szCs w:val="28"/>
        </w:rPr>
        <w:t xml:space="preserve">1. </w:t>
      </w:r>
      <w:r w:rsidR="001A0F75" w:rsidRPr="00522005">
        <w:rPr>
          <w:b/>
          <w:sz w:val="28"/>
          <w:szCs w:val="28"/>
        </w:rPr>
        <w:t>Возрастная структура населения</w:t>
      </w:r>
      <w:r w:rsidR="00E8373C" w:rsidRPr="00522005">
        <w:rPr>
          <w:b/>
          <w:sz w:val="28"/>
          <w:szCs w:val="28"/>
        </w:rPr>
        <w:t xml:space="preserve"> городского округа </w:t>
      </w:r>
    </w:p>
    <w:tbl>
      <w:tblPr>
        <w:tblW w:w="946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ayout w:type="fixed"/>
        <w:tblLook w:val="01E0"/>
      </w:tblPr>
      <w:tblGrid>
        <w:gridCol w:w="2088"/>
        <w:gridCol w:w="720"/>
        <w:gridCol w:w="720"/>
        <w:gridCol w:w="720"/>
        <w:gridCol w:w="720"/>
        <w:gridCol w:w="720"/>
        <w:gridCol w:w="720"/>
        <w:gridCol w:w="696"/>
        <w:gridCol w:w="696"/>
        <w:gridCol w:w="768"/>
        <w:gridCol w:w="900"/>
      </w:tblGrid>
      <w:tr w:rsidR="00E37F3E" w:rsidRPr="00522005" w:rsidTr="00F42CF5">
        <w:tc>
          <w:tcPr>
            <w:tcW w:w="2088" w:type="dxa"/>
            <w:vMerge w:val="restart"/>
            <w:shd w:val="clear" w:color="auto" w:fill="CCECFF"/>
            <w:vAlign w:val="center"/>
          </w:tcPr>
          <w:p w:rsidR="00E37F3E" w:rsidRPr="00522005" w:rsidRDefault="00E37F3E" w:rsidP="00F42CF5">
            <w:pPr>
              <w:autoSpaceDE w:val="0"/>
              <w:autoSpaceDN w:val="0"/>
              <w:adjustRightInd w:val="0"/>
              <w:jc w:val="center"/>
            </w:pPr>
            <w:r w:rsidRPr="00F42CF5">
              <w:rPr>
                <w:b/>
              </w:rPr>
              <w:t>Наименование показателя</w:t>
            </w:r>
          </w:p>
        </w:tc>
        <w:tc>
          <w:tcPr>
            <w:tcW w:w="7380" w:type="dxa"/>
            <w:gridSpan w:val="10"/>
            <w:shd w:val="clear" w:color="auto" w:fill="CCECFF"/>
          </w:tcPr>
          <w:p w:rsidR="00E37F3E" w:rsidRPr="00F42CF5" w:rsidRDefault="00E37F3E" w:rsidP="00F42CF5">
            <w:pPr>
              <w:autoSpaceDE w:val="0"/>
              <w:autoSpaceDN w:val="0"/>
              <w:adjustRightInd w:val="0"/>
              <w:jc w:val="center"/>
              <w:rPr>
                <w:b/>
              </w:rPr>
            </w:pPr>
            <w:r w:rsidRPr="00F42CF5">
              <w:rPr>
                <w:b/>
              </w:rPr>
              <w:t>в % от общей численности населения</w:t>
            </w:r>
          </w:p>
        </w:tc>
      </w:tr>
      <w:tr w:rsidR="00F42CF5" w:rsidRPr="00522005" w:rsidTr="00F42CF5">
        <w:tc>
          <w:tcPr>
            <w:tcW w:w="2088" w:type="dxa"/>
            <w:vMerge/>
            <w:shd w:val="clear" w:color="auto" w:fill="CCECFF"/>
            <w:vAlign w:val="center"/>
          </w:tcPr>
          <w:p w:rsidR="00E37F3E" w:rsidRPr="00F42CF5" w:rsidRDefault="00E37F3E" w:rsidP="00F42CF5">
            <w:pPr>
              <w:autoSpaceDE w:val="0"/>
              <w:autoSpaceDN w:val="0"/>
              <w:adjustRightInd w:val="0"/>
              <w:jc w:val="center"/>
              <w:rPr>
                <w:b/>
              </w:rPr>
            </w:pPr>
          </w:p>
        </w:tc>
        <w:tc>
          <w:tcPr>
            <w:tcW w:w="720"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2002</w:t>
            </w:r>
          </w:p>
        </w:tc>
        <w:tc>
          <w:tcPr>
            <w:tcW w:w="720"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2003</w:t>
            </w:r>
          </w:p>
        </w:tc>
        <w:tc>
          <w:tcPr>
            <w:tcW w:w="720"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2004</w:t>
            </w:r>
          </w:p>
        </w:tc>
        <w:tc>
          <w:tcPr>
            <w:tcW w:w="720"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2005</w:t>
            </w:r>
          </w:p>
        </w:tc>
        <w:tc>
          <w:tcPr>
            <w:tcW w:w="720"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2006</w:t>
            </w:r>
          </w:p>
        </w:tc>
        <w:tc>
          <w:tcPr>
            <w:tcW w:w="720"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2007</w:t>
            </w:r>
          </w:p>
        </w:tc>
        <w:tc>
          <w:tcPr>
            <w:tcW w:w="696"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2008</w:t>
            </w:r>
          </w:p>
        </w:tc>
        <w:tc>
          <w:tcPr>
            <w:tcW w:w="696"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2009</w:t>
            </w:r>
          </w:p>
        </w:tc>
        <w:tc>
          <w:tcPr>
            <w:tcW w:w="768" w:type="dxa"/>
            <w:shd w:val="clear" w:color="auto" w:fill="CCECFF"/>
            <w:vAlign w:val="center"/>
          </w:tcPr>
          <w:p w:rsidR="00E37F3E" w:rsidRPr="00F42CF5" w:rsidRDefault="00E37F3E" w:rsidP="00F42CF5">
            <w:pPr>
              <w:autoSpaceDE w:val="0"/>
              <w:autoSpaceDN w:val="0"/>
              <w:adjustRightInd w:val="0"/>
              <w:spacing w:before="120" w:after="120"/>
              <w:jc w:val="center"/>
              <w:rPr>
                <w:b/>
              </w:rPr>
            </w:pPr>
            <w:r w:rsidRPr="00F42CF5">
              <w:rPr>
                <w:b/>
              </w:rPr>
              <w:t>2010</w:t>
            </w:r>
          </w:p>
        </w:tc>
        <w:tc>
          <w:tcPr>
            <w:tcW w:w="900" w:type="dxa"/>
            <w:shd w:val="clear" w:color="auto" w:fill="CCECFF"/>
            <w:vAlign w:val="center"/>
          </w:tcPr>
          <w:p w:rsidR="00E37F3E" w:rsidRPr="00F42CF5" w:rsidRDefault="00E37F3E" w:rsidP="00F42CF5">
            <w:pPr>
              <w:autoSpaceDE w:val="0"/>
              <w:autoSpaceDN w:val="0"/>
              <w:adjustRightInd w:val="0"/>
              <w:spacing w:before="120" w:after="120"/>
              <w:jc w:val="center"/>
              <w:rPr>
                <w:b/>
                <w:lang w:val="en-US"/>
              </w:rPr>
            </w:pPr>
            <w:r w:rsidRPr="00F42CF5">
              <w:rPr>
                <w:b/>
                <w:lang w:val="en-US"/>
              </w:rPr>
              <w:t>2011</w:t>
            </w:r>
          </w:p>
        </w:tc>
      </w:tr>
      <w:tr w:rsidR="00F42CF5" w:rsidRPr="00522005" w:rsidTr="00F42CF5">
        <w:tc>
          <w:tcPr>
            <w:tcW w:w="2088" w:type="dxa"/>
            <w:shd w:val="clear" w:color="auto" w:fill="CCECFF"/>
          </w:tcPr>
          <w:p w:rsidR="00E37F3E" w:rsidRPr="00522005" w:rsidRDefault="00E37F3E" w:rsidP="00F42CF5">
            <w:pPr>
              <w:autoSpaceDE w:val="0"/>
              <w:autoSpaceDN w:val="0"/>
              <w:adjustRightInd w:val="0"/>
              <w:jc w:val="center"/>
            </w:pPr>
            <w:r w:rsidRPr="00522005">
              <w:t>Численность населения,</w:t>
            </w:r>
          </w:p>
          <w:p w:rsidR="00E37F3E" w:rsidRPr="00522005" w:rsidRDefault="00E37F3E" w:rsidP="00F42CF5">
            <w:pPr>
              <w:autoSpaceDE w:val="0"/>
              <w:autoSpaceDN w:val="0"/>
              <w:adjustRightInd w:val="0"/>
              <w:jc w:val="center"/>
            </w:pPr>
            <w:r w:rsidRPr="00522005">
              <w:t>на начало года</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768" w:type="dxa"/>
            <w:shd w:val="clear" w:color="auto" w:fill="CCECFF"/>
            <w:vAlign w:val="center"/>
          </w:tcPr>
          <w:p w:rsidR="00E37F3E" w:rsidRPr="00522005" w:rsidRDefault="00E37F3E" w:rsidP="00F42CF5">
            <w:pPr>
              <w:autoSpaceDE w:val="0"/>
              <w:autoSpaceDN w:val="0"/>
              <w:adjustRightInd w:val="0"/>
              <w:jc w:val="center"/>
            </w:pPr>
            <w:r w:rsidRPr="00522005">
              <w:t>100</w:t>
            </w:r>
          </w:p>
        </w:tc>
        <w:tc>
          <w:tcPr>
            <w:tcW w:w="900" w:type="dxa"/>
            <w:shd w:val="clear" w:color="auto" w:fill="CCECFF"/>
            <w:vAlign w:val="center"/>
          </w:tcPr>
          <w:p w:rsidR="00E37F3E" w:rsidRPr="00F42CF5" w:rsidRDefault="004502AC" w:rsidP="00F42CF5">
            <w:pPr>
              <w:autoSpaceDE w:val="0"/>
              <w:autoSpaceDN w:val="0"/>
              <w:adjustRightInd w:val="0"/>
              <w:jc w:val="center"/>
              <w:rPr>
                <w:lang w:val="en-US"/>
              </w:rPr>
            </w:pPr>
            <w:r w:rsidRPr="00F42CF5">
              <w:rPr>
                <w:lang w:val="en-US"/>
              </w:rPr>
              <w:t>100</w:t>
            </w:r>
          </w:p>
        </w:tc>
      </w:tr>
      <w:tr w:rsidR="00F42CF5" w:rsidRPr="00522005" w:rsidTr="00F42CF5">
        <w:tc>
          <w:tcPr>
            <w:tcW w:w="2088" w:type="dxa"/>
            <w:shd w:val="clear" w:color="auto" w:fill="CCECFF"/>
          </w:tcPr>
          <w:p w:rsidR="00E37F3E" w:rsidRPr="00522005" w:rsidRDefault="00E37F3E" w:rsidP="00F42CF5">
            <w:pPr>
              <w:autoSpaceDE w:val="0"/>
              <w:autoSpaceDN w:val="0"/>
              <w:adjustRightInd w:val="0"/>
              <w:jc w:val="center"/>
            </w:pPr>
            <w:r w:rsidRPr="00522005">
              <w:t>Моложе трудоспособного возраста</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18,2</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18,0</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17,2</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16,5</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15,9</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15,4</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15,1</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15,0</w:t>
            </w:r>
          </w:p>
        </w:tc>
        <w:tc>
          <w:tcPr>
            <w:tcW w:w="768" w:type="dxa"/>
            <w:shd w:val="clear" w:color="auto" w:fill="CCECFF"/>
            <w:vAlign w:val="center"/>
          </w:tcPr>
          <w:p w:rsidR="00E37F3E" w:rsidRPr="00522005" w:rsidRDefault="00E37F3E" w:rsidP="00F42CF5">
            <w:pPr>
              <w:autoSpaceDE w:val="0"/>
              <w:autoSpaceDN w:val="0"/>
              <w:adjustRightInd w:val="0"/>
              <w:jc w:val="center"/>
            </w:pPr>
            <w:r w:rsidRPr="00522005">
              <w:t>15,4</w:t>
            </w:r>
          </w:p>
        </w:tc>
        <w:tc>
          <w:tcPr>
            <w:tcW w:w="900" w:type="dxa"/>
            <w:shd w:val="clear" w:color="auto" w:fill="CCECFF"/>
            <w:vAlign w:val="center"/>
          </w:tcPr>
          <w:p w:rsidR="00E37F3E" w:rsidRPr="004502AC" w:rsidRDefault="004502AC" w:rsidP="00F42CF5">
            <w:pPr>
              <w:autoSpaceDE w:val="0"/>
              <w:autoSpaceDN w:val="0"/>
              <w:adjustRightInd w:val="0"/>
              <w:jc w:val="center"/>
            </w:pPr>
            <w:r w:rsidRPr="004502AC">
              <w:t>15</w:t>
            </w:r>
            <w:r w:rsidR="005945D8">
              <w:t>,</w:t>
            </w:r>
            <w:r w:rsidRPr="004502AC">
              <w:t>6</w:t>
            </w:r>
          </w:p>
        </w:tc>
      </w:tr>
      <w:tr w:rsidR="00F42CF5" w:rsidRPr="00522005" w:rsidTr="00F42CF5">
        <w:tc>
          <w:tcPr>
            <w:tcW w:w="2088" w:type="dxa"/>
            <w:shd w:val="clear" w:color="auto" w:fill="CCECFF"/>
          </w:tcPr>
          <w:p w:rsidR="00E37F3E" w:rsidRPr="00522005" w:rsidRDefault="00E37F3E" w:rsidP="00F42CF5">
            <w:pPr>
              <w:autoSpaceDE w:val="0"/>
              <w:autoSpaceDN w:val="0"/>
              <w:adjustRightInd w:val="0"/>
              <w:jc w:val="center"/>
            </w:pPr>
            <w:r w:rsidRPr="00522005">
              <w:t>Трудоспособного возраста</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59,1</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58,8</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59,8</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60,6</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61,3</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61,6</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61,7</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61,5</w:t>
            </w:r>
          </w:p>
        </w:tc>
        <w:tc>
          <w:tcPr>
            <w:tcW w:w="768" w:type="dxa"/>
            <w:shd w:val="clear" w:color="auto" w:fill="CCECFF"/>
            <w:vAlign w:val="center"/>
          </w:tcPr>
          <w:p w:rsidR="00E37F3E" w:rsidRPr="00522005" w:rsidRDefault="00E37F3E" w:rsidP="00F42CF5">
            <w:pPr>
              <w:autoSpaceDE w:val="0"/>
              <w:autoSpaceDN w:val="0"/>
              <w:adjustRightInd w:val="0"/>
              <w:jc w:val="center"/>
            </w:pPr>
            <w:r w:rsidRPr="00522005">
              <w:t>60,4</w:t>
            </w:r>
          </w:p>
        </w:tc>
        <w:tc>
          <w:tcPr>
            <w:tcW w:w="900" w:type="dxa"/>
            <w:shd w:val="clear" w:color="auto" w:fill="CCECFF"/>
            <w:vAlign w:val="center"/>
          </w:tcPr>
          <w:p w:rsidR="00E37F3E" w:rsidRPr="004502AC" w:rsidRDefault="004502AC" w:rsidP="00F42CF5">
            <w:pPr>
              <w:autoSpaceDE w:val="0"/>
              <w:autoSpaceDN w:val="0"/>
              <w:adjustRightInd w:val="0"/>
              <w:jc w:val="center"/>
            </w:pPr>
            <w:r w:rsidRPr="00F42CF5">
              <w:rPr>
                <w:lang w:val="en-US"/>
              </w:rPr>
              <w:t>59</w:t>
            </w:r>
            <w:r>
              <w:t>,7</w:t>
            </w:r>
          </w:p>
        </w:tc>
      </w:tr>
      <w:tr w:rsidR="00F42CF5" w:rsidRPr="00522005" w:rsidTr="00F42CF5">
        <w:tc>
          <w:tcPr>
            <w:tcW w:w="2088" w:type="dxa"/>
            <w:shd w:val="clear" w:color="auto" w:fill="CCECFF"/>
          </w:tcPr>
          <w:p w:rsidR="00E37F3E" w:rsidRPr="00522005" w:rsidRDefault="00E37F3E" w:rsidP="00F42CF5">
            <w:pPr>
              <w:autoSpaceDE w:val="0"/>
              <w:autoSpaceDN w:val="0"/>
              <w:adjustRightInd w:val="0"/>
              <w:jc w:val="center"/>
            </w:pPr>
            <w:r w:rsidRPr="00522005">
              <w:t>Старше трудоспособного возраста</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22,7</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23,2</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23,0</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22,9</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22,8</w:t>
            </w:r>
          </w:p>
        </w:tc>
        <w:tc>
          <w:tcPr>
            <w:tcW w:w="720" w:type="dxa"/>
            <w:shd w:val="clear" w:color="auto" w:fill="CCECFF"/>
            <w:vAlign w:val="center"/>
          </w:tcPr>
          <w:p w:rsidR="00E37F3E" w:rsidRPr="00522005" w:rsidRDefault="00E37F3E" w:rsidP="00F42CF5">
            <w:pPr>
              <w:autoSpaceDE w:val="0"/>
              <w:autoSpaceDN w:val="0"/>
              <w:adjustRightInd w:val="0"/>
              <w:jc w:val="center"/>
            </w:pPr>
            <w:r w:rsidRPr="00522005">
              <w:t>23,0</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23,2</w:t>
            </w:r>
          </w:p>
        </w:tc>
        <w:tc>
          <w:tcPr>
            <w:tcW w:w="696" w:type="dxa"/>
            <w:shd w:val="clear" w:color="auto" w:fill="CCECFF"/>
            <w:vAlign w:val="center"/>
          </w:tcPr>
          <w:p w:rsidR="00E37F3E" w:rsidRPr="00522005" w:rsidRDefault="00E37F3E" w:rsidP="00F42CF5">
            <w:pPr>
              <w:autoSpaceDE w:val="0"/>
              <w:autoSpaceDN w:val="0"/>
              <w:adjustRightInd w:val="0"/>
              <w:jc w:val="center"/>
            </w:pPr>
            <w:r w:rsidRPr="00522005">
              <w:t>23,5</w:t>
            </w:r>
          </w:p>
        </w:tc>
        <w:tc>
          <w:tcPr>
            <w:tcW w:w="768" w:type="dxa"/>
            <w:shd w:val="clear" w:color="auto" w:fill="CCECFF"/>
            <w:vAlign w:val="center"/>
          </w:tcPr>
          <w:p w:rsidR="00E37F3E" w:rsidRPr="00522005" w:rsidRDefault="00E37F3E" w:rsidP="00F42CF5">
            <w:pPr>
              <w:autoSpaceDE w:val="0"/>
              <w:autoSpaceDN w:val="0"/>
              <w:adjustRightInd w:val="0"/>
              <w:jc w:val="center"/>
            </w:pPr>
            <w:r w:rsidRPr="00522005">
              <w:t>24,2</w:t>
            </w:r>
          </w:p>
        </w:tc>
        <w:tc>
          <w:tcPr>
            <w:tcW w:w="900" w:type="dxa"/>
            <w:shd w:val="clear" w:color="auto" w:fill="CCECFF"/>
            <w:vAlign w:val="center"/>
          </w:tcPr>
          <w:p w:rsidR="00E37F3E" w:rsidRPr="00522005" w:rsidRDefault="004502AC" w:rsidP="00F42CF5">
            <w:pPr>
              <w:autoSpaceDE w:val="0"/>
              <w:autoSpaceDN w:val="0"/>
              <w:adjustRightInd w:val="0"/>
              <w:ind w:hanging="192"/>
              <w:jc w:val="center"/>
            </w:pPr>
            <w:r>
              <w:t>24,7</w:t>
            </w:r>
          </w:p>
        </w:tc>
      </w:tr>
    </w:tbl>
    <w:p w:rsidR="0066441B" w:rsidRPr="00522005" w:rsidRDefault="00972378" w:rsidP="00AF5303">
      <w:pPr>
        <w:autoSpaceDE w:val="0"/>
        <w:autoSpaceDN w:val="0"/>
        <w:adjustRightInd w:val="0"/>
        <w:spacing w:before="120" w:line="360" w:lineRule="auto"/>
        <w:ind w:firstLine="720"/>
        <w:jc w:val="both"/>
        <w:rPr>
          <w:rFonts w:cs="Arial"/>
          <w:bCs/>
          <w:sz w:val="28"/>
          <w:szCs w:val="28"/>
        </w:rPr>
      </w:pPr>
      <w:r w:rsidRPr="00522005">
        <w:rPr>
          <w:sz w:val="28"/>
          <w:szCs w:val="28"/>
        </w:rPr>
        <w:t>С</w:t>
      </w:r>
      <w:r w:rsidR="0076540B" w:rsidRPr="00522005">
        <w:rPr>
          <w:sz w:val="28"/>
          <w:szCs w:val="28"/>
        </w:rPr>
        <w:t>нижение трудоспособного населения и увеличение граждан старше трудоспособного возраста обуславливает старение населения и увеличение нагрузки на одного трудоспо</w:t>
      </w:r>
      <w:r w:rsidR="001A0F75" w:rsidRPr="00522005">
        <w:rPr>
          <w:sz w:val="28"/>
          <w:szCs w:val="28"/>
        </w:rPr>
        <w:t>с</w:t>
      </w:r>
      <w:r w:rsidR="0076540B" w:rsidRPr="00522005">
        <w:rPr>
          <w:sz w:val="28"/>
          <w:szCs w:val="28"/>
        </w:rPr>
        <w:t>обного гражданина</w:t>
      </w:r>
      <w:r w:rsidR="001A0F75" w:rsidRPr="00522005">
        <w:rPr>
          <w:sz w:val="28"/>
          <w:szCs w:val="28"/>
        </w:rPr>
        <w:t>.</w:t>
      </w:r>
      <w:r w:rsidR="0066441B" w:rsidRPr="00522005">
        <w:rPr>
          <w:rFonts w:cs="Arial"/>
          <w:bCs/>
          <w:sz w:val="28"/>
          <w:szCs w:val="28"/>
        </w:rPr>
        <w:t xml:space="preserve"> </w:t>
      </w:r>
      <w:r w:rsidRPr="00522005">
        <w:rPr>
          <w:rFonts w:cs="Arial"/>
          <w:bCs/>
          <w:sz w:val="28"/>
          <w:szCs w:val="28"/>
        </w:rPr>
        <w:t xml:space="preserve">Продолжается </w:t>
      </w:r>
      <w:r w:rsidR="0066441B" w:rsidRPr="00522005">
        <w:rPr>
          <w:rFonts w:cs="Arial"/>
          <w:bCs/>
          <w:sz w:val="28"/>
          <w:szCs w:val="28"/>
        </w:rPr>
        <w:t>сокращение численности граждан трудоспособного возраста, начавшееся в 2006 году, их доля в общей численности населения будет ежегодно снижаться.</w:t>
      </w:r>
    </w:p>
    <w:p w:rsidR="00270F2E" w:rsidRPr="00522005" w:rsidRDefault="00270F2E" w:rsidP="004C3A27">
      <w:pPr>
        <w:spacing w:line="360" w:lineRule="auto"/>
        <w:ind w:firstLine="709"/>
        <w:jc w:val="both"/>
        <w:rPr>
          <w:rFonts w:cs="Arial"/>
          <w:bCs/>
          <w:sz w:val="28"/>
          <w:szCs w:val="28"/>
        </w:rPr>
      </w:pPr>
      <w:r w:rsidRPr="00522005">
        <w:rPr>
          <w:rFonts w:cs="Arial"/>
          <w:bCs/>
          <w:sz w:val="28"/>
          <w:szCs w:val="28"/>
        </w:rPr>
        <w:t xml:space="preserve">В возрастной структуре населения прогнозируется увеличение доли детей и подростков и доли лиц старше трудоспособного возраста. </w:t>
      </w:r>
    </w:p>
    <w:p w:rsidR="00F04726" w:rsidRDefault="00F04726" w:rsidP="004C3A27">
      <w:pPr>
        <w:autoSpaceDE w:val="0"/>
        <w:autoSpaceDN w:val="0"/>
        <w:adjustRightInd w:val="0"/>
        <w:spacing w:line="360" w:lineRule="auto"/>
        <w:ind w:firstLine="658"/>
        <w:jc w:val="both"/>
        <w:rPr>
          <w:sz w:val="28"/>
          <w:szCs w:val="28"/>
        </w:rPr>
      </w:pPr>
      <w:r w:rsidRPr="00522005">
        <w:rPr>
          <w:sz w:val="28"/>
          <w:szCs w:val="28"/>
        </w:rPr>
        <w:t>Положительным моментом является сокращ</w:t>
      </w:r>
      <w:r w:rsidR="00972378" w:rsidRPr="00522005">
        <w:rPr>
          <w:sz w:val="28"/>
          <w:szCs w:val="28"/>
        </w:rPr>
        <w:t>ение темпов снижения численности</w:t>
      </w:r>
      <w:r w:rsidRPr="00522005">
        <w:rPr>
          <w:sz w:val="28"/>
          <w:szCs w:val="28"/>
        </w:rPr>
        <w:t xml:space="preserve"> детей ясельного, дошкольного и школьного возраст</w:t>
      </w:r>
      <w:r w:rsidR="00E9083B">
        <w:rPr>
          <w:sz w:val="28"/>
          <w:szCs w:val="28"/>
        </w:rPr>
        <w:t>ов</w:t>
      </w:r>
      <w:r w:rsidR="00972378" w:rsidRPr="00522005">
        <w:rPr>
          <w:sz w:val="28"/>
          <w:szCs w:val="28"/>
        </w:rPr>
        <w:t>.</w:t>
      </w:r>
      <w:r w:rsidRPr="00522005">
        <w:rPr>
          <w:sz w:val="28"/>
          <w:szCs w:val="28"/>
        </w:rPr>
        <w:t xml:space="preserve"> Это связано с увеличением количества детей дошкольного возраста (на 20% п</w:t>
      </w:r>
      <w:r w:rsidR="006F15B3" w:rsidRPr="00522005">
        <w:rPr>
          <w:sz w:val="28"/>
          <w:szCs w:val="28"/>
        </w:rPr>
        <w:t>о сравнению с 2004 годом).</w:t>
      </w:r>
    </w:p>
    <w:p w:rsidR="00476F80" w:rsidRDefault="00476F80" w:rsidP="00AF5303">
      <w:pPr>
        <w:autoSpaceDE w:val="0"/>
        <w:autoSpaceDN w:val="0"/>
        <w:adjustRightInd w:val="0"/>
        <w:jc w:val="center"/>
        <w:rPr>
          <w:b/>
          <w:sz w:val="28"/>
          <w:szCs w:val="28"/>
        </w:rPr>
      </w:pPr>
    </w:p>
    <w:p w:rsidR="00946DE0" w:rsidRPr="00522005" w:rsidRDefault="00946DE0" w:rsidP="00AF5303">
      <w:pPr>
        <w:autoSpaceDE w:val="0"/>
        <w:autoSpaceDN w:val="0"/>
        <w:adjustRightInd w:val="0"/>
        <w:jc w:val="center"/>
        <w:rPr>
          <w:b/>
          <w:sz w:val="28"/>
          <w:szCs w:val="28"/>
        </w:rPr>
      </w:pPr>
      <w:r w:rsidRPr="00522005">
        <w:rPr>
          <w:b/>
          <w:sz w:val="28"/>
          <w:szCs w:val="28"/>
        </w:rPr>
        <w:t xml:space="preserve">Таблица 2. Изменение численности детей </w:t>
      </w:r>
      <w:r w:rsidR="008744CC" w:rsidRPr="00522005">
        <w:rPr>
          <w:b/>
          <w:sz w:val="28"/>
          <w:szCs w:val="28"/>
        </w:rPr>
        <w:t>дошкольного</w:t>
      </w:r>
      <w:r w:rsidR="00AF5303" w:rsidRPr="00522005">
        <w:rPr>
          <w:b/>
          <w:sz w:val="28"/>
          <w:szCs w:val="28"/>
        </w:rPr>
        <w:t xml:space="preserve"> </w:t>
      </w:r>
      <w:r w:rsidR="008744CC" w:rsidRPr="00522005">
        <w:rPr>
          <w:b/>
          <w:sz w:val="28"/>
          <w:szCs w:val="28"/>
        </w:rPr>
        <w:t>и школьного возрастов</w:t>
      </w:r>
      <w:r w:rsidRPr="00522005">
        <w:rPr>
          <w:b/>
          <w:sz w:val="28"/>
          <w:szCs w:val="28"/>
        </w:rPr>
        <w:t>.</w:t>
      </w:r>
    </w:p>
    <w:tbl>
      <w:tblPr>
        <w:tblW w:w="10353"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ayout w:type="fixed"/>
        <w:tblLook w:val="01E0"/>
      </w:tblPr>
      <w:tblGrid>
        <w:gridCol w:w="3398"/>
        <w:gridCol w:w="914"/>
        <w:gridCol w:w="907"/>
        <w:gridCol w:w="900"/>
        <w:gridCol w:w="814"/>
        <w:gridCol w:w="900"/>
        <w:gridCol w:w="720"/>
        <w:gridCol w:w="900"/>
        <w:gridCol w:w="900"/>
      </w:tblGrid>
      <w:tr w:rsidR="00A953F3" w:rsidRPr="00522005" w:rsidTr="00A953F3">
        <w:trPr>
          <w:jc w:val="center"/>
        </w:trPr>
        <w:tc>
          <w:tcPr>
            <w:tcW w:w="3398"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Наименование пок</w:t>
            </w:r>
            <w:r w:rsidRPr="00522005">
              <w:rPr>
                <w:b/>
              </w:rPr>
              <w:t>а</w:t>
            </w:r>
            <w:r w:rsidRPr="00522005">
              <w:rPr>
                <w:b/>
              </w:rPr>
              <w:t>зателя:</w:t>
            </w:r>
          </w:p>
        </w:tc>
        <w:tc>
          <w:tcPr>
            <w:tcW w:w="914"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 xml:space="preserve">2004 </w:t>
            </w:r>
          </w:p>
        </w:tc>
        <w:tc>
          <w:tcPr>
            <w:tcW w:w="907"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 xml:space="preserve">2005 </w:t>
            </w:r>
          </w:p>
        </w:tc>
        <w:tc>
          <w:tcPr>
            <w:tcW w:w="900"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 xml:space="preserve">2006 </w:t>
            </w:r>
          </w:p>
        </w:tc>
        <w:tc>
          <w:tcPr>
            <w:tcW w:w="814"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 xml:space="preserve">2007 </w:t>
            </w:r>
          </w:p>
        </w:tc>
        <w:tc>
          <w:tcPr>
            <w:tcW w:w="900"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 xml:space="preserve">2008 </w:t>
            </w:r>
          </w:p>
        </w:tc>
        <w:tc>
          <w:tcPr>
            <w:tcW w:w="720"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 xml:space="preserve">2009 </w:t>
            </w:r>
          </w:p>
        </w:tc>
        <w:tc>
          <w:tcPr>
            <w:tcW w:w="900" w:type="dxa"/>
            <w:shd w:val="clear" w:color="auto" w:fill="CCECFF"/>
            <w:vAlign w:val="center"/>
          </w:tcPr>
          <w:p w:rsidR="00A953F3" w:rsidRPr="00522005" w:rsidRDefault="00A953F3" w:rsidP="00AF5303">
            <w:pPr>
              <w:autoSpaceDE w:val="0"/>
              <w:autoSpaceDN w:val="0"/>
              <w:adjustRightInd w:val="0"/>
              <w:spacing w:before="120" w:after="120"/>
              <w:ind w:firstLine="6"/>
              <w:jc w:val="center"/>
              <w:rPr>
                <w:b/>
              </w:rPr>
            </w:pPr>
            <w:r w:rsidRPr="00522005">
              <w:rPr>
                <w:b/>
              </w:rPr>
              <w:t xml:space="preserve">2010 </w:t>
            </w:r>
          </w:p>
        </w:tc>
        <w:tc>
          <w:tcPr>
            <w:tcW w:w="900" w:type="dxa"/>
            <w:shd w:val="clear" w:color="auto" w:fill="CCECFF"/>
            <w:vAlign w:val="center"/>
          </w:tcPr>
          <w:p w:rsidR="00A953F3" w:rsidRPr="00522005" w:rsidRDefault="00A953F3" w:rsidP="00A953F3">
            <w:pPr>
              <w:autoSpaceDE w:val="0"/>
              <w:autoSpaceDN w:val="0"/>
              <w:adjustRightInd w:val="0"/>
              <w:spacing w:before="120" w:after="120"/>
              <w:ind w:firstLine="6"/>
              <w:jc w:val="center"/>
              <w:rPr>
                <w:b/>
              </w:rPr>
            </w:pPr>
            <w:r>
              <w:rPr>
                <w:b/>
              </w:rPr>
              <w:t>2011</w:t>
            </w:r>
          </w:p>
        </w:tc>
      </w:tr>
      <w:tr w:rsidR="00A953F3" w:rsidRPr="00522005" w:rsidTr="00A953F3">
        <w:trPr>
          <w:jc w:val="center"/>
        </w:trPr>
        <w:tc>
          <w:tcPr>
            <w:tcW w:w="3398" w:type="dxa"/>
            <w:shd w:val="clear" w:color="auto" w:fill="CCECFF"/>
            <w:vAlign w:val="center"/>
          </w:tcPr>
          <w:p w:rsidR="00A953F3" w:rsidRPr="00522005" w:rsidRDefault="00A953F3" w:rsidP="00AF5303">
            <w:pPr>
              <w:autoSpaceDE w:val="0"/>
              <w:autoSpaceDN w:val="0"/>
              <w:adjustRightInd w:val="0"/>
              <w:ind w:firstLine="6"/>
              <w:jc w:val="center"/>
            </w:pPr>
            <w:r w:rsidRPr="00522005">
              <w:t>Численность детей в возрасте от 0 до 17 лет, чел.</w:t>
            </w:r>
          </w:p>
        </w:tc>
        <w:tc>
          <w:tcPr>
            <w:tcW w:w="914" w:type="dxa"/>
            <w:shd w:val="clear" w:color="auto" w:fill="CCECFF"/>
            <w:vAlign w:val="center"/>
          </w:tcPr>
          <w:p w:rsidR="00A953F3" w:rsidRPr="00522005" w:rsidRDefault="00A953F3" w:rsidP="00AF5303">
            <w:pPr>
              <w:autoSpaceDE w:val="0"/>
              <w:autoSpaceDN w:val="0"/>
              <w:adjustRightInd w:val="0"/>
              <w:ind w:firstLine="6"/>
              <w:jc w:val="center"/>
            </w:pPr>
            <w:r w:rsidRPr="00522005">
              <w:t>8095</w:t>
            </w:r>
          </w:p>
        </w:tc>
        <w:tc>
          <w:tcPr>
            <w:tcW w:w="907" w:type="dxa"/>
            <w:shd w:val="clear" w:color="auto" w:fill="CCECFF"/>
            <w:vAlign w:val="center"/>
          </w:tcPr>
          <w:p w:rsidR="00A953F3" w:rsidRPr="00522005" w:rsidRDefault="00A953F3" w:rsidP="00AF5303">
            <w:pPr>
              <w:autoSpaceDE w:val="0"/>
              <w:autoSpaceDN w:val="0"/>
              <w:adjustRightInd w:val="0"/>
              <w:ind w:firstLine="6"/>
              <w:jc w:val="center"/>
            </w:pPr>
            <w:r w:rsidRPr="00522005">
              <w:t>7778</w:t>
            </w:r>
          </w:p>
        </w:tc>
        <w:tc>
          <w:tcPr>
            <w:tcW w:w="900" w:type="dxa"/>
            <w:shd w:val="clear" w:color="auto" w:fill="CCECFF"/>
            <w:vAlign w:val="center"/>
          </w:tcPr>
          <w:p w:rsidR="00A953F3" w:rsidRPr="00522005" w:rsidRDefault="00A953F3" w:rsidP="00AF5303">
            <w:pPr>
              <w:autoSpaceDE w:val="0"/>
              <w:autoSpaceDN w:val="0"/>
              <w:adjustRightInd w:val="0"/>
              <w:ind w:firstLine="6"/>
              <w:jc w:val="center"/>
            </w:pPr>
            <w:r w:rsidRPr="00522005">
              <w:t>7494</w:t>
            </w:r>
          </w:p>
        </w:tc>
        <w:tc>
          <w:tcPr>
            <w:tcW w:w="814" w:type="dxa"/>
            <w:shd w:val="clear" w:color="auto" w:fill="CCECFF"/>
            <w:vAlign w:val="center"/>
          </w:tcPr>
          <w:p w:rsidR="00A953F3" w:rsidRPr="00522005" w:rsidRDefault="00A953F3" w:rsidP="00AF5303">
            <w:pPr>
              <w:autoSpaceDE w:val="0"/>
              <w:autoSpaceDN w:val="0"/>
              <w:adjustRightInd w:val="0"/>
              <w:ind w:firstLine="6"/>
              <w:jc w:val="center"/>
            </w:pPr>
            <w:r w:rsidRPr="00522005">
              <w:t>7261</w:t>
            </w:r>
          </w:p>
        </w:tc>
        <w:tc>
          <w:tcPr>
            <w:tcW w:w="900" w:type="dxa"/>
            <w:shd w:val="clear" w:color="auto" w:fill="CCECFF"/>
            <w:vAlign w:val="center"/>
          </w:tcPr>
          <w:p w:rsidR="00A953F3" w:rsidRPr="00522005" w:rsidRDefault="00A953F3" w:rsidP="00AF5303">
            <w:pPr>
              <w:autoSpaceDE w:val="0"/>
              <w:autoSpaceDN w:val="0"/>
              <w:adjustRightInd w:val="0"/>
              <w:ind w:firstLine="6"/>
              <w:jc w:val="center"/>
            </w:pPr>
            <w:r w:rsidRPr="00522005">
              <w:t>7190</w:t>
            </w:r>
          </w:p>
        </w:tc>
        <w:tc>
          <w:tcPr>
            <w:tcW w:w="720" w:type="dxa"/>
            <w:shd w:val="clear" w:color="auto" w:fill="CCECFF"/>
            <w:vAlign w:val="center"/>
          </w:tcPr>
          <w:p w:rsidR="00A953F3" w:rsidRPr="00522005" w:rsidRDefault="00A953F3" w:rsidP="00AF5303">
            <w:pPr>
              <w:autoSpaceDE w:val="0"/>
              <w:autoSpaceDN w:val="0"/>
              <w:adjustRightInd w:val="0"/>
              <w:ind w:firstLine="6"/>
              <w:jc w:val="center"/>
            </w:pPr>
            <w:r w:rsidRPr="00522005">
              <w:t>7107</w:t>
            </w:r>
          </w:p>
        </w:tc>
        <w:tc>
          <w:tcPr>
            <w:tcW w:w="900" w:type="dxa"/>
            <w:shd w:val="clear" w:color="auto" w:fill="CCECFF"/>
            <w:vAlign w:val="center"/>
          </w:tcPr>
          <w:p w:rsidR="00A953F3" w:rsidRPr="00522005" w:rsidRDefault="00A953F3" w:rsidP="00AF5303">
            <w:pPr>
              <w:autoSpaceDE w:val="0"/>
              <w:autoSpaceDN w:val="0"/>
              <w:adjustRightInd w:val="0"/>
              <w:ind w:firstLine="6"/>
              <w:jc w:val="center"/>
            </w:pPr>
            <w:r w:rsidRPr="00522005">
              <w:t>8552</w:t>
            </w:r>
          </w:p>
        </w:tc>
        <w:tc>
          <w:tcPr>
            <w:tcW w:w="900" w:type="dxa"/>
            <w:shd w:val="clear" w:color="auto" w:fill="CCECFF"/>
            <w:vAlign w:val="center"/>
          </w:tcPr>
          <w:p w:rsidR="00A953F3" w:rsidRPr="00522005" w:rsidRDefault="00A953F3" w:rsidP="00A953F3">
            <w:pPr>
              <w:autoSpaceDE w:val="0"/>
              <w:autoSpaceDN w:val="0"/>
              <w:adjustRightInd w:val="0"/>
              <w:ind w:firstLine="6"/>
              <w:jc w:val="center"/>
            </w:pPr>
            <w:r>
              <w:t>9042</w:t>
            </w:r>
          </w:p>
        </w:tc>
      </w:tr>
      <w:tr w:rsidR="00A953F3" w:rsidRPr="00522005" w:rsidTr="00A953F3">
        <w:trPr>
          <w:jc w:val="center"/>
        </w:trPr>
        <w:tc>
          <w:tcPr>
            <w:tcW w:w="3398" w:type="dxa"/>
            <w:shd w:val="clear" w:color="auto" w:fill="CCECFF"/>
            <w:vAlign w:val="center"/>
          </w:tcPr>
          <w:p w:rsidR="00A953F3" w:rsidRPr="00522005" w:rsidRDefault="00A953F3" w:rsidP="00AF5303">
            <w:pPr>
              <w:autoSpaceDE w:val="0"/>
              <w:autoSpaceDN w:val="0"/>
              <w:adjustRightInd w:val="0"/>
              <w:ind w:firstLine="6"/>
              <w:jc w:val="center"/>
            </w:pPr>
            <w:r w:rsidRPr="00522005">
              <w:t>Численность детей в возрасте от 0 до 7 лет, чел.</w:t>
            </w:r>
          </w:p>
        </w:tc>
        <w:tc>
          <w:tcPr>
            <w:tcW w:w="914" w:type="dxa"/>
            <w:shd w:val="clear" w:color="auto" w:fill="CCECFF"/>
            <w:vAlign w:val="center"/>
          </w:tcPr>
          <w:p w:rsidR="00A953F3" w:rsidRPr="00522005" w:rsidRDefault="00A953F3" w:rsidP="00AF5303">
            <w:pPr>
              <w:autoSpaceDE w:val="0"/>
              <w:autoSpaceDN w:val="0"/>
              <w:adjustRightInd w:val="0"/>
              <w:ind w:firstLine="6"/>
              <w:jc w:val="center"/>
            </w:pPr>
            <w:r w:rsidRPr="00522005">
              <w:t>3279</w:t>
            </w:r>
          </w:p>
        </w:tc>
        <w:tc>
          <w:tcPr>
            <w:tcW w:w="907" w:type="dxa"/>
            <w:shd w:val="clear" w:color="auto" w:fill="CCECFF"/>
            <w:vAlign w:val="center"/>
          </w:tcPr>
          <w:p w:rsidR="00A953F3" w:rsidRPr="00522005" w:rsidRDefault="00A953F3" w:rsidP="00AF5303">
            <w:pPr>
              <w:autoSpaceDE w:val="0"/>
              <w:autoSpaceDN w:val="0"/>
              <w:adjustRightInd w:val="0"/>
              <w:ind w:firstLine="6"/>
              <w:jc w:val="center"/>
            </w:pPr>
            <w:r w:rsidRPr="00522005">
              <w:t>3354</w:t>
            </w:r>
          </w:p>
        </w:tc>
        <w:tc>
          <w:tcPr>
            <w:tcW w:w="900" w:type="dxa"/>
            <w:shd w:val="clear" w:color="auto" w:fill="CCECFF"/>
            <w:vAlign w:val="center"/>
          </w:tcPr>
          <w:p w:rsidR="00A953F3" w:rsidRPr="00522005" w:rsidRDefault="00A953F3" w:rsidP="00AF5303">
            <w:pPr>
              <w:autoSpaceDE w:val="0"/>
              <w:autoSpaceDN w:val="0"/>
              <w:adjustRightInd w:val="0"/>
              <w:ind w:firstLine="6"/>
              <w:jc w:val="center"/>
            </w:pPr>
            <w:r w:rsidRPr="00522005">
              <w:t>3430</w:t>
            </w:r>
          </w:p>
        </w:tc>
        <w:tc>
          <w:tcPr>
            <w:tcW w:w="814" w:type="dxa"/>
            <w:shd w:val="clear" w:color="auto" w:fill="CCECFF"/>
            <w:vAlign w:val="center"/>
          </w:tcPr>
          <w:p w:rsidR="00A953F3" w:rsidRPr="00522005" w:rsidRDefault="00A953F3" w:rsidP="00AF5303">
            <w:pPr>
              <w:autoSpaceDE w:val="0"/>
              <w:autoSpaceDN w:val="0"/>
              <w:adjustRightInd w:val="0"/>
              <w:ind w:firstLine="6"/>
              <w:jc w:val="center"/>
            </w:pPr>
            <w:r w:rsidRPr="00522005">
              <w:t>3490</w:t>
            </w:r>
          </w:p>
        </w:tc>
        <w:tc>
          <w:tcPr>
            <w:tcW w:w="900" w:type="dxa"/>
            <w:shd w:val="clear" w:color="auto" w:fill="CCECFF"/>
            <w:vAlign w:val="center"/>
          </w:tcPr>
          <w:p w:rsidR="00A953F3" w:rsidRPr="00522005" w:rsidRDefault="00A953F3" w:rsidP="00AF5303">
            <w:pPr>
              <w:autoSpaceDE w:val="0"/>
              <w:autoSpaceDN w:val="0"/>
              <w:adjustRightInd w:val="0"/>
              <w:ind w:firstLine="6"/>
              <w:jc w:val="center"/>
            </w:pPr>
            <w:r w:rsidRPr="00522005">
              <w:t>3681</w:t>
            </w:r>
          </w:p>
        </w:tc>
        <w:tc>
          <w:tcPr>
            <w:tcW w:w="720" w:type="dxa"/>
            <w:shd w:val="clear" w:color="auto" w:fill="CCECFF"/>
            <w:vAlign w:val="center"/>
          </w:tcPr>
          <w:p w:rsidR="00A953F3" w:rsidRPr="00522005" w:rsidRDefault="00A953F3" w:rsidP="00AF5303">
            <w:pPr>
              <w:autoSpaceDE w:val="0"/>
              <w:autoSpaceDN w:val="0"/>
              <w:adjustRightInd w:val="0"/>
              <w:ind w:firstLine="6"/>
              <w:jc w:val="center"/>
            </w:pPr>
            <w:r w:rsidRPr="00522005">
              <w:t>3810</w:t>
            </w:r>
          </w:p>
        </w:tc>
        <w:tc>
          <w:tcPr>
            <w:tcW w:w="900" w:type="dxa"/>
            <w:shd w:val="clear" w:color="auto" w:fill="CCECFF"/>
            <w:vAlign w:val="center"/>
          </w:tcPr>
          <w:p w:rsidR="00A953F3" w:rsidRPr="00522005" w:rsidRDefault="00A953F3" w:rsidP="00AF5303">
            <w:pPr>
              <w:autoSpaceDE w:val="0"/>
              <w:autoSpaceDN w:val="0"/>
              <w:adjustRightInd w:val="0"/>
              <w:ind w:firstLine="6"/>
              <w:jc w:val="center"/>
            </w:pPr>
            <w:r w:rsidRPr="00522005">
              <w:t>4045</w:t>
            </w:r>
          </w:p>
        </w:tc>
        <w:tc>
          <w:tcPr>
            <w:tcW w:w="900" w:type="dxa"/>
            <w:shd w:val="clear" w:color="auto" w:fill="CCECFF"/>
            <w:vAlign w:val="center"/>
          </w:tcPr>
          <w:p w:rsidR="00A953F3" w:rsidRPr="00522005" w:rsidRDefault="00A953F3" w:rsidP="00A953F3">
            <w:pPr>
              <w:autoSpaceDE w:val="0"/>
              <w:autoSpaceDN w:val="0"/>
              <w:adjustRightInd w:val="0"/>
              <w:ind w:firstLine="6"/>
              <w:jc w:val="center"/>
            </w:pPr>
            <w:r>
              <w:t>4394</w:t>
            </w:r>
          </w:p>
        </w:tc>
      </w:tr>
    </w:tbl>
    <w:p w:rsidR="001A0F75" w:rsidRPr="00522005" w:rsidRDefault="001A0F75" w:rsidP="00AF5303">
      <w:pPr>
        <w:autoSpaceDE w:val="0"/>
        <w:autoSpaceDN w:val="0"/>
        <w:adjustRightInd w:val="0"/>
        <w:spacing w:before="120" w:line="360" w:lineRule="auto"/>
        <w:ind w:firstLine="720"/>
        <w:jc w:val="both"/>
        <w:rPr>
          <w:sz w:val="28"/>
          <w:szCs w:val="28"/>
        </w:rPr>
      </w:pPr>
      <w:r w:rsidRPr="00522005">
        <w:rPr>
          <w:sz w:val="28"/>
          <w:szCs w:val="28"/>
        </w:rPr>
        <w:lastRenderedPageBreak/>
        <w:t>Определяющим фактором  увеличения численности населения город</w:t>
      </w:r>
      <w:r w:rsidR="002C59D4">
        <w:rPr>
          <w:sz w:val="28"/>
          <w:szCs w:val="28"/>
        </w:rPr>
        <w:t>с</w:t>
      </w:r>
      <w:r w:rsidRPr="00522005">
        <w:rPr>
          <w:sz w:val="28"/>
          <w:szCs w:val="28"/>
        </w:rPr>
        <w:t>кого округа является положительный естественный прирост.</w:t>
      </w:r>
    </w:p>
    <w:p w:rsidR="00694DC9" w:rsidRPr="00522005" w:rsidRDefault="00FE2711" w:rsidP="004C3A27">
      <w:pPr>
        <w:autoSpaceDE w:val="0"/>
        <w:autoSpaceDN w:val="0"/>
        <w:adjustRightInd w:val="0"/>
        <w:spacing w:line="360" w:lineRule="auto"/>
        <w:ind w:firstLine="720"/>
        <w:jc w:val="both"/>
        <w:rPr>
          <w:sz w:val="28"/>
          <w:szCs w:val="28"/>
        </w:rPr>
      </w:pPr>
      <w:r w:rsidRPr="00522005">
        <w:rPr>
          <w:sz w:val="28"/>
          <w:szCs w:val="28"/>
        </w:rPr>
        <w:t>Трудовые ресурсы городского округа Отрадный отмечаются высокой производительностью труда.</w:t>
      </w:r>
    </w:p>
    <w:p w:rsidR="00270F2E" w:rsidRPr="00522005" w:rsidRDefault="00270F2E" w:rsidP="004C3A27">
      <w:pPr>
        <w:pStyle w:val="ac"/>
        <w:spacing w:line="360" w:lineRule="auto"/>
        <w:ind w:firstLine="709"/>
        <w:jc w:val="both"/>
        <w:rPr>
          <w:b w:val="0"/>
          <w:szCs w:val="28"/>
        </w:rPr>
      </w:pPr>
      <w:r w:rsidRPr="00522005">
        <w:rPr>
          <w:b w:val="0"/>
          <w:szCs w:val="28"/>
        </w:rPr>
        <w:t>О</w:t>
      </w:r>
      <w:r w:rsidR="00FE2711" w:rsidRPr="00522005">
        <w:rPr>
          <w:b w:val="0"/>
          <w:szCs w:val="28"/>
        </w:rPr>
        <w:t>бщее число замещенных рабочих мест работниками</w:t>
      </w:r>
      <w:r w:rsidRPr="00522005">
        <w:rPr>
          <w:b w:val="0"/>
          <w:szCs w:val="28"/>
        </w:rPr>
        <w:t xml:space="preserve"> по итогам 2011 года </w:t>
      </w:r>
      <w:r w:rsidR="002C59D4">
        <w:rPr>
          <w:b w:val="0"/>
          <w:szCs w:val="28"/>
        </w:rPr>
        <w:t>составило 14 772.</w:t>
      </w:r>
    </w:p>
    <w:p w:rsidR="00FE2711" w:rsidRDefault="00270F2E" w:rsidP="004C3A27">
      <w:pPr>
        <w:pStyle w:val="ac"/>
        <w:spacing w:line="360" w:lineRule="auto"/>
        <w:ind w:firstLine="709"/>
        <w:jc w:val="both"/>
        <w:rPr>
          <w:b w:val="0"/>
          <w:szCs w:val="28"/>
        </w:rPr>
      </w:pPr>
      <w:r w:rsidRPr="00522005">
        <w:rPr>
          <w:b w:val="0"/>
          <w:szCs w:val="28"/>
        </w:rPr>
        <w:t xml:space="preserve">На протяжении последних пяти лет </w:t>
      </w:r>
      <w:r w:rsidR="00FE2711" w:rsidRPr="00522005">
        <w:rPr>
          <w:b w:val="0"/>
          <w:szCs w:val="28"/>
        </w:rPr>
        <w:t xml:space="preserve"> </w:t>
      </w:r>
      <w:r w:rsidRPr="00522005">
        <w:rPr>
          <w:b w:val="0"/>
          <w:szCs w:val="28"/>
        </w:rPr>
        <w:t>основную долю в численности работников крупных</w:t>
      </w:r>
      <w:r w:rsidR="002C59D4">
        <w:rPr>
          <w:b w:val="0"/>
          <w:szCs w:val="28"/>
        </w:rPr>
        <w:t xml:space="preserve"> и средних предприятий</w:t>
      </w:r>
      <w:r w:rsidRPr="00522005">
        <w:rPr>
          <w:b w:val="0"/>
          <w:szCs w:val="28"/>
        </w:rPr>
        <w:t xml:space="preserve"> города занимают обрабатывающие и добывающие производства. </w:t>
      </w:r>
    </w:p>
    <w:p w:rsidR="0041195F" w:rsidRPr="00522005" w:rsidRDefault="0041195F" w:rsidP="004C3A27">
      <w:pPr>
        <w:pStyle w:val="ac"/>
        <w:spacing w:line="360" w:lineRule="auto"/>
        <w:ind w:firstLine="709"/>
        <w:jc w:val="both"/>
        <w:rPr>
          <w:b w:val="0"/>
          <w:szCs w:val="28"/>
        </w:rPr>
      </w:pPr>
    </w:p>
    <w:p w:rsidR="00270F2E" w:rsidRPr="00522005" w:rsidRDefault="004E333E" w:rsidP="0041195F">
      <w:pPr>
        <w:pStyle w:val="ac"/>
        <w:spacing w:after="120"/>
      </w:pPr>
      <w:r w:rsidRPr="00522005">
        <w:rPr>
          <w:szCs w:val="28"/>
        </w:rPr>
        <w:t>Таблица 3.</w:t>
      </w:r>
      <w:r w:rsidRPr="00522005">
        <w:rPr>
          <w:b w:val="0"/>
          <w:szCs w:val="28"/>
        </w:rPr>
        <w:t xml:space="preserve"> </w:t>
      </w:r>
      <w:r w:rsidR="00270F2E" w:rsidRPr="00522005">
        <w:t xml:space="preserve">Отраслевая структура занятости городского </w:t>
      </w:r>
      <w:r w:rsidR="00A455C5" w:rsidRPr="00522005">
        <w:t>о</w:t>
      </w:r>
      <w:r w:rsidR="00270F2E" w:rsidRPr="00522005">
        <w:t xml:space="preserve">круга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000"/>
      </w:tblPr>
      <w:tblGrid>
        <w:gridCol w:w="4068"/>
        <w:gridCol w:w="1080"/>
        <w:gridCol w:w="1080"/>
        <w:gridCol w:w="1080"/>
        <w:gridCol w:w="1080"/>
        <w:gridCol w:w="1080"/>
      </w:tblGrid>
      <w:tr w:rsidR="003108A3" w:rsidRPr="00522005">
        <w:tblPrEx>
          <w:tblCellMar>
            <w:top w:w="0" w:type="dxa"/>
            <w:bottom w:w="0" w:type="dxa"/>
          </w:tblCellMar>
        </w:tblPrEx>
        <w:trPr>
          <w:trHeight w:val="369"/>
          <w:tblHeader/>
        </w:trPr>
        <w:tc>
          <w:tcPr>
            <w:tcW w:w="4068" w:type="dxa"/>
            <w:vMerge w:val="restart"/>
            <w:tcBorders>
              <w:top w:val="double" w:sz="4" w:space="0" w:color="auto"/>
            </w:tcBorders>
            <w:shd w:val="clear" w:color="auto" w:fill="CCECFF"/>
            <w:vAlign w:val="center"/>
          </w:tcPr>
          <w:p w:rsidR="003108A3" w:rsidRPr="00522005" w:rsidRDefault="003108A3" w:rsidP="00571E15">
            <w:pPr>
              <w:pStyle w:val="Iauiue"/>
              <w:jc w:val="center"/>
              <w:rPr>
                <w:sz w:val="24"/>
                <w:szCs w:val="24"/>
              </w:rPr>
            </w:pPr>
            <w:r w:rsidRPr="00522005">
              <w:rPr>
                <w:sz w:val="24"/>
                <w:szCs w:val="24"/>
              </w:rPr>
              <w:t>Наименование вида экономической деятельности</w:t>
            </w:r>
          </w:p>
        </w:tc>
        <w:tc>
          <w:tcPr>
            <w:tcW w:w="5400" w:type="dxa"/>
            <w:gridSpan w:val="5"/>
            <w:tcBorders>
              <w:top w:val="double" w:sz="4" w:space="0" w:color="auto"/>
            </w:tcBorders>
            <w:shd w:val="clear" w:color="auto" w:fill="CCECFF"/>
          </w:tcPr>
          <w:p w:rsidR="003108A3" w:rsidRPr="00522005" w:rsidRDefault="003108A3" w:rsidP="00571E15">
            <w:pPr>
              <w:pStyle w:val="Iauiue"/>
              <w:jc w:val="center"/>
              <w:rPr>
                <w:sz w:val="24"/>
                <w:szCs w:val="24"/>
              </w:rPr>
            </w:pPr>
            <w:r w:rsidRPr="00522005">
              <w:rPr>
                <w:sz w:val="24"/>
                <w:szCs w:val="24"/>
              </w:rPr>
              <w:t>Количество замещенных раб</w:t>
            </w:r>
            <w:r w:rsidRPr="00522005">
              <w:rPr>
                <w:sz w:val="24"/>
                <w:szCs w:val="24"/>
              </w:rPr>
              <w:t>о</w:t>
            </w:r>
            <w:r w:rsidRPr="00522005">
              <w:rPr>
                <w:sz w:val="24"/>
                <w:szCs w:val="24"/>
              </w:rPr>
              <w:t>чих мест, чел.</w:t>
            </w:r>
          </w:p>
        </w:tc>
      </w:tr>
      <w:tr w:rsidR="003108A3" w:rsidRPr="00522005">
        <w:tblPrEx>
          <w:tblCellMar>
            <w:top w:w="0" w:type="dxa"/>
            <w:bottom w:w="0" w:type="dxa"/>
          </w:tblCellMar>
        </w:tblPrEx>
        <w:trPr>
          <w:trHeight w:val="337"/>
          <w:tblHeader/>
        </w:trPr>
        <w:tc>
          <w:tcPr>
            <w:tcW w:w="4068" w:type="dxa"/>
            <w:vMerge/>
            <w:tcBorders>
              <w:bottom w:val="double" w:sz="4" w:space="0" w:color="auto"/>
            </w:tcBorders>
            <w:shd w:val="clear" w:color="auto" w:fill="CCECFF"/>
            <w:vAlign w:val="center"/>
          </w:tcPr>
          <w:p w:rsidR="003108A3" w:rsidRPr="00522005" w:rsidRDefault="003108A3" w:rsidP="00571E15">
            <w:pPr>
              <w:pStyle w:val="Iauiue"/>
              <w:jc w:val="center"/>
              <w:rPr>
                <w:sz w:val="24"/>
                <w:szCs w:val="24"/>
              </w:rPr>
            </w:pPr>
          </w:p>
        </w:tc>
        <w:tc>
          <w:tcPr>
            <w:tcW w:w="1080" w:type="dxa"/>
            <w:tcBorders>
              <w:top w:val="double" w:sz="4" w:space="0" w:color="auto"/>
            </w:tcBorders>
            <w:shd w:val="clear" w:color="auto" w:fill="CCECFF"/>
          </w:tcPr>
          <w:p w:rsidR="003108A3" w:rsidRPr="00522005" w:rsidRDefault="003108A3" w:rsidP="00571E15">
            <w:pPr>
              <w:pStyle w:val="Iauiue"/>
              <w:jc w:val="center"/>
              <w:rPr>
                <w:sz w:val="24"/>
                <w:szCs w:val="24"/>
              </w:rPr>
            </w:pPr>
            <w:r w:rsidRPr="00522005">
              <w:rPr>
                <w:sz w:val="24"/>
                <w:szCs w:val="24"/>
              </w:rPr>
              <w:t>2007</w:t>
            </w:r>
          </w:p>
        </w:tc>
        <w:tc>
          <w:tcPr>
            <w:tcW w:w="1080" w:type="dxa"/>
            <w:tcBorders>
              <w:top w:val="double" w:sz="4" w:space="0" w:color="auto"/>
            </w:tcBorders>
            <w:shd w:val="clear" w:color="auto" w:fill="CCECFF"/>
          </w:tcPr>
          <w:p w:rsidR="003108A3" w:rsidRPr="00522005" w:rsidRDefault="003108A3" w:rsidP="00571E15">
            <w:pPr>
              <w:pStyle w:val="Iauiue"/>
              <w:jc w:val="center"/>
              <w:rPr>
                <w:sz w:val="24"/>
                <w:szCs w:val="24"/>
              </w:rPr>
            </w:pPr>
            <w:r w:rsidRPr="00522005">
              <w:rPr>
                <w:sz w:val="24"/>
                <w:szCs w:val="24"/>
              </w:rPr>
              <w:t>2008</w:t>
            </w:r>
          </w:p>
        </w:tc>
        <w:tc>
          <w:tcPr>
            <w:tcW w:w="1080" w:type="dxa"/>
            <w:tcBorders>
              <w:top w:val="double" w:sz="4" w:space="0" w:color="auto"/>
            </w:tcBorders>
            <w:shd w:val="clear" w:color="auto" w:fill="CCECFF"/>
          </w:tcPr>
          <w:p w:rsidR="003108A3" w:rsidRPr="00522005" w:rsidRDefault="003108A3" w:rsidP="00571E15">
            <w:pPr>
              <w:pStyle w:val="Iauiue"/>
              <w:jc w:val="center"/>
              <w:rPr>
                <w:sz w:val="24"/>
                <w:szCs w:val="24"/>
              </w:rPr>
            </w:pPr>
            <w:r w:rsidRPr="00522005">
              <w:rPr>
                <w:sz w:val="24"/>
                <w:szCs w:val="24"/>
              </w:rPr>
              <w:t>2009</w:t>
            </w:r>
          </w:p>
        </w:tc>
        <w:tc>
          <w:tcPr>
            <w:tcW w:w="1080" w:type="dxa"/>
            <w:tcBorders>
              <w:top w:val="double" w:sz="4" w:space="0" w:color="auto"/>
            </w:tcBorders>
            <w:shd w:val="clear" w:color="auto" w:fill="CCECFF"/>
          </w:tcPr>
          <w:p w:rsidR="003108A3" w:rsidRPr="00522005" w:rsidRDefault="003108A3" w:rsidP="00571E15">
            <w:pPr>
              <w:pStyle w:val="Iauiue"/>
              <w:jc w:val="center"/>
              <w:rPr>
                <w:sz w:val="24"/>
                <w:szCs w:val="24"/>
              </w:rPr>
            </w:pPr>
            <w:r w:rsidRPr="00522005">
              <w:rPr>
                <w:sz w:val="24"/>
                <w:szCs w:val="24"/>
              </w:rPr>
              <w:t>2010</w:t>
            </w:r>
          </w:p>
        </w:tc>
        <w:tc>
          <w:tcPr>
            <w:tcW w:w="1080" w:type="dxa"/>
            <w:tcBorders>
              <w:top w:val="double" w:sz="4" w:space="0" w:color="auto"/>
            </w:tcBorders>
            <w:shd w:val="clear" w:color="auto" w:fill="CCECFF"/>
            <w:vAlign w:val="center"/>
          </w:tcPr>
          <w:p w:rsidR="003108A3" w:rsidRPr="00522005" w:rsidRDefault="003108A3" w:rsidP="00571E15">
            <w:pPr>
              <w:pStyle w:val="Iauiue"/>
              <w:jc w:val="center"/>
              <w:rPr>
                <w:sz w:val="24"/>
                <w:szCs w:val="24"/>
              </w:rPr>
            </w:pPr>
            <w:r w:rsidRPr="00522005">
              <w:rPr>
                <w:sz w:val="24"/>
                <w:szCs w:val="24"/>
              </w:rPr>
              <w:t xml:space="preserve">2011 </w:t>
            </w:r>
          </w:p>
        </w:tc>
      </w:tr>
      <w:tr w:rsidR="00917036" w:rsidRPr="00522005" w:rsidTr="00571E15">
        <w:tblPrEx>
          <w:tblCellMar>
            <w:top w:w="0" w:type="dxa"/>
            <w:bottom w:w="0" w:type="dxa"/>
          </w:tblCellMar>
        </w:tblPrEx>
        <w:trPr>
          <w:trHeight w:val="615"/>
        </w:trPr>
        <w:tc>
          <w:tcPr>
            <w:tcW w:w="4068" w:type="dxa"/>
            <w:tcBorders>
              <w:top w:val="double" w:sz="4" w:space="0" w:color="auto"/>
            </w:tcBorders>
            <w:shd w:val="clear" w:color="auto" w:fill="CCECFF"/>
          </w:tcPr>
          <w:p w:rsidR="00917036" w:rsidRPr="00522005" w:rsidRDefault="00917036" w:rsidP="00571E15">
            <w:pPr>
              <w:pStyle w:val="15"/>
              <w:widowControl w:val="0"/>
              <w:adjustRightInd w:val="0"/>
              <w:spacing w:before="0" w:beforeAutospacing="0" w:after="0" w:afterAutospacing="0"/>
              <w:jc w:val="center"/>
              <w:rPr>
                <w:b/>
                <w:bCs/>
              </w:rPr>
            </w:pPr>
            <w:r w:rsidRPr="00522005">
              <w:rPr>
                <w:bCs/>
              </w:rPr>
              <w:t>Всего</w:t>
            </w:r>
            <w:r w:rsidRPr="00522005">
              <w:rPr>
                <w:b/>
                <w:bCs/>
              </w:rPr>
              <w:t xml:space="preserve">, </w:t>
            </w:r>
            <w:r w:rsidRPr="00522005">
              <w:rPr>
                <w:i/>
                <w:iCs/>
              </w:rPr>
              <w:t>в том числе по видам экономической де</w:t>
            </w:r>
            <w:r w:rsidRPr="00522005">
              <w:rPr>
                <w:i/>
                <w:iCs/>
              </w:rPr>
              <w:t>я</w:t>
            </w:r>
            <w:r w:rsidRPr="00522005">
              <w:rPr>
                <w:i/>
                <w:iCs/>
              </w:rPr>
              <w:t>тельности</w:t>
            </w:r>
          </w:p>
        </w:tc>
        <w:tc>
          <w:tcPr>
            <w:tcW w:w="1080" w:type="dxa"/>
            <w:tcBorders>
              <w:top w:val="double" w:sz="4" w:space="0" w:color="auto"/>
            </w:tcBorders>
            <w:shd w:val="clear" w:color="auto" w:fill="CCECFF"/>
            <w:vAlign w:val="center"/>
          </w:tcPr>
          <w:p w:rsidR="00917036" w:rsidRPr="00522005" w:rsidRDefault="00917036" w:rsidP="00571E15">
            <w:pPr>
              <w:pStyle w:val="ae"/>
              <w:spacing w:before="0" w:beforeAutospacing="0" w:after="0" w:afterAutospacing="0"/>
              <w:jc w:val="center"/>
            </w:pPr>
            <w:r w:rsidRPr="00522005">
              <w:t>17012</w:t>
            </w:r>
          </w:p>
        </w:tc>
        <w:tc>
          <w:tcPr>
            <w:tcW w:w="1080" w:type="dxa"/>
            <w:tcBorders>
              <w:top w:val="double" w:sz="4" w:space="0" w:color="auto"/>
            </w:tcBorders>
            <w:shd w:val="clear" w:color="auto" w:fill="CCECFF"/>
            <w:vAlign w:val="center"/>
          </w:tcPr>
          <w:p w:rsidR="00917036" w:rsidRPr="00522005" w:rsidRDefault="00917036" w:rsidP="00571E15">
            <w:pPr>
              <w:pStyle w:val="14"/>
              <w:spacing w:after="0" w:line="240" w:lineRule="auto"/>
              <w:jc w:val="center"/>
              <w:rPr>
                <w:sz w:val="24"/>
                <w:szCs w:val="24"/>
              </w:rPr>
            </w:pPr>
            <w:r w:rsidRPr="00522005">
              <w:rPr>
                <w:sz w:val="24"/>
                <w:szCs w:val="24"/>
              </w:rPr>
              <w:t>16094</w:t>
            </w:r>
          </w:p>
        </w:tc>
        <w:tc>
          <w:tcPr>
            <w:tcW w:w="1080" w:type="dxa"/>
            <w:tcBorders>
              <w:top w:val="double" w:sz="4" w:space="0" w:color="auto"/>
            </w:tcBorders>
            <w:shd w:val="clear" w:color="auto" w:fill="CCECFF"/>
            <w:vAlign w:val="center"/>
          </w:tcPr>
          <w:p w:rsidR="00917036" w:rsidRPr="00522005" w:rsidRDefault="00917036" w:rsidP="00571E15">
            <w:pPr>
              <w:pStyle w:val="Iauiue"/>
              <w:jc w:val="center"/>
              <w:rPr>
                <w:sz w:val="24"/>
                <w:szCs w:val="24"/>
              </w:rPr>
            </w:pPr>
            <w:r w:rsidRPr="00522005">
              <w:rPr>
                <w:sz w:val="24"/>
                <w:szCs w:val="24"/>
              </w:rPr>
              <w:t>14645</w:t>
            </w:r>
          </w:p>
        </w:tc>
        <w:tc>
          <w:tcPr>
            <w:tcW w:w="1080" w:type="dxa"/>
            <w:tcBorders>
              <w:top w:val="double" w:sz="4" w:space="0" w:color="auto"/>
            </w:tcBorders>
            <w:shd w:val="clear" w:color="auto" w:fill="CCECFF"/>
            <w:vAlign w:val="center"/>
          </w:tcPr>
          <w:p w:rsidR="00917036" w:rsidRPr="00522005" w:rsidRDefault="00F54AA6" w:rsidP="00571E15">
            <w:pPr>
              <w:pStyle w:val="15"/>
              <w:spacing w:before="0" w:beforeAutospacing="0" w:after="0" w:afterAutospacing="0"/>
              <w:jc w:val="center"/>
            </w:pPr>
            <w:r w:rsidRPr="00522005">
              <w:t>14816</w:t>
            </w:r>
          </w:p>
        </w:tc>
        <w:tc>
          <w:tcPr>
            <w:tcW w:w="1080" w:type="dxa"/>
            <w:tcBorders>
              <w:top w:val="double" w:sz="4" w:space="0" w:color="auto"/>
            </w:tcBorders>
            <w:shd w:val="clear" w:color="auto" w:fill="CCECFF"/>
            <w:vAlign w:val="center"/>
          </w:tcPr>
          <w:p w:rsidR="00917036" w:rsidRPr="00522005" w:rsidRDefault="00917036" w:rsidP="00571E15">
            <w:pPr>
              <w:pStyle w:val="15"/>
              <w:spacing w:before="0" w:beforeAutospacing="0" w:after="0" w:afterAutospacing="0"/>
              <w:jc w:val="center"/>
            </w:pPr>
            <w:r w:rsidRPr="00522005">
              <w:t>14772</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Сельское хозяйство</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10</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5</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ind w:right="-108"/>
              <w:jc w:val="center"/>
              <w:rPr>
                <w:b/>
                <w:bCs/>
              </w:rPr>
            </w:pPr>
            <w:r w:rsidRPr="00522005">
              <w:rPr>
                <w:b/>
                <w:bCs/>
              </w:rPr>
              <w:t>Добыча полезных ископа</w:t>
            </w:r>
            <w:r w:rsidRPr="00522005">
              <w:rPr>
                <w:b/>
                <w:bCs/>
              </w:rPr>
              <w:t>е</w:t>
            </w:r>
            <w:r w:rsidRPr="00522005">
              <w:rPr>
                <w:b/>
                <w:bCs/>
              </w:rPr>
              <w:t>мых</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1462</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2628</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2266</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2669</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2529</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Обрабатывающие произво</w:t>
            </w:r>
            <w:r w:rsidRPr="00522005">
              <w:rPr>
                <w:b/>
                <w:bCs/>
              </w:rPr>
              <w:t>д</w:t>
            </w:r>
            <w:r w:rsidRPr="00522005">
              <w:rPr>
                <w:b/>
                <w:bCs/>
              </w:rPr>
              <w:t>ства</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5359</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4398</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4014</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3819</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3860</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из них:</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p>
        </w:tc>
        <w:tc>
          <w:tcPr>
            <w:tcW w:w="1080" w:type="dxa"/>
            <w:shd w:val="clear" w:color="auto" w:fill="CCECFF"/>
            <w:vAlign w:val="center"/>
          </w:tcPr>
          <w:p w:rsidR="00F91987" w:rsidRPr="00522005" w:rsidRDefault="00F91987" w:rsidP="00571E15">
            <w:pPr>
              <w:pStyle w:val="Iauiue"/>
              <w:jc w:val="center"/>
              <w:rPr>
                <w:sz w:val="24"/>
                <w:szCs w:val="24"/>
              </w:rPr>
            </w:pP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текстильное и швейное прои</w:t>
            </w:r>
            <w:r w:rsidRPr="00522005">
              <w:t>з</w:t>
            </w:r>
            <w:r w:rsidRPr="00522005">
              <w:t>водство</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86</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263</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359</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299</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149</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полиграфическая деятел</w:t>
            </w:r>
            <w:r w:rsidRPr="00522005">
              <w:t>ь</w:t>
            </w:r>
            <w:r w:rsidRPr="00522005">
              <w:t>ность</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286</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39</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40</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40</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40</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производство нефтепроду</w:t>
            </w:r>
            <w:r w:rsidRPr="00522005">
              <w:t>к</w:t>
            </w:r>
            <w:r w:rsidRPr="00522005">
              <w:t>тов</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56</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380</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382</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382</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386</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химическое производство</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42</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198</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49</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66</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66</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производство резиновых и пл</w:t>
            </w:r>
            <w:r w:rsidRPr="00522005">
              <w:t>а</w:t>
            </w:r>
            <w:r w:rsidRPr="00522005">
              <w:t>стмассовых изделий</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857</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1336</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1135</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1117</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1204</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производство машин и оборудов</w:t>
            </w:r>
            <w:r w:rsidRPr="00522005">
              <w:t>а</w:t>
            </w:r>
            <w:r w:rsidRPr="00522005">
              <w:t>ния</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240</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1607</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1424</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1299</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1427</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ind w:right="-108"/>
              <w:jc w:val="center"/>
            </w:pPr>
            <w:r w:rsidRPr="00522005">
              <w:t>производство электрооборудов</w:t>
            </w:r>
            <w:r w:rsidRPr="00522005">
              <w:t>а</w:t>
            </w:r>
            <w:r w:rsidRPr="00522005">
              <w:t>ния</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1226</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444</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400</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379</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399</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pPr>
            <w:r w:rsidRPr="00522005">
              <w:t>прочие производства</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23</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131</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225</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237</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189</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ind w:right="-108"/>
              <w:jc w:val="center"/>
              <w:rPr>
                <w:b/>
                <w:bCs/>
              </w:rPr>
            </w:pPr>
            <w:r w:rsidRPr="00522005">
              <w:rPr>
                <w:b/>
                <w:bCs/>
              </w:rPr>
              <w:t>Производство и распредел</w:t>
            </w:r>
            <w:r w:rsidRPr="00522005">
              <w:rPr>
                <w:b/>
                <w:bCs/>
              </w:rPr>
              <w:t>е</w:t>
            </w:r>
            <w:r w:rsidRPr="00522005">
              <w:rPr>
                <w:b/>
                <w:bCs/>
              </w:rPr>
              <w:t>ние электроэнергии, газа и воды</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1973</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531</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541</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572</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533</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Строительство</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405</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333</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272</w:t>
            </w:r>
          </w:p>
        </w:tc>
        <w:tc>
          <w:tcPr>
            <w:tcW w:w="1080" w:type="dxa"/>
            <w:shd w:val="clear" w:color="auto" w:fill="CCECFF"/>
            <w:vAlign w:val="center"/>
          </w:tcPr>
          <w:p w:rsidR="00F91987" w:rsidRPr="00522005" w:rsidRDefault="00F54AA6" w:rsidP="00571E15">
            <w:pPr>
              <w:pStyle w:val="15"/>
              <w:spacing w:before="0" w:beforeAutospacing="0" w:after="0" w:afterAutospacing="0"/>
              <w:jc w:val="center"/>
            </w:pPr>
            <w:r w:rsidRPr="00522005">
              <w:t>284</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304</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ind w:right="-108"/>
              <w:jc w:val="center"/>
              <w:rPr>
                <w:b/>
                <w:bCs/>
              </w:rPr>
            </w:pPr>
            <w:r w:rsidRPr="00522005">
              <w:rPr>
                <w:b/>
                <w:bCs/>
              </w:rPr>
              <w:t xml:space="preserve">Оптовая и розничная </w:t>
            </w:r>
            <w:r w:rsidR="00F54AA6" w:rsidRPr="00522005">
              <w:rPr>
                <w:b/>
                <w:bCs/>
              </w:rPr>
              <w:t>т</w:t>
            </w:r>
            <w:r w:rsidRPr="00522005">
              <w:rPr>
                <w:b/>
                <w:bCs/>
              </w:rPr>
              <w:t>орго</w:t>
            </w:r>
            <w:r w:rsidRPr="00522005">
              <w:rPr>
                <w:b/>
                <w:bCs/>
              </w:rPr>
              <w:t>в</w:t>
            </w:r>
            <w:r w:rsidRPr="00522005">
              <w:rPr>
                <w:b/>
                <w:bCs/>
              </w:rPr>
              <w:t>ля; ремонт автотранспор</w:t>
            </w:r>
            <w:r w:rsidRPr="00522005">
              <w:rPr>
                <w:b/>
                <w:bCs/>
              </w:rPr>
              <w:t>т</w:t>
            </w:r>
            <w:r w:rsidRPr="00522005">
              <w:rPr>
                <w:b/>
                <w:bCs/>
              </w:rPr>
              <w:t>ных средств, бытовых изд</w:t>
            </w:r>
            <w:r w:rsidRPr="00522005">
              <w:rPr>
                <w:b/>
                <w:bCs/>
              </w:rPr>
              <w:t>е</w:t>
            </w:r>
            <w:r w:rsidRPr="00522005">
              <w:rPr>
                <w:b/>
                <w:bCs/>
              </w:rPr>
              <w:t>лий и предметов личного пользов</w:t>
            </w:r>
            <w:r w:rsidRPr="00522005">
              <w:rPr>
                <w:b/>
                <w:bCs/>
              </w:rPr>
              <w:t>а</w:t>
            </w:r>
            <w:r w:rsidRPr="00522005">
              <w:rPr>
                <w:b/>
                <w:bCs/>
              </w:rPr>
              <w:t>ния</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165</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456</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523</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520</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720</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Гостиницы и рестораны</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556</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145</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115</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121</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118</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Транспорт и связь</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422</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2041</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1890</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1956</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1815</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Финансовая деятельность</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672</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196</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193</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190</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298</w:t>
            </w:r>
          </w:p>
        </w:tc>
      </w:tr>
      <w:tr w:rsidR="00F91987" w:rsidRPr="00522005" w:rsidTr="00571E15">
        <w:tblPrEx>
          <w:tblCellMar>
            <w:top w:w="0" w:type="dxa"/>
            <w:bottom w:w="0" w:type="dxa"/>
          </w:tblCellMar>
        </w:tblPrEx>
        <w:tc>
          <w:tcPr>
            <w:tcW w:w="4068" w:type="dxa"/>
            <w:shd w:val="clear" w:color="auto" w:fill="CCECFF"/>
          </w:tcPr>
          <w:p w:rsidR="00F91987" w:rsidRDefault="00F91987" w:rsidP="00571E15">
            <w:pPr>
              <w:pStyle w:val="15"/>
              <w:spacing w:before="0" w:beforeAutospacing="0" w:after="0" w:afterAutospacing="0"/>
              <w:jc w:val="center"/>
              <w:rPr>
                <w:b/>
                <w:bCs/>
              </w:rPr>
            </w:pPr>
            <w:r w:rsidRPr="00522005">
              <w:rPr>
                <w:b/>
                <w:bCs/>
              </w:rPr>
              <w:t>Операции с недвижимым имущес</w:t>
            </w:r>
            <w:r w:rsidR="00D5354D" w:rsidRPr="00522005">
              <w:rPr>
                <w:b/>
                <w:bCs/>
              </w:rPr>
              <w:t>-</w:t>
            </w:r>
            <w:r w:rsidRPr="00522005">
              <w:rPr>
                <w:b/>
                <w:bCs/>
              </w:rPr>
              <w:t>твом, аренда и предоставл</w:t>
            </w:r>
            <w:r w:rsidRPr="00522005">
              <w:rPr>
                <w:b/>
                <w:bCs/>
              </w:rPr>
              <w:t>е</w:t>
            </w:r>
            <w:r w:rsidRPr="00522005">
              <w:rPr>
                <w:b/>
                <w:bCs/>
              </w:rPr>
              <w:t>ние услуг</w:t>
            </w:r>
          </w:p>
          <w:p w:rsidR="0041195F" w:rsidRPr="00522005" w:rsidRDefault="0041195F" w:rsidP="00571E15">
            <w:pPr>
              <w:pStyle w:val="15"/>
              <w:spacing w:before="0" w:beforeAutospacing="0" w:after="0" w:afterAutospacing="0"/>
              <w:jc w:val="center"/>
              <w:rPr>
                <w:b/>
                <w:bCs/>
              </w:rPr>
            </w:pP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318</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726</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766</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765</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761</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lastRenderedPageBreak/>
              <w:t>Государственное управление, социальное обеспеч</w:t>
            </w:r>
            <w:r w:rsidRPr="00522005">
              <w:rPr>
                <w:b/>
                <w:bCs/>
              </w:rPr>
              <w:t>е</w:t>
            </w:r>
            <w:r w:rsidRPr="00522005">
              <w:rPr>
                <w:b/>
                <w:bCs/>
              </w:rPr>
              <w:t>ние</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1963</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1179</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667</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628</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603</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Образование</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182</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1380</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1450</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1368</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1334</w:t>
            </w:r>
          </w:p>
        </w:tc>
      </w:tr>
      <w:tr w:rsidR="00F91987" w:rsidRPr="00522005" w:rsidTr="00571E15">
        <w:tblPrEx>
          <w:tblCellMar>
            <w:top w:w="0" w:type="dxa"/>
            <w:bottom w:w="0" w:type="dxa"/>
          </w:tblCellMar>
        </w:tblPrEx>
        <w:tc>
          <w:tcPr>
            <w:tcW w:w="4068" w:type="dxa"/>
            <w:shd w:val="clear" w:color="auto" w:fill="CCECFF"/>
          </w:tcPr>
          <w:p w:rsidR="00F91987" w:rsidRPr="00522005" w:rsidRDefault="00F91987" w:rsidP="00571E15">
            <w:pPr>
              <w:pStyle w:val="15"/>
              <w:spacing w:before="0" w:beforeAutospacing="0" w:after="0" w:afterAutospacing="0"/>
              <w:jc w:val="center"/>
              <w:rPr>
                <w:b/>
                <w:bCs/>
              </w:rPr>
            </w:pPr>
            <w:r w:rsidRPr="00522005">
              <w:rPr>
                <w:b/>
                <w:bCs/>
              </w:rPr>
              <w:t>Здравоохранение и предоста</w:t>
            </w:r>
            <w:r w:rsidRPr="00522005">
              <w:rPr>
                <w:b/>
                <w:bCs/>
              </w:rPr>
              <w:t>в</w:t>
            </w:r>
            <w:r w:rsidRPr="00522005">
              <w:rPr>
                <w:b/>
                <w:bCs/>
              </w:rPr>
              <w:t>ление социальных у</w:t>
            </w:r>
            <w:r w:rsidRPr="00522005">
              <w:rPr>
                <w:b/>
                <w:bCs/>
              </w:rPr>
              <w:t>с</w:t>
            </w:r>
            <w:r w:rsidRPr="00522005">
              <w:rPr>
                <w:b/>
                <w:bCs/>
              </w:rPr>
              <w:t>луг</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839</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1455</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1328</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1311</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1273</w:t>
            </w:r>
          </w:p>
        </w:tc>
      </w:tr>
      <w:tr w:rsidR="00F91987" w:rsidRPr="00522005" w:rsidTr="00571E15">
        <w:tblPrEx>
          <w:tblCellMar>
            <w:top w:w="0" w:type="dxa"/>
            <w:bottom w:w="0" w:type="dxa"/>
          </w:tblCellMar>
        </w:tblPrEx>
        <w:tc>
          <w:tcPr>
            <w:tcW w:w="4068" w:type="dxa"/>
            <w:shd w:val="clear" w:color="auto" w:fill="CCECFF"/>
          </w:tcPr>
          <w:p w:rsidR="00D5354D" w:rsidRPr="00522005" w:rsidRDefault="00F91987" w:rsidP="00571E15">
            <w:pPr>
              <w:pStyle w:val="15"/>
              <w:spacing w:before="0" w:beforeAutospacing="0" w:after="0" w:afterAutospacing="0"/>
              <w:jc w:val="center"/>
              <w:rPr>
                <w:b/>
                <w:bCs/>
              </w:rPr>
            </w:pPr>
            <w:r w:rsidRPr="00522005">
              <w:rPr>
                <w:b/>
                <w:bCs/>
              </w:rPr>
              <w:t>Предоставление прочих</w:t>
            </w:r>
          </w:p>
          <w:p w:rsidR="00F91987" w:rsidRPr="00522005" w:rsidRDefault="00F91987" w:rsidP="00571E15">
            <w:pPr>
              <w:pStyle w:val="15"/>
              <w:spacing w:before="0" w:beforeAutospacing="0" w:after="0" w:afterAutospacing="0"/>
              <w:jc w:val="center"/>
              <w:rPr>
                <w:b/>
                <w:bCs/>
              </w:rPr>
            </w:pPr>
            <w:r w:rsidRPr="00522005">
              <w:rPr>
                <w:b/>
                <w:bCs/>
              </w:rPr>
              <w:t>коммунальных, социал</w:t>
            </w:r>
            <w:r w:rsidRPr="00522005">
              <w:rPr>
                <w:b/>
                <w:bCs/>
              </w:rPr>
              <w:t>ь</w:t>
            </w:r>
            <w:r w:rsidRPr="00522005">
              <w:rPr>
                <w:b/>
                <w:bCs/>
              </w:rPr>
              <w:t>ных и персональных у</w:t>
            </w:r>
            <w:r w:rsidRPr="00522005">
              <w:rPr>
                <w:b/>
                <w:bCs/>
              </w:rPr>
              <w:t>с</w:t>
            </w:r>
            <w:r w:rsidRPr="00522005">
              <w:rPr>
                <w:b/>
                <w:bCs/>
              </w:rPr>
              <w:t>луг</w:t>
            </w:r>
          </w:p>
        </w:tc>
        <w:tc>
          <w:tcPr>
            <w:tcW w:w="1080" w:type="dxa"/>
            <w:shd w:val="clear" w:color="auto" w:fill="CCECFF"/>
            <w:vAlign w:val="center"/>
          </w:tcPr>
          <w:p w:rsidR="00F91987" w:rsidRPr="00522005" w:rsidRDefault="00F91987" w:rsidP="00571E15">
            <w:pPr>
              <w:pStyle w:val="ae"/>
              <w:spacing w:before="0" w:beforeAutospacing="0" w:after="0" w:afterAutospacing="0"/>
              <w:jc w:val="center"/>
            </w:pPr>
            <w:r w:rsidRPr="00522005">
              <w:t>1676</w:t>
            </w:r>
          </w:p>
        </w:tc>
        <w:tc>
          <w:tcPr>
            <w:tcW w:w="1080" w:type="dxa"/>
            <w:shd w:val="clear" w:color="auto" w:fill="CCECFF"/>
            <w:vAlign w:val="center"/>
          </w:tcPr>
          <w:p w:rsidR="00F91987" w:rsidRPr="00522005" w:rsidRDefault="00F91987" w:rsidP="00571E15">
            <w:pPr>
              <w:pStyle w:val="14"/>
              <w:spacing w:after="0" w:line="240" w:lineRule="auto"/>
              <w:jc w:val="center"/>
              <w:rPr>
                <w:sz w:val="24"/>
                <w:szCs w:val="24"/>
              </w:rPr>
            </w:pPr>
            <w:r w:rsidRPr="00522005">
              <w:rPr>
                <w:sz w:val="24"/>
                <w:szCs w:val="24"/>
              </w:rPr>
              <w:t>621</w:t>
            </w:r>
          </w:p>
        </w:tc>
        <w:tc>
          <w:tcPr>
            <w:tcW w:w="1080" w:type="dxa"/>
            <w:shd w:val="clear" w:color="auto" w:fill="CCECFF"/>
            <w:vAlign w:val="center"/>
          </w:tcPr>
          <w:p w:rsidR="00F91987" w:rsidRPr="00522005" w:rsidRDefault="00F91987" w:rsidP="00571E15">
            <w:pPr>
              <w:pStyle w:val="Iauiue"/>
              <w:jc w:val="center"/>
              <w:rPr>
                <w:sz w:val="24"/>
                <w:szCs w:val="24"/>
              </w:rPr>
            </w:pPr>
            <w:r w:rsidRPr="00522005">
              <w:rPr>
                <w:sz w:val="24"/>
                <w:szCs w:val="24"/>
              </w:rPr>
              <w:t>620</w:t>
            </w:r>
          </w:p>
        </w:tc>
        <w:tc>
          <w:tcPr>
            <w:tcW w:w="1080" w:type="dxa"/>
            <w:shd w:val="clear" w:color="auto" w:fill="CCECFF"/>
            <w:vAlign w:val="center"/>
          </w:tcPr>
          <w:p w:rsidR="00F91987" w:rsidRPr="00522005" w:rsidRDefault="00D5354D" w:rsidP="00571E15">
            <w:pPr>
              <w:pStyle w:val="15"/>
              <w:spacing w:before="0" w:beforeAutospacing="0" w:after="0" w:afterAutospacing="0"/>
              <w:jc w:val="center"/>
            </w:pPr>
            <w:r w:rsidRPr="00522005">
              <w:t>613</w:t>
            </w:r>
          </w:p>
        </w:tc>
        <w:tc>
          <w:tcPr>
            <w:tcW w:w="1080" w:type="dxa"/>
            <w:shd w:val="clear" w:color="auto" w:fill="CCECFF"/>
            <w:vAlign w:val="center"/>
          </w:tcPr>
          <w:p w:rsidR="00F91987" w:rsidRPr="00522005" w:rsidRDefault="00F91987" w:rsidP="00571E15">
            <w:pPr>
              <w:pStyle w:val="15"/>
              <w:spacing w:before="0" w:beforeAutospacing="0" w:after="0" w:afterAutospacing="0"/>
              <w:jc w:val="center"/>
            </w:pPr>
            <w:r w:rsidRPr="00522005">
              <w:t>623</w:t>
            </w:r>
          </w:p>
        </w:tc>
      </w:tr>
    </w:tbl>
    <w:p w:rsidR="00727271" w:rsidRPr="00522005" w:rsidRDefault="00727271" w:rsidP="002C1FDE">
      <w:pPr>
        <w:spacing w:before="120" w:line="360" w:lineRule="auto"/>
        <w:ind w:firstLine="709"/>
        <w:jc w:val="both"/>
        <w:rPr>
          <w:sz w:val="28"/>
          <w:szCs w:val="28"/>
        </w:rPr>
      </w:pPr>
      <w:r w:rsidRPr="00522005">
        <w:rPr>
          <w:sz w:val="28"/>
          <w:szCs w:val="28"/>
        </w:rPr>
        <w:t>В рамках разработки Стратегического плана социально-экономического развития городского округа Отрадный Самарской области до 2020 года Администрацией города проведён  мониторинг потребности предприятий разных форм собственности в рабочих и инженерно-технических специальностях.</w:t>
      </w:r>
      <w:r w:rsidR="00632BF7" w:rsidRPr="00522005">
        <w:rPr>
          <w:sz w:val="28"/>
          <w:szCs w:val="28"/>
        </w:rPr>
        <w:t xml:space="preserve"> </w:t>
      </w:r>
      <w:r w:rsidRPr="00522005">
        <w:rPr>
          <w:sz w:val="28"/>
          <w:szCs w:val="28"/>
        </w:rPr>
        <w:t xml:space="preserve">К мониторингу было привлечено 27 организаций, из них 78 %  представили </w:t>
      </w:r>
      <w:r w:rsidR="00632BF7" w:rsidRPr="00522005">
        <w:rPr>
          <w:sz w:val="28"/>
          <w:szCs w:val="28"/>
        </w:rPr>
        <w:t xml:space="preserve">необходимую информацию. </w:t>
      </w:r>
    </w:p>
    <w:p w:rsidR="00632BF7" w:rsidRPr="00522005" w:rsidRDefault="00727271" w:rsidP="004C3A27">
      <w:pPr>
        <w:spacing w:line="360" w:lineRule="auto"/>
        <w:ind w:firstLine="708"/>
        <w:jc w:val="both"/>
        <w:rPr>
          <w:sz w:val="28"/>
          <w:szCs w:val="28"/>
        </w:rPr>
      </w:pPr>
      <w:r w:rsidRPr="00522005">
        <w:rPr>
          <w:sz w:val="28"/>
          <w:szCs w:val="28"/>
        </w:rPr>
        <w:t xml:space="preserve">Исходя из представленной организациями информации в период с 2012 </w:t>
      </w:r>
    </w:p>
    <w:p w:rsidR="00727271" w:rsidRPr="00522005" w:rsidRDefault="00727271" w:rsidP="004C3A27">
      <w:pPr>
        <w:spacing w:line="360" w:lineRule="auto"/>
        <w:jc w:val="both"/>
        <w:rPr>
          <w:sz w:val="28"/>
          <w:szCs w:val="28"/>
        </w:rPr>
      </w:pPr>
      <w:r w:rsidRPr="00522005">
        <w:rPr>
          <w:sz w:val="28"/>
          <w:szCs w:val="28"/>
        </w:rPr>
        <w:t xml:space="preserve">по 2020 годы  потребность предприятий городского округа в  рабочих специальностях составит 2085, в  инженерно-технических </w:t>
      </w:r>
      <w:r w:rsidR="00212FD0">
        <w:rPr>
          <w:sz w:val="28"/>
          <w:szCs w:val="28"/>
        </w:rPr>
        <w:t>–</w:t>
      </w:r>
      <w:r w:rsidRPr="00522005">
        <w:rPr>
          <w:sz w:val="28"/>
          <w:szCs w:val="28"/>
        </w:rPr>
        <w:t xml:space="preserve"> 409. </w:t>
      </w:r>
    </w:p>
    <w:p w:rsidR="00727271" w:rsidRPr="00522005" w:rsidRDefault="00727271" w:rsidP="004C3A27">
      <w:pPr>
        <w:spacing w:line="360" w:lineRule="auto"/>
        <w:ind w:firstLine="708"/>
        <w:jc w:val="both"/>
        <w:rPr>
          <w:sz w:val="28"/>
          <w:szCs w:val="28"/>
        </w:rPr>
      </w:pPr>
      <w:r w:rsidRPr="00522005">
        <w:rPr>
          <w:sz w:val="28"/>
          <w:szCs w:val="28"/>
        </w:rPr>
        <w:t xml:space="preserve">Среди рабочих специальностей </w:t>
      </w:r>
      <w:r w:rsidR="00806EF4">
        <w:rPr>
          <w:sz w:val="28"/>
          <w:szCs w:val="28"/>
        </w:rPr>
        <w:t xml:space="preserve">в Отрадном </w:t>
      </w:r>
      <w:r w:rsidRPr="00522005">
        <w:rPr>
          <w:sz w:val="28"/>
          <w:szCs w:val="28"/>
        </w:rPr>
        <w:t>наиболее востребованными в период до 2020 года оказались водители (286 человек), электрогазосварщики (266 человек), слесари (247 человек) и  электромонтеры (234 человека). Необходимость в вышеперечисленных рабочих специальностях заявили 14 предприятий. Для трудоустройства по специальностям необходимо наличие начального или среднего профессионального образования.</w:t>
      </w:r>
    </w:p>
    <w:p w:rsidR="00727271" w:rsidRPr="00522005" w:rsidRDefault="00727271" w:rsidP="002C1FDE">
      <w:pPr>
        <w:spacing w:line="360" w:lineRule="auto"/>
        <w:ind w:firstLine="708"/>
        <w:jc w:val="both"/>
        <w:rPr>
          <w:sz w:val="28"/>
          <w:szCs w:val="28"/>
        </w:rPr>
      </w:pPr>
      <w:r w:rsidRPr="00522005">
        <w:rPr>
          <w:sz w:val="28"/>
          <w:szCs w:val="28"/>
        </w:rPr>
        <w:t>Так же в анализируемом периоде востребованными останутся операторы, машинисты, дворники, лаборанты, электромонтажники, токари, фрезеровщики. Однако потребность по данным категориям профессий колеблется в диапазоне от 95 до 17 специалистов в течени</w:t>
      </w:r>
      <w:r w:rsidR="00E6463C" w:rsidRPr="00522005">
        <w:rPr>
          <w:sz w:val="28"/>
          <w:szCs w:val="28"/>
        </w:rPr>
        <w:t>е</w:t>
      </w:r>
      <w:r w:rsidRPr="00522005">
        <w:rPr>
          <w:sz w:val="28"/>
          <w:szCs w:val="28"/>
        </w:rPr>
        <w:t xml:space="preserve"> всех исследуемых 9 лет. Предъявляемые к таким специалистам требования – наличие среднего общего или начального/среднего профессионального</w:t>
      </w:r>
      <w:r w:rsidR="002C1FDE" w:rsidRPr="00522005">
        <w:rPr>
          <w:sz w:val="28"/>
          <w:szCs w:val="28"/>
        </w:rPr>
        <w:t xml:space="preserve"> </w:t>
      </w:r>
      <w:r w:rsidRPr="00522005">
        <w:rPr>
          <w:sz w:val="28"/>
          <w:szCs w:val="28"/>
        </w:rPr>
        <w:t xml:space="preserve"> образования.</w:t>
      </w:r>
    </w:p>
    <w:p w:rsidR="00727271" w:rsidRPr="00522005" w:rsidRDefault="00727271" w:rsidP="000176A4">
      <w:pPr>
        <w:spacing w:line="360" w:lineRule="auto"/>
        <w:ind w:firstLine="708"/>
        <w:jc w:val="both"/>
        <w:rPr>
          <w:sz w:val="28"/>
          <w:szCs w:val="28"/>
        </w:rPr>
      </w:pPr>
      <w:r w:rsidRPr="00522005">
        <w:rPr>
          <w:sz w:val="28"/>
          <w:szCs w:val="28"/>
        </w:rPr>
        <w:t>Потребность в инженерно-технических работниках в количестве 409</w:t>
      </w:r>
      <w:r w:rsidR="00CD2E97" w:rsidRPr="00522005">
        <w:rPr>
          <w:sz w:val="28"/>
          <w:szCs w:val="28"/>
        </w:rPr>
        <w:t xml:space="preserve"> </w:t>
      </w:r>
      <w:r w:rsidRPr="00522005">
        <w:rPr>
          <w:sz w:val="28"/>
          <w:szCs w:val="28"/>
        </w:rPr>
        <w:t xml:space="preserve">специалистов сложилась исходя из неоднозначной динамики: предприятия </w:t>
      </w:r>
      <w:r w:rsidRPr="00522005">
        <w:rPr>
          <w:sz w:val="28"/>
          <w:szCs w:val="28"/>
        </w:rPr>
        <w:lastRenderedPageBreak/>
        <w:t>заявляют о необходимости таких работников в количестве 1-2, по годам так же отсутствует однозначная динамика. Например, требуется всего 1 конструктор в 2013 году, 2 специалиста по работе с персоналом  в 2013 году и в 2017 году. Наиболее востребованными остаются – инженеры (142 человека).</w:t>
      </w:r>
    </w:p>
    <w:p w:rsidR="00727271" w:rsidRPr="00522005" w:rsidRDefault="00727271" w:rsidP="004C3A27">
      <w:pPr>
        <w:spacing w:line="360" w:lineRule="auto"/>
        <w:ind w:firstLine="708"/>
        <w:jc w:val="both"/>
        <w:rPr>
          <w:sz w:val="28"/>
          <w:szCs w:val="28"/>
        </w:rPr>
      </w:pPr>
      <w:r w:rsidRPr="00522005">
        <w:rPr>
          <w:sz w:val="28"/>
          <w:szCs w:val="28"/>
        </w:rPr>
        <w:t xml:space="preserve">Необходимо отметить, что на территории городского округа </w:t>
      </w:r>
      <w:r w:rsidR="00632BF7" w:rsidRPr="00522005">
        <w:rPr>
          <w:sz w:val="28"/>
          <w:szCs w:val="28"/>
        </w:rPr>
        <w:t>спрос</w:t>
      </w:r>
      <w:r w:rsidRPr="00522005">
        <w:rPr>
          <w:sz w:val="28"/>
          <w:szCs w:val="28"/>
        </w:rPr>
        <w:t xml:space="preserve"> предприятий на рабочие специальности </w:t>
      </w:r>
      <w:r w:rsidR="00632BF7" w:rsidRPr="00522005">
        <w:rPr>
          <w:sz w:val="28"/>
          <w:szCs w:val="28"/>
        </w:rPr>
        <w:t xml:space="preserve">в 5 раз больше </w:t>
      </w:r>
      <w:r w:rsidRPr="00522005">
        <w:rPr>
          <w:sz w:val="28"/>
          <w:szCs w:val="28"/>
        </w:rPr>
        <w:t>относительно потребности в   инженерно-технических работниках</w:t>
      </w:r>
      <w:r w:rsidR="00632BF7" w:rsidRPr="00522005">
        <w:rPr>
          <w:sz w:val="28"/>
          <w:szCs w:val="28"/>
        </w:rPr>
        <w:t>.</w:t>
      </w:r>
    </w:p>
    <w:p w:rsidR="00727271" w:rsidRPr="00522005" w:rsidRDefault="00727271" w:rsidP="004C3A27">
      <w:pPr>
        <w:pStyle w:val="ae"/>
        <w:spacing w:before="0" w:beforeAutospacing="0" w:after="0" w:afterAutospacing="0" w:line="360" w:lineRule="auto"/>
        <w:ind w:firstLine="720"/>
        <w:jc w:val="both"/>
        <w:rPr>
          <w:sz w:val="28"/>
          <w:szCs w:val="28"/>
        </w:rPr>
      </w:pPr>
      <w:r w:rsidRPr="00522005">
        <w:rPr>
          <w:sz w:val="28"/>
          <w:szCs w:val="28"/>
        </w:rPr>
        <w:t>Говоря о востребованности, стоит заметить, что потребность в профессионалах не обязательно бывает массовой, есть и редкие рабочие и инженерно-технические профессии, среди них: каротажник, вулканизаторщик, термист, аккумуляторщик, кузнец, намотчик проволоки и тросов</w:t>
      </w:r>
      <w:r w:rsidR="00581F9F">
        <w:rPr>
          <w:sz w:val="28"/>
          <w:szCs w:val="28"/>
        </w:rPr>
        <w:t>. Данные специальности требуют профессиональной подготовки</w:t>
      </w:r>
      <w:r w:rsidR="009631C0">
        <w:rPr>
          <w:sz w:val="28"/>
          <w:szCs w:val="28"/>
        </w:rPr>
        <w:t xml:space="preserve">. Кроме того, необходимы </w:t>
      </w:r>
      <w:r w:rsidRPr="00522005">
        <w:rPr>
          <w:sz w:val="28"/>
          <w:szCs w:val="28"/>
        </w:rPr>
        <w:t xml:space="preserve">геофизики, конструкторы, прорабы строительно-монтажных работ. Такие редкие специалисты нужны, но в ограниченном количестве.  </w:t>
      </w:r>
    </w:p>
    <w:p w:rsidR="00727271" w:rsidRDefault="00727271" w:rsidP="004C3A27">
      <w:pPr>
        <w:spacing w:line="360" w:lineRule="auto"/>
        <w:ind w:firstLine="708"/>
        <w:jc w:val="both"/>
        <w:rPr>
          <w:sz w:val="28"/>
          <w:szCs w:val="28"/>
        </w:rPr>
      </w:pPr>
      <w:r w:rsidRPr="00522005">
        <w:rPr>
          <w:sz w:val="28"/>
          <w:szCs w:val="28"/>
        </w:rPr>
        <w:t xml:space="preserve">По данным </w:t>
      </w:r>
      <w:r w:rsidR="003D1074">
        <w:rPr>
          <w:sz w:val="28"/>
          <w:szCs w:val="28"/>
        </w:rPr>
        <w:t>ГКУ Самарской области «</w:t>
      </w:r>
      <w:r w:rsidR="003D1074" w:rsidRPr="00522005">
        <w:rPr>
          <w:sz w:val="28"/>
          <w:szCs w:val="28"/>
        </w:rPr>
        <w:t>Центр занятости населения</w:t>
      </w:r>
      <w:r w:rsidR="003D1074">
        <w:rPr>
          <w:sz w:val="28"/>
          <w:szCs w:val="28"/>
        </w:rPr>
        <w:t xml:space="preserve"> городского округа Отрадный» </w:t>
      </w:r>
      <w:r w:rsidRPr="00522005">
        <w:rPr>
          <w:sz w:val="28"/>
          <w:szCs w:val="28"/>
        </w:rPr>
        <w:t xml:space="preserve">по состоянию на </w:t>
      </w:r>
      <w:r w:rsidR="00E64B4A">
        <w:rPr>
          <w:sz w:val="28"/>
          <w:szCs w:val="28"/>
        </w:rPr>
        <w:t>01.01.</w:t>
      </w:r>
      <w:r w:rsidRPr="00522005">
        <w:rPr>
          <w:sz w:val="28"/>
          <w:szCs w:val="28"/>
        </w:rPr>
        <w:t xml:space="preserve">2012 на учете состоит  </w:t>
      </w:r>
      <w:r w:rsidR="00E64B4A">
        <w:rPr>
          <w:sz w:val="28"/>
          <w:szCs w:val="28"/>
        </w:rPr>
        <w:t>457</w:t>
      </w:r>
      <w:r w:rsidRPr="00522005">
        <w:rPr>
          <w:sz w:val="28"/>
          <w:szCs w:val="28"/>
        </w:rPr>
        <w:t xml:space="preserve"> человек, уровень безработицы  составляет </w:t>
      </w:r>
      <w:r w:rsidR="00E64B4A">
        <w:rPr>
          <w:sz w:val="28"/>
          <w:szCs w:val="28"/>
        </w:rPr>
        <w:t>1,57</w:t>
      </w:r>
      <w:r w:rsidRPr="00522005">
        <w:rPr>
          <w:sz w:val="28"/>
          <w:szCs w:val="28"/>
        </w:rPr>
        <w:t xml:space="preserve"> %.  Наблюдается отрицательная динамика показателей безработицы.</w:t>
      </w:r>
    </w:p>
    <w:p w:rsidR="008F1502" w:rsidRPr="00522005" w:rsidRDefault="008F1502" w:rsidP="00D45D17">
      <w:pPr>
        <w:spacing w:before="120" w:line="360" w:lineRule="auto"/>
        <w:jc w:val="center"/>
        <w:rPr>
          <w:b/>
          <w:sz w:val="28"/>
          <w:szCs w:val="28"/>
        </w:rPr>
      </w:pPr>
      <w:r w:rsidRPr="00522005">
        <w:rPr>
          <w:b/>
          <w:sz w:val="28"/>
          <w:szCs w:val="28"/>
        </w:rPr>
        <w:t xml:space="preserve">Таблица </w:t>
      </w:r>
      <w:r w:rsidRPr="00522005">
        <w:rPr>
          <w:b/>
          <w:szCs w:val="28"/>
        </w:rPr>
        <w:t>4</w:t>
      </w:r>
      <w:r w:rsidRPr="00522005">
        <w:rPr>
          <w:b/>
          <w:sz w:val="28"/>
          <w:szCs w:val="28"/>
        </w:rPr>
        <w:t>. Динамика уровня безработицы г.о. Отрадный</w:t>
      </w:r>
    </w:p>
    <w:tbl>
      <w:tblPr>
        <w:tblW w:w="9609"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ayout w:type="fixed"/>
        <w:tblLook w:val="01E0"/>
      </w:tblPr>
      <w:tblGrid>
        <w:gridCol w:w="3244"/>
        <w:gridCol w:w="698"/>
        <w:gridCol w:w="811"/>
        <w:gridCol w:w="868"/>
        <w:gridCol w:w="720"/>
        <w:gridCol w:w="700"/>
        <w:gridCol w:w="876"/>
        <w:gridCol w:w="876"/>
        <w:gridCol w:w="816"/>
      </w:tblGrid>
      <w:tr w:rsidR="008F1502" w:rsidRPr="00522005" w:rsidTr="00EA6A10">
        <w:trPr>
          <w:jc w:val="center"/>
        </w:trPr>
        <w:tc>
          <w:tcPr>
            <w:tcW w:w="3244"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Наименование пок</w:t>
            </w:r>
            <w:r w:rsidRPr="00522005">
              <w:rPr>
                <w:b/>
              </w:rPr>
              <w:t>а</w:t>
            </w:r>
            <w:r w:rsidRPr="00522005">
              <w:rPr>
                <w:b/>
              </w:rPr>
              <w:t>зателя</w:t>
            </w:r>
          </w:p>
        </w:tc>
        <w:tc>
          <w:tcPr>
            <w:tcW w:w="698"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 xml:space="preserve">2004 </w:t>
            </w:r>
          </w:p>
        </w:tc>
        <w:tc>
          <w:tcPr>
            <w:tcW w:w="811"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 xml:space="preserve">2005 </w:t>
            </w:r>
          </w:p>
        </w:tc>
        <w:tc>
          <w:tcPr>
            <w:tcW w:w="868"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 xml:space="preserve">2006 </w:t>
            </w:r>
          </w:p>
        </w:tc>
        <w:tc>
          <w:tcPr>
            <w:tcW w:w="720"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 xml:space="preserve">2007 </w:t>
            </w:r>
          </w:p>
        </w:tc>
        <w:tc>
          <w:tcPr>
            <w:tcW w:w="700"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 xml:space="preserve">2008 </w:t>
            </w:r>
          </w:p>
        </w:tc>
        <w:tc>
          <w:tcPr>
            <w:tcW w:w="876"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 xml:space="preserve">2009 </w:t>
            </w:r>
          </w:p>
        </w:tc>
        <w:tc>
          <w:tcPr>
            <w:tcW w:w="876" w:type="dxa"/>
            <w:shd w:val="clear" w:color="auto" w:fill="CCECFF"/>
            <w:vAlign w:val="center"/>
          </w:tcPr>
          <w:p w:rsidR="008F1502" w:rsidRPr="00522005" w:rsidRDefault="008F1502" w:rsidP="007330EF">
            <w:pPr>
              <w:autoSpaceDE w:val="0"/>
              <w:autoSpaceDN w:val="0"/>
              <w:adjustRightInd w:val="0"/>
              <w:spacing w:before="120" w:after="120"/>
              <w:jc w:val="center"/>
              <w:rPr>
                <w:b/>
              </w:rPr>
            </w:pPr>
            <w:r w:rsidRPr="00522005">
              <w:rPr>
                <w:b/>
              </w:rPr>
              <w:t xml:space="preserve">2010 </w:t>
            </w:r>
          </w:p>
        </w:tc>
        <w:tc>
          <w:tcPr>
            <w:tcW w:w="816" w:type="dxa"/>
            <w:shd w:val="clear" w:color="auto" w:fill="CCECFF"/>
            <w:vAlign w:val="center"/>
          </w:tcPr>
          <w:p w:rsidR="008F1502" w:rsidRPr="00522005" w:rsidRDefault="008F1502" w:rsidP="008F1502">
            <w:pPr>
              <w:autoSpaceDE w:val="0"/>
              <w:autoSpaceDN w:val="0"/>
              <w:adjustRightInd w:val="0"/>
              <w:spacing w:before="120" w:after="120"/>
              <w:jc w:val="center"/>
              <w:rPr>
                <w:b/>
              </w:rPr>
            </w:pPr>
            <w:r>
              <w:rPr>
                <w:b/>
              </w:rPr>
              <w:t>2011</w:t>
            </w:r>
          </w:p>
        </w:tc>
      </w:tr>
      <w:tr w:rsidR="008F1502" w:rsidRPr="00522005" w:rsidTr="00EA6A10">
        <w:trPr>
          <w:jc w:val="center"/>
        </w:trPr>
        <w:tc>
          <w:tcPr>
            <w:tcW w:w="3244"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Уровень безработицы, %</w:t>
            </w:r>
          </w:p>
        </w:tc>
        <w:tc>
          <w:tcPr>
            <w:tcW w:w="698"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3,75</w:t>
            </w:r>
          </w:p>
        </w:tc>
        <w:tc>
          <w:tcPr>
            <w:tcW w:w="811"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3,61</w:t>
            </w:r>
          </w:p>
        </w:tc>
        <w:tc>
          <w:tcPr>
            <w:tcW w:w="868"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2,55</w:t>
            </w:r>
          </w:p>
        </w:tc>
        <w:tc>
          <w:tcPr>
            <w:tcW w:w="720"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1,98</w:t>
            </w:r>
          </w:p>
        </w:tc>
        <w:tc>
          <w:tcPr>
            <w:tcW w:w="700"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2,01</w:t>
            </w:r>
          </w:p>
        </w:tc>
        <w:tc>
          <w:tcPr>
            <w:tcW w:w="876"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3,13</w:t>
            </w:r>
          </w:p>
        </w:tc>
        <w:tc>
          <w:tcPr>
            <w:tcW w:w="876" w:type="dxa"/>
            <w:shd w:val="clear" w:color="auto" w:fill="CCECFF"/>
            <w:vAlign w:val="center"/>
          </w:tcPr>
          <w:p w:rsidR="008F1502" w:rsidRPr="00522005" w:rsidRDefault="008F1502" w:rsidP="007330EF">
            <w:pPr>
              <w:autoSpaceDE w:val="0"/>
              <w:autoSpaceDN w:val="0"/>
              <w:adjustRightInd w:val="0"/>
              <w:spacing w:before="120" w:after="120"/>
              <w:jc w:val="center"/>
            </w:pPr>
            <w:r w:rsidRPr="00522005">
              <w:t>2,06</w:t>
            </w:r>
          </w:p>
        </w:tc>
        <w:tc>
          <w:tcPr>
            <w:tcW w:w="816" w:type="dxa"/>
            <w:shd w:val="clear" w:color="auto" w:fill="CCECFF"/>
            <w:vAlign w:val="center"/>
          </w:tcPr>
          <w:p w:rsidR="008F1502" w:rsidRPr="00522005" w:rsidRDefault="008F1502" w:rsidP="008F1502">
            <w:pPr>
              <w:autoSpaceDE w:val="0"/>
              <w:autoSpaceDN w:val="0"/>
              <w:adjustRightInd w:val="0"/>
              <w:spacing w:before="120" w:after="120"/>
              <w:jc w:val="center"/>
            </w:pPr>
            <w:r>
              <w:t>1,57</w:t>
            </w:r>
          </w:p>
        </w:tc>
      </w:tr>
    </w:tbl>
    <w:p w:rsidR="00727271" w:rsidRPr="00522005" w:rsidRDefault="0001736F" w:rsidP="00933E35">
      <w:pPr>
        <w:spacing w:before="120" w:line="360" w:lineRule="auto"/>
        <w:ind w:firstLine="709"/>
        <w:jc w:val="both"/>
        <w:rPr>
          <w:sz w:val="28"/>
          <w:szCs w:val="28"/>
        </w:rPr>
      </w:pPr>
      <w:r w:rsidRPr="00522005">
        <w:rPr>
          <w:sz w:val="28"/>
          <w:szCs w:val="28"/>
        </w:rPr>
        <w:t xml:space="preserve">Сотрудники </w:t>
      </w:r>
      <w:r w:rsidR="005E6593">
        <w:rPr>
          <w:sz w:val="28"/>
          <w:szCs w:val="28"/>
        </w:rPr>
        <w:t>ГКУ Самарской области «</w:t>
      </w:r>
      <w:r w:rsidRPr="00522005">
        <w:rPr>
          <w:sz w:val="28"/>
          <w:szCs w:val="28"/>
        </w:rPr>
        <w:t>Ц</w:t>
      </w:r>
      <w:r w:rsidR="00727271" w:rsidRPr="00522005">
        <w:rPr>
          <w:sz w:val="28"/>
          <w:szCs w:val="28"/>
        </w:rPr>
        <w:t xml:space="preserve">ентр </w:t>
      </w:r>
      <w:r w:rsidRPr="00522005">
        <w:rPr>
          <w:sz w:val="28"/>
          <w:szCs w:val="28"/>
        </w:rPr>
        <w:t>з</w:t>
      </w:r>
      <w:r w:rsidR="005A73A1" w:rsidRPr="00522005">
        <w:rPr>
          <w:sz w:val="28"/>
          <w:szCs w:val="28"/>
        </w:rPr>
        <w:t>анятости населения</w:t>
      </w:r>
      <w:r w:rsidR="005E6593">
        <w:rPr>
          <w:sz w:val="28"/>
          <w:szCs w:val="28"/>
        </w:rPr>
        <w:t xml:space="preserve"> городского округа Отрадный»</w:t>
      </w:r>
      <w:r w:rsidR="005A73A1" w:rsidRPr="00522005">
        <w:rPr>
          <w:sz w:val="28"/>
          <w:szCs w:val="28"/>
        </w:rPr>
        <w:t xml:space="preserve"> </w:t>
      </w:r>
      <w:r w:rsidR="00727271" w:rsidRPr="00522005">
        <w:rPr>
          <w:sz w:val="28"/>
          <w:szCs w:val="28"/>
        </w:rPr>
        <w:t>отмечают, что особым спросом среди желающих устроиться на работу пользуются должности специалистов (30 человек), инженеров (19), начальников</w:t>
      </w:r>
      <w:r w:rsidR="00933E35">
        <w:rPr>
          <w:sz w:val="28"/>
          <w:szCs w:val="28"/>
        </w:rPr>
        <w:t xml:space="preserve"> </w:t>
      </w:r>
      <w:r w:rsidR="00632BF7" w:rsidRPr="00522005">
        <w:rPr>
          <w:sz w:val="28"/>
          <w:szCs w:val="28"/>
        </w:rPr>
        <w:t>отделов и руководителей</w:t>
      </w:r>
      <w:r w:rsidR="00727271" w:rsidRPr="00522005">
        <w:rPr>
          <w:sz w:val="28"/>
          <w:szCs w:val="28"/>
        </w:rPr>
        <w:t xml:space="preserve"> (30) и бухгалтеров (21). Количество же вакансий по этим специальностям существенно разнится</w:t>
      </w:r>
      <w:r w:rsidR="007A45E7">
        <w:rPr>
          <w:sz w:val="28"/>
          <w:szCs w:val="28"/>
        </w:rPr>
        <w:t>.</w:t>
      </w:r>
    </w:p>
    <w:p w:rsidR="002C736F" w:rsidRPr="00522005" w:rsidRDefault="00727271" w:rsidP="00D45D17">
      <w:pPr>
        <w:spacing w:line="360" w:lineRule="auto"/>
        <w:ind w:firstLine="709"/>
        <w:jc w:val="both"/>
        <w:rPr>
          <w:sz w:val="28"/>
          <w:szCs w:val="28"/>
        </w:rPr>
      </w:pPr>
      <w:r w:rsidRPr="00522005">
        <w:rPr>
          <w:sz w:val="28"/>
          <w:szCs w:val="28"/>
        </w:rPr>
        <w:lastRenderedPageBreak/>
        <w:t>29 %  стоящих на учете безработных имеют высшее и среднее специальное профессиональное образование.</w:t>
      </w:r>
      <w:r w:rsidR="00400D11">
        <w:rPr>
          <w:sz w:val="28"/>
          <w:szCs w:val="28"/>
        </w:rPr>
        <w:t xml:space="preserve"> </w:t>
      </w:r>
      <w:r w:rsidRPr="00522005">
        <w:rPr>
          <w:sz w:val="28"/>
          <w:szCs w:val="28"/>
        </w:rPr>
        <w:t>При этом на современном рынке труда наиболее востребованными являются именно рабочие специальности: 76 % заявленных вакансий –</w:t>
      </w:r>
      <w:r w:rsidR="00CD1C53" w:rsidRPr="00522005">
        <w:rPr>
          <w:sz w:val="28"/>
          <w:szCs w:val="28"/>
        </w:rPr>
        <w:t xml:space="preserve"> </w:t>
      </w:r>
      <w:r w:rsidRPr="00522005">
        <w:rPr>
          <w:sz w:val="28"/>
          <w:szCs w:val="28"/>
        </w:rPr>
        <w:t xml:space="preserve"> рабочие профессии и даже неквалифицированный труд.</w:t>
      </w:r>
      <w:r w:rsidR="00400D11">
        <w:rPr>
          <w:sz w:val="28"/>
          <w:szCs w:val="28"/>
        </w:rPr>
        <w:t xml:space="preserve"> </w:t>
      </w:r>
      <w:r w:rsidRPr="00522005">
        <w:rPr>
          <w:sz w:val="28"/>
          <w:szCs w:val="28"/>
        </w:rPr>
        <w:t>Повсеместно требуются уборщики, продавцы, дворники, разнорабочие</w:t>
      </w:r>
      <w:r w:rsidR="00400D11">
        <w:rPr>
          <w:sz w:val="28"/>
          <w:szCs w:val="28"/>
        </w:rPr>
        <w:t>.</w:t>
      </w:r>
      <w:r w:rsidRPr="00522005">
        <w:rPr>
          <w:sz w:val="28"/>
          <w:szCs w:val="28"/>
        </w:rPr>
        <w:t xml:space="preserve"> Среди рабочих специальностей ощущается острая нехватка  квалифицированных слесарей, монтажников, электросварщиков- паспортистов</w:t>
      </w:r>
      <w:r w:rsidR="00400D11">
        <w:rPr>
          <w:sz w:val="28"/>
          <w:szCs w:val="28"/>
        </w:rPr>
        <w:t xml:space="preserve">, </w:t>
      </w:r>
      <w:r w:rsidRPr="00522005">
        <w:rPr>
          <w:sz w:val="28"/>
          <w:szCs w:val="28"/>
        </w:rPr>
        <w:t xml:space="preserve">машинистов бульдозера, токарей, электромонтеров 4-6 разряда. </w:t>
      </w:r>
      <w:r w:rsidR="004E54D6" w:rsidRPr="00522005">
        <w:rPr>
          <w:sz w:val="28"/>
          <w:szCs w:val="28"/>
        </w:rPr>
        <w:tab/>
      </w:r>
    </w:p>
    <w:p w:rsidR="00632BF7" w:rsidRPr="00522005" w:rsidRDefault="00632BF7" w:rsidP="00400D11">
      <w:pPr>
        <w:autoSpaceDE w:val="0"/>
        <w:autoSpaceDN w:val="0"/>
        <w:adjustRightInd w:val="0"/>
        <w:spacing w:line="360" w:lineRule="auto"/>
        <w:ind w:firstLine="720"/>
        <w:jc w:val="both"/>
        <w:rPr>
          <w:sz w:val="28"/>
          <w:szCs w:val="28"/>
        </w:rPr>
      </w:pPr>
      <w:r w:rsidRPr="00522005">
        <w:rPr>
          <w:sz w:val="28"/>
          <w:szCs w:val="28"/>
        </w:rPr>
        <w:t>Активизация экономических процессов сталкивается с определенными кадровыми ограничениями. Снизилась привлекательность производства, престиж рабочих профессий, особенно среди молодежи, что обусловило образование дефицита по отдельным рабочим профессиям, остается актуальной проблема профессионально-квалификационной несбалансированности подготовки специалис</w:t>
      </w:r>
      <w:r w:rsidR="00FF6D90" w:rsidRPr="00522005">
        <w:rPr>
          <w:sz w:val="28"/>
          <w:szCs w:val="28"/>
        </w:rPr>
        <w:t xml:space="preserve">тов с потребностями рынка труда. </w:t>
      </w:r>
      <w:r w:rsidRPr="00522005">
        <w:rPr>
          <w:sz w:val="28"/>
          <w:szCs w:val="28"/>
        </w:rPr>
        <w:t xml:space="preserve"> </w:t>
      </w:r>
    </w:p>
    <w:p w:rsidR="002244F3" w:rsidRDefault="002244F3" w:rsidP="004C3A27">
      <w:pPr>
        <w:autoSpaceDE w:val="0"/>
        <w:autoSpaceDN w:val="0"/>
        <w:adjustRightInd w:val="0"/>
        <w:spacing w:line="360" w:lineRule="auto"/>
        <w:jc w:val="center"/>
        <w:outlineLvl w:val="3"/>
        <w:rPr>
          <w:b/>
          <w:sz w:val="28"/>
          <w:szCs w:val="28"/>
        </w:rPr>
      </w:pPr>
    </w:p>
    <w:p w:rsidR="00727F4D" w:rsidRDefault="00E01D60" w:rsidP="004C3A27">
      <w:pPr>
        <w:autoSpaceDE w:val="0"/>
        <w:autoSpaceDN w:val="0"/>
        <w:adjustRightInd w:val="0"/>
        <w:spacing w:line="360" w:lineRule="auto"/>
        <w:jc w:val="center"/>
        <w:outlineLvl w:val="3"/>
        <w:rPr>
          <w:b/>
          <w:sz w:val="28"/>
          <w:szCs w:val="28"/>
        </w:rPr>
      </w:pPr>
      <w:r w:rsidRPr="00522005">
        <w:rPr>
          <w:b/>
          <w:sz w:val="28"/>
          <w:szCs w:val="28"/>
        </w:rPr>
        <w:t>1.6.</w:t>
      </w:r>
      <w:r w:rsidR="00727F4D" w:rsidRPr="00522005">
        <w:rPr>
          <w:b/>
          <w:sz w:val="28"/>
          <w:szCs w:val="28"/>
        </w:rPr>
        <w:t xml:space="preserve"> </w:t>
      </w:r>
      <w:r w:rsidR="005A6430" w:rsidRPr="00522005">
        <w:rPr>
          <w:b/>
          <w:sz w:val="28"/>
          <w:szCs w:val="28"/>
        </w:rPr>
        <w:t xml:space="preserve">Развитие </w:t>
      </w:r>
      <w:r w:rsidR="00216F4E" w:rsidRPr="00522005">
        <w:rPr>
          <w:b/>
          <w:sz w:val="28"/>
          <w:szCs w:val="28"/>
        </w:rPr>
        <w:t>производства</w:t>
      </w:r>
      <w:r w:rsidR="005A6430" w:rsidRPr="00522005">
        <w:rPr>
          <w:b/>
          <w:sz w:val="28"/>
          <w:szCs w:val="28"/>
        </w:rPr>
        <w:t xml:space="preserve"> </w:t>
      </w:r>
      <w:r w:rsidR="00DE27A7" w:rsidRPr="00522005">
        <w:rPr>
          <w:b/>
          <w:sz w:val="28"/>
          <w:szCs w:val="28"/>
        </w:rPr>
        <w:t>и инфраструктуры</w:t>
      </w:r>
    </w:p>
    <w:p w:rsidR="006E13A0" w:rsidRPr="00522005" w:rsidRDefault="006E13A0" w:rsidP="00400D11">
      <w:pPr>
        <w:spacing w:before="120" w:line="360" w:lineRule="auto"/>
        <w:ind w:firstLine="709"/>
        <w:jc w:val="both"/>
        <w:rPr>
          <w:sz w:val="28"/>
          <w:szCs w:val="28"/>
        </w:rPr>
      </w:pPr>
      <w:r w:rsidRPr="00522005">
        <w:rPr>
          <w:sz w:val="28"/>
          <w:szCs w:val="28"/>
        </w:rPr>
        <w:t>Доля отгруженной промышленной продукции городского округа Отрадный в объеме отгруженной продукции Самарской области</w:t>
      </w:r>
      <w:r w:rsidR="00400D11">
        <w:rPr>
          <w:sz w:val="28"/>
          <w:szCs w:val="28"/>
        </w:rPr>
        <w:t xml:space="preserve"> по итогам 2011 года </w:t>
      </w:r>
      <w:r w:rsidRPr="00522005">
        <w:rPr>
          <w:sz w:val="28"/>
          <w:szCs w:val="28"/>
        </w:rPr>
        <w:t xml:space="preserve">составляет 4,7%. </w:t>
      </w:r>
    </w:p>
    <w:p w:rsidR="00D532B6" w:rsidRPr="00522005" w:rsidRDefault="00D2647D" w:rsidP="004C3A27">
      <w:pPr>
        <w:spacing w:line="360" w:lineRule="auto"/>
        <w:ind w:firstLine="709"/>
        <w:jc w:val="both"/>
        <w:rPr>
          <w:sz w:val="28"/>
          <w:szCs w:val="28"/>
        </w:rPr>
      </w:pPr>
      <w:r w:rsidRPr="00522005">
        <w:rPr>
          <w:sz w:val="28"/>
          <w:szCs w:val="28"/>
        </w:rPr>
        <w:t xml:space="preserve">Динамика </w:t>
      </w:r>
      <w:r w:rsidRPr="00522005">
        <w:rPr>
          <w:i/>
          <w:sz w:val="28"/>
          <w:szCs w:val="28"/>
        </w:rPr>
        <w:t>промышленного производства</w:t>
      </w:r>
      <w:r w:rsidRPr="00522005">
        <w:rPr>
          <w:sz w:val="28"/>
          <w:szCs w:val="28"/>
        </w:rPr>
        <w:t xml:space="preserve"> городск</w:t>
      </w:r>
      <w:r w:rsidR="002F7850" w:rsidRPr="00522005">
        <w:rPr>
          <w:sz w:val="28"/>
          <w:szCs w:val="28"/>
        </w:rPr>
        <w:t>о</w:t>
      </w:r>
      <w:r w:rsidRPr="00522005">
        <w:rPr>
          <w:sz w:val="28"/>
          <w:szCs w:val="28"/>
        </w:rPr>
        <w:t xml:space="preserve">го округа Отрадный на протяжении многих лет является положительной. </w:t>
      </w:r>
    </w:p>
    <w:p w:rsidR="00901844" w:rsidRPr="00522005" w:rsidRDefault="00901844" w:rsidP="00097F7A">
      <w:pPr>
        <w:spacing w:before="120"/>
        <w:ind w:left="-360" w:right="-366"/>
        <w:jc w:val="center"/>
        <w:rPr>
          <w:b/>
          <w:sz w:val="28"/>
          <w:szCs w:val="28"/>
        </w:rPr>
      </w:pPr>
      <w:r w:rsidRPr="00522005">
        <w:rPr>
          <w:b/>
          <w:sz w:val="28"/>
          <w:szCs w:val="28"/>
        </w:rPr>
        <w:t>Рис.</w:t>
      </w:r>
      <w:r w:rsidR="00E31833" w:rsidRPr="00522005">
        <w:rPr>
          <w:b/>
          <w:sz w:val="28"/>
          <w:szCs w:val="28"/>
        </w:rPr>
        <w:t xml:space="preserve"> 3. </w:t>
      </w:r>
      <w:r w:rsidRPr="00522005">
        <w:rPr>
          <w:b/>
          <w:sz w:val="28"/>
          <w:szCs w:val="28"/>
        </w:rPr>
        <w:t>Динамика объема отгруженной продукции город</w:t>
      </w:r>
      <w:r w:rsidR="00D819D6" w:rsidRPr="00522005">
        <w:rPr>
          <w:b/>
          <w:sz w:val="28"/>
          <w:szCs w:val="28"/>
        </w:rPr>
        <w:t>с</w:t>
      </w:r>
      <w:r w:rsidR="00400D11">
        <w:rPr>
          <w:b/>
          <w:sz w:val="28"/>
          <w:szCs w:val="28"/>
        </w:rPr>
        <w:t>кого округа</w:t>
      </w:r>
      <w:r w:rsidR="00097F7A">
        <w:rPr>
          <w:b/>
          <w:sz w:val="28"/>
          <w:szCs w:val="28"/>
        </w:rPr>
        <w:t>, млн.руб.</w:t>
      </w:r>
    </w:p>
    <w:p w:rsidR="00D532B6" w:rsidRPr="00522005" w:rsidRDefault="00FC7095" w:rsidP="004C3A27">
      <w:pPr>
        <w:spacing w:line="360" w:lineRule="auto"/>
        <w:jc w:val="both"/>
        <w:rPr>
          <w:sz w:val="28"/>
          <w:szCs w:val="28"/>
        </w:rPr>
      </w:pPr>
      <w:r w:rsidRPr="00522005">
        <w:rPr>
          <w:sz w:val="28"/>
          <w:szCs w:val="28"/>
        </w:rPr>
        <w:object w:dxaOrig="9263" w:dyaOrig="2747">
          <v:shape id="_x0000_i1027" type="#_x0000_t75" style="width:463.5pt;height:137.25pt" o:ole="">
            <v:imagedata r:id="rId11" o:title=""/>
          </v:shape>
          <o:OLEObject Type="Embed" ProgID="MSGraph.Chart.8" ShapeID="_x0000_i1027" DrawAspect="Content" ObjectID="_1524856529" r:id="rId12">
            <o:FieldCodes>\s</o:FieldCodes>
          </o:OLEObject>
        </w:object>
      </w:r>
    </w:p>
    <w:p w:rsidR="00451F88" w:rsidRPr="00522005" w:rsidRDefault="00451F88" w:rsidP="004C3A27">
      <w:pPr>
        <w:spacing w:line="360" w:lineRule="auto"/>
        <w:ind w:firstLine="709"/>
        <w:jc w:val="both"/>
        <w:rPr>
          <w:sz w:val="28"/>
          <w:szCs w:val="28"/>
        </w:rPr>
      </w:pPr>
      <w:r w:rsidRPr="00522005">
        <w:rPr>
          <w:sz w:val="28"/>
          <w:szCs w:val="28"/>
        </w:rPr>
        <w:lastRenderedPageBreak/>
        <w:t>В структуре отгруженных товаров промышленной продукции по видам экономической деятельности  парите</w:t>
      </w:r>
      <w:r w:rsidR="00A27AF1">
        <w:rPr>
          <w:sz w:val="28"/>
          <w:szCs w:val="28"/>
        </w:rPr>
        <w:t>т</w:t>
      </w:r>
      <w:r w:rsidRPr="00522005">
        <w:rPr>
          <w:sz w:val="28"/>
          <w:szCs w:val="28"/>
        </w:rPr>
        <w:t>но соотносятся добывающие и обрабатывающие производства, их доля в общегородском объеме в 2011 году составила 46,1% и  47,5% соответственно.</w:t>
      </w:r>
    </w:p>
    <w:p w:rsidR="00451F88" w:rsidRPr="00522005" w:rsidRDefault="00E31833" w:rsidP="002C1FDE">
      <w:pPr>
        <w:spacing w:before="120"/>
        <w:jc w:val="center"/>
        <w:rPr>
          <w:b/>
          <w:sz w:val="28"/>
          <w:szCs w:val="28"/>
        </w:rPr>
      </w:pPr>
      <w:r w:rsidRPr="00522005">
        <w:rPr>
          <w:b/>
          <w:sz w:val="28"/>
          <w:szCs w:val="28"/>
        </w:rPr>
        <w:t xml:space="preserve">Таблица 5. </w:t>
      </w:r>
      <w:r w:rsidR="00451F88" w:rsidRPr="00522005">
        <w:rPr>
          <w:b/>
          <w:sz w:val="28"/>
          <w:szCs w:val="28"/>
        </w:rPr>
        <w:t>Структура промышленного производства в 201</w:t>
      </w:r>
      <w:r w:rsidR="002872A0">
        <w:rPr>
          <w:b/>
          <w:sz w:val="28"/>
          <w:szCs w:val="28"/>
        </w:rPr>
        <w:t>1</w:t>
      </w:r>
      <w:r w:rsidR="00451F88" w:rsidRPr="00522005">
        <w:rPr>
          <w:b/>
          <w:sz w:val="28"/>
          <w:szCs w:val="28"/>
        </w:rPr>
        <w:t xml:space="preserve"> году</w:t>
      </w:r>
    </w:p>
    <w:p w:rsidR="00D577E9" w:rsidRPr="00522005" w:rsidRDefault="00D577E9" w:rsidP="00571E15">
      <w:pPr>
        <w:jc w:val="center"/>
        <w:rPr>
          <w:b/>
          <w:sz w:val="28"/>
          <w:szCs w:val="28"/>
        </w:rPr>
      </w:pPr>
    </w:p>
    <w:tbl>
      <w:tblPr>
        <w:tblW w:w="9640" w:type="dxa"/>
        <w:tblInd w:w="-114" w:type="dxa"/>
        <w:shd w:val="clear" w:color="auto" w:fill="CCECFF"/>
        <w:tblLayout w:type="fixed"/>
        <w:tblCellMar>
          <w:left w:w="28" w:type="dxa"/>
          <w:right w:w="28" w:type="dxa"/>
        </w:tblCellMar>
        <w:tblLook w:val="0000"/>
      </w:tblPr>
      <w:tblGrid>
        <w:gridCol w:w="6521"/>
        <w:gridCol w:w="1701"/>
        <w:gridCol w:w="1418"/>
      </w:tblGrid>
      <w:tr w:rsidR="002872A0" w:rsidTr="002872A0">
        <w:tblPrEx>
          <w:tblCellMar>
            <w:top w:w="0" w:type="dxa"/>
            <w:bottom w:w="0" w:type="dxa"/>
          </w:tblCellMar>
        </w:tblPrEx>
        <w:trPr>
          <w:cantSplit/>
          <w:tblHeader/>
        </w:trPr>
        <w:tc>
          <w:tcPr>
            <w:tcW w:w="6521" w:type="dxa"/>
            <w:vMerge w:val="restart"/>
            <w:tcBorders>
              <w:top w:val="double" w:sz="4" w:space="0" w:color="auto"/>
              <w:left w:val="single" w:sz="4" w:space="0" w:color="auto"/>
              <w:right w:val="single" w:sz="4" w:space="0" w:color="auto"/>
            </w:tcBorders>
            <w:shd w:val="clear" w:color="auto" w:fill="CCECFF"/>
          </w:tcPr>
          <w:p w:rsidR="002872A0" w:rsidRDefault="002872A0" w:rsidP="007330EF">
            <w:pPr>
              <w:pStyle w:val="Iauiue"/>
              <w:ind w:left="170"/>
              <w:rPr>
                <w:b/>
                <w:sz w:val="24"/>
                <w:szCs w:val="24"/>
              </w:rPr>
            </w:pPr>
          </w:p>
        </w:tc>
        <w:tc>
          <w:tcPr>
            <w:tcW w:w="3119" w:type="dxa"/>
            <w:gridSpan w:val="2"/>
            <w:tcBorders>
              <w:top w:val="double" w:sz="4" w:space="0" w:color="auto"/>
              <w:left w:val="single" w:sz="4" w:space="0" w:color="auto"/>
              <w:bottom w:val="single" w:sz="4" w:space="0" w:color="auto"/>
              <w:right w:val="single" w:sz="4" w:space="0" w:color="auto"/>
            </w:tcBorders>
            <w:shd w:val="clear" w:color="auto" w:fill="CCECFF"/>
            <w:vAlign w:val="center"/>
          </w:tcPr>
          <w:p w:rsidR="002872A0" w:rsidRDefault="002872A0" w:rsidP="007330EF">
            <w:pPr>
              <w:pStyle w:val="Iauiue"/>
              <w:tabs>
                <w:tab w:val="left" w:pos="1588"/>
                <w:tab w:val="left" w:pos="2439"/>
              </w:tabs>
              <w:ind w:left="170"/>
              <w:jc w:val="center"/>
              <w:rPr>
                <w:bCs/>
                <w:sz w:val="24"/>
                <w:szCs w:val="24"/>
              </w:rPr>
            </w:pPr>
            <w:smartTag w:uri="urn:schemas-microsoft-com:office:smarttags" w:element="metricconverter">
              <w:smartTagPr>
                <w:attr w:name="ProductID" w:val="2011 г"/>
              </w:smartTagPr>
              <w:r>
                <w:rPr>
                  <w:bCs/>
                  <w:sz w:val="24"/>
                  <w:szCs w:val="24"/>
                </w:rPr>
                <w:t>2011 г</w:t>
              </w:r>
            </w:smartTag>
            <w:r>
              <w:rPr>
                <w:bCs/>
                <w:sz w:val="24"/>
                <w:szCs w:val="24"/>
              </w:rPr>
              <w:t>.</w:t>
            </w:r>
          </w:p>
        </w:tc>
      </w:tr>
      <w:tr w:rsidR="002872A0" w:rsidTr="002872A0">
        <w:tblPrEx>
          <w:tblCellMar>
            <w:top w:w="0" w:type="dxa"/>
            <w:bottom w:w="0" w:type="dxa"/>
          </w:tblCellMar>
        </w:tblPrEx>
        <w:trPr>
          <w:cantSplit/>
          <w:tblHeader/>
        </w:trPr>
        <w:tc>
          <w:tcPr>
            <w:tcW w:w="6521" w:type="dxa"/>
            <w:vMerge/>
            <w:tcBorders>
              <w:left w:val="single" w:sz="4" w:space="0" w:color="auto"/>
              <w:bottom w:val="double" w:sz="4" w:space="0" w:color="auto"/>
              <w:right w:val="single" w:sz="4" w:space="0" w:color="auto"/>
            </w:tcBorders>
            <w:shd w:val="clear" w:color="auto" w:fill="CCECFF"/>
          </w:tcPr>
          <w:p w:rsidR="002872A0" w:rsidRDefault="002872A0" w:rsidP="007330EF">
            <w:pPr>
              <w:pStyle w:val="Iauiue"/>
              <w:ind w:left="170"/>
              <w:rPr>
                <w:b/>
                <w:sz w:val="24"/>
                <w:szCs w:val="24"/>
              </w:rPr>
            </w:pPr>
          </w:p>
        </w:tc>
        <w:tc>
          <w:tcPr>
            <w:tcW w:w="1701" w:type="dxa"/>
            <w:tcBorders>
              <w:top w:val="double" w:sz="4" w:space="0" w:color="auto"/>
              <w:left w:val="single" w:sz="4" w:space="0" w:color="auto"/>
              <w:bottom w:val="double" w:sz="4" w:space="0" w:color="auto"/>
              <w:right w:val="single" w:sz="4" w:space="0" w:color="auto"/>
            </w:tcBorders>
            <w:shd w:val="clear" w:color="auto" w:fill="CCECFF"/>
            <w:vAlign w:val="center"/>
          </w:tcPr>
          <w:p w:rsidR="002872A0" w:rsidRDefault="002872A0" w:rsidP="007330EF">
            <w:pPr>
              <w:pStyle w:val="Iauiue"/>
              <w:ind w:left="170"/>
              <w:jc w:val="center"/>
              <w:rPr>
                <w:bCs/>
                <w:sz w:val="24"/>
                <w:szCs w:val="24"/>
              </w:rPr>
            </w:pPr>
            <w:r>
              <w:rPr>
                <w:bCs/>
                <w:sz w:val="24"/>
                <w:szCs w:val="24"/>
              </w:rPr>
              <w:t>Тыс.</w:t>
            </w:r>
          </w:p>
          <w:p w:rsidR="002872A0" w:rsidRDefault="002872A0" w:rsidP="007330EF">
            <w:pPr>
              <w:pStyle w:val="Iauiue"/>
              <w:ind w:left="170"/>
              <w:jc w:val="center"/>
              <w:rPr>
                <w:bCs/>
                <w:sz w:val="24"/>
                <w:szCs w:val="24"/>
              </w:rPr>
            </w:pPr>
            <w:r>
              <w:rPr>
                <w:bCs/>
                <w:sz w:val="24"/>
                <w:szCs w:val="24"/>
              </w:rPr>
              <w:t>рублей</w:t>
            </w:r>
          </w:p>
        </w:tc>
        <w:tc>
          <w:tcPr>
            <w:tcW w:w="1418" w:type="dxa"/>
            <w:tcBorders>
              <w:top w:val="double" w:sz="4" w:space="0" w:color="auto"/>
              <w:left w:val="single" w:sz="4" w:space="0" w:color="auto"/>
              <w:bottom w:val="double" w:sz="4" w:space="0" w:color="auto"/>
              <w:right w:val="single" w:sz="4" w:space="0" w:color="auto"/>
            </w:tcBorders>
            <w:shd w:val="clear" w:color="auto" w:fill="CCECFF"/>
            <w:vAlign w:val="center"/>
          </w:tcPr>
          <w:p w:rsidR="002872A0" w:rsidRDefault="002872A0" w:rsidP="007330EF">
            <w:pPr>
              <w:pStyle w:val="Iauiue"/>
              <w:ind w:left="170"/>
              <w:jc w:val="center"/>
              <w:rPr>
                <w:bCs/>
                <w:sz w:val="24"/>
                <w:szCs w:val="24"/>
              </w:rPr>
            </w:pPr>
            <w:r>
              <w:rPr>
                <w:bCs/>
                <w:sz w:val="24"/>
                <w:szCs w:val="24"/>
              </w:rPr>
              <w:t xml:space="preserve">В % к </w:t>
            </w:r>
          </w:p>
          <w:p w:rsidR="002872A0" w:rsidRDefault="002872A0" w:rsidP="007330EF">
            <w:pPr>
              <w:pStyle w:val="Iauiue"/>
              <w:ind w:left="170"/>
              <w:jc w:val="center"/>
              <w:rPr>
                <w:bCs/>
                <w:sz w:val="24"/>
                <w:szCs w:val="24"/>
              </w:rPr>
            </w:pPr>
            <w:smartTag w:uri="urn:schemas-microsoft-com:office:smarttags" w:element="metricconverter">
              <w:smartTagPr>
                <w:attr w:name="ProductID" w:val="2010 г"/>
              </w:smartTagPr>
              <w:r>
                <w:rPr>
                  <w:bCs/>
                  <w:sz w:val="24"/>
                  <w:szCs w:val="24"/>
                </w:rPr>
                <w:t>2010 г</w:t>
              </w:r>
            </w:smartTag>
            <w:r>
              <w:rPr>
                <w:bCs/>
                <w:sz w:val="24"/>
                <w:szCs w:val="24"/>
              </w:rPr>
              <w:t>.</w:t>
            </w:r>
          </w:p>
        </w:tc>
      </w:tr>
      <w:tr w:rsidR="002872A0" w:rsidTr="002872A0">
        <w:tblPrEx>
          <w:tblCellMar>
            <w:top w:w="0" w:type="dxa"/>
            <w:bottom w:w="0" w:type="dxa"/>
          </w:tblCellMar>
        </w:tblPrEx>
        <w:trPr>
          <w:cantSplit/>
          <w:trHeight w:val="325"/>
        </w:trPr>
        <w:tc>
          <w:tcPr>
            <w:tcW w:w="6521" w:type="dxa"/>
            <w:tcBorders>
              <w:top w:val="double" w:sz="4" w:space="0" w:color="auto"/>
              <w:left w:val="single" w:sz="4" w:space="0" w:color="auto"/>
              <w:bottom w:val="single" w:sz="4" w:space="0" w:color="auto"/>
              <w:right w:val="single" w:sz="4" w:space="0" w:color="auto"/>
            </w:tcBorders>
            <w:shd w:val="clear" w:color="auto" w:fill="CCECFF"/>
            <w:vAlign w:val="center"/>
          </w:tcPr>
          <w:p w:rsidR="002872A0" w:rsidRDefault="002872A0" w:rsidP="007330EF">
            <w:pPr>
              <w:pStyle w:val="Iauiue"/>
              <w:ind w:left="170"/>
              <w:rPr>
                <w:b/>
                <w:sz w:val="24"/>
                <w:szCs w:val="24"/>
              </w:rPr>
            </w:pPr>
            <w:r>
              <w:rPr>
                <w:b/>
                <w:sz w:val="24"/>
                <w:szCs w:val="24"/>
              </w:rPr>
              <w:t>Добыча полезных ископа</w:t>
            </w:r>
            <w:r>
              <w:rPr>
                <w:b/>
                <w:sz w:val="24"/>
                <w:szCs w:val="24"/>
              </w:rPr>
              <w:t>е</w:t>
            </w:r>
            <w:r>
              <w:rPr>
                <w:b/>
                <w:sz w:val="24"/>
                <w:szCs w:val="24"/>
              </w:rPr>
              <w:t>мых</w:t>
            </w:r>
          </w:p>
        </w:tc>
        <w:tc>
          <w:tcPr>
            <w:tcW w:w="1701" w:type="dxa"/>
            <w:tcBorders>
              <w:top w:val="double" w:sz="4" w:space="0" w:color="auto"/>
              <w:left w:val="single" w:sz="4" w:space="0" w:color="auto"/>
              <w:bottom w:val="single" w:sz="4" w:space="0" w:color="auto"/>
              <w:right w:val="single" w:sz="4" w:space="0" w:color="auto"/>
            </w:tcBorders>
            <w:shd w:val="clear" w:color="auto" w:fill="CCECFF"/>
            <w:vAlign w:val="center"/>
          </w:tcPr>
          <w:p w:rsidR="002872A0" w:rsidRPr="008F4C3D" w:rsidRDefault="002872A0" w:rsidP="007330EF">
            <w:pPr>
              <w:pStyle w:val="Iauiue"/>
              <w:ind w:left="170"/>
              <w:jc w:val="center"/>
              <w:rPr>
                <w:sz w:val="24"/>
                <w:szCs w:val="24"/>
              </w:rPr>
            </w:pPr>
            <w:r>
              <w:rPr>
                <w:sz w:val="24"/>
                <w:szCs w:val="24"/>
              </w:rPr>
              <w:t>18567506</w:t>
            </w:r>
          </w:p>
        </w:tc>
        <w:tc>
          <w:tcPr>
            <w:tcW w:w="1418" w:type="dxa"/>
            <w:tcBorders>
              <w:top w:val="double" w:sz="4" w:space="0" w:color="auto"/>
              <w:left w:val="single" w:sz="4" w:space="0" w:color="auto"/>
              <w:bottom w:val="single" w:sz="4" w:space="0" w:color="auto"/>
              <w:right w:val="single" w:sz="4" w:space="0" w:color="auto"/>
            </w:tcBorders>
            <w:shd w:val="clear" w:color="auto" w:fill="CCECFF"/>
            <w:vAlign w:val="center"/>
          </w:tcPr>
          <w:p w:rsidR="002872A0" w:rsidRPr="008F4C3D" w:rsidRDefault="002872A0" w:rsidP="007330EF">
            <w:pPr>
              <w:pStyle w:val="Iauiue"/>
              <w:ind w:left="170"/>
              <w:jc w:val="center"/>
              <w:rPr>
                <w:sz w:val="24"/>
                <w:szCs w:val="24"/>
              </w:rPr>
            </w:pPr>
            <w:r>
              <w:rPr>
                <w:sz w:val="24"/>
                <w:szCs w:val="24"/>
              </w:rPr>
              <w:t>128,2</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из них:</w:t>
            </w:r>
          </w:p>
        </w:tc>
        <w:tc>
          <w:tcPr>
            <w:tcW w:w="170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b/>
                <w:sz w:val="24"/>
                <w:szCs w:val="24"/>
              </w:rPr>
            </w:pP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bCs/>
                <w:sz w:val="24"/>
                <w:szCs w:val="24"/>
              </w:rPr>
            </w:pPr>
            <w:r>
              <w:rPr>
                <w:bCs/>
                <w:sz w:val="24"/>
                <w:szCs w:val="24"/>
              </w:rPr>
              <w:t xml:space="preserve"> - добыча сырой нефти и нефтяного газа</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D04CD2" w:rsidRDefault="002872A0" w:rsidP="007330EF">
            <w:pPr>
              <w:pStyle w:val="Iauiue"/>
              <w:ind w:left="170"/>
              <w:jc w:val="center"/>
              <w:rPr>
                <w:bCs/>
                <w:sz w:val="24"/>
                <w:szCs w:val="24"/>
              </w:rPr>
            </w:pPr>
            <w:r>
              <w:rPr>
                <w:bCs/>
                <w:sz w:val="24"/>
                <w:szCs w:val="24"/>
              </w:rPr>
              <w:t>16641717</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170"/>
              <w:jc w:val="center"/>
              <w:rPr>
                <w:bCs/>
                <w:sz w:val="24"/>
                <w:szCs w:val="24"/>
              </w:rPr>
            </w:pPr>
            <w:r>
              <w:rPr>
                <w:bCs/>
                <w:sz w:val="24"/>
                <w:szCs w:val="24"/>
              </w:rPr>
              <w:t>134,2</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bCs/>
                <w:sz w:val="24"/>
                <w:szCs w:val="24"/>
              </w:rPr>
            </w:pPr>
            <w:r>
              <w:rPr>
                <w:bCs/>
                <w:sz w:val="24"/>
                <w:szCs w:val="24"/>
              </w:rPr>
              <w:t xml:space="preserve"> - предоставление услуг по доб</w:t>
            </w:r>
            <w:r>
              <w:rPr>
                <w:bCs/>
                <w:sz w:val="24"/>
                <w:szCs w:val="24"/>
              </w:rPr>
              <w:t>ы</w:t>
            </w:r>
            <w:r>
              <w:rPr>
                <w:bCs/>
                <w:sz w:val="24"/>
                <w:szCs w:val="24"/>
              </w:rPr>
              <w:t>че нефти и газа</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D04CD2" w:rsidRDefault="002872A0" w:rsidP="007330EF">
            <w:pPr>
              <w:pStyle w:val="Iauiue"/>
              <w:ind w:left="170"/>
              <w:jc w:val="center"/>
              <w:rPr>
                <w:bCs/>
                <w:sz w:val="24"/>
                <w:szCs w:val="24"/>
              </w:rPr>
            </w:pPr>
            <w:r>
              <w:rPr>
                <w:bCs/>
                <w:sz w:val="24"/>
                <w:szCs w:val="24"/>
              </w:rPr>
              <w:t>1925789</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170"/>
              <w:jc w:val="center"/>
              <w:rPr>
                <w:bCs/>
                <w:sz w:val="24"/>
                <w:szCs w:val="24"/>
              </w:rPr>
            </w:pPr>
            <w:r>
              <w:rPr>
                <w:bCs/>
                <w:sz w:val="24"/>
                <w:szCs w:val="24"/>
              </w:rPr>
              <w:t>92,7</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170"/>
              <w:rPr>
                <w:b/>
                <w:sz w:val="24"/>
                <w:szCs w:val="24"/>
              </w:rPr>
            </w:pPr>
            <w:r>
              <w:rPr>
                <w:b/>
                <w:sz w:val="24"/>
                <w:szCs w:val="24"/>
              </w:rPr>
              <w:t>Обрабатывающие произво</w:t>
            </w:r>
            <w:r>
              <w:rPr>
                <w:b/>
                <w:sz w:val="24"/>
                <w:szCs w:val="24"/>
              </w:rPr>
              <w:t>д</w:t>
            </w:r>
            <w:r>
              <w:rPr>
                <w:b/>
                <w:sz w:val="24"/>
                <w:szCs w:val="24"/>
              </w:rPr>
              <w:t>ства</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170"/>
              <w:jc w:val="center"/>
              <w:rPr>
                <w:sz w:val="24"/>
                <w:szCs w:val="24"/>
              </w:rPr>
            </w:pPr>
            <w:r>
              <w:rPr>
                <w:sz w:val="24"/>
                <w:szCs w:val="24"/>
              </w:rPr>
              <w:t>19132629</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170"/>
              <w:jc w:val="center"/>
              <w:rPr>
                <w:sz w:val="24"/>
                <w:szCs w:val="24"/>
              </w:rPr>
            </w:pPr>
            <w:r>
              <w:rPr>
                <w:sz w:val="24"/>
                <w:szCs w:val="24"/>
              </w:rPr>
              <w:t>118,0</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из них:</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rPr>
                <w:sz w:val="24"/>
                <w:szCs w:val="24"/>
              </w:rPr>
            </w:pP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текстильное и швейное произво</w:t>
            </w:r>
            <w:r>
              <w:rPr>
                <w:sz w:val="24"/>
                <w:szCs w:val="24"/>
              </w:rPr>
              <w:t>д</w:t>
            </w:r>
            <w:r>
              <w:rPr>
                <w:sz w:val="24"/>
                <w:szCs w:val="24"/>
              </w:rPr>
              <w:t>ство</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512037</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126,8</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 xml:space="preserve">в том числе:  </w:t>
            </w:r>
          </w:p>
          <w:p w:rsidR="002872A0" w:rsidRDefault="002872A0" w:rsidP="007330EF">
            <w:pPr>
              <w:pStyle w:val="Iauiue"/>
              <w:ind w:left="340"/>
              <w:rPr>
                <w:sz w:val="24"/>
                <w:szCs w:val="24"/>
              </w:rPr>
            </w:pPr>
            <w:r>
              <w:rPr>
                <w:sz w:val="24"/>
                <w:szCs w:val="24"/>
              </w:rPr>
              <w:t>производство готовых текстильных изделий</w:t>
            </w:r>
          </w:p>
          <w:p w:rsidR="002872A0" w:rsidRDefault="002872A0" w:rsidP="007330EF">
            <w:pPr>
              <w:pStyle w:val="Iauiue"/>
              <w:ind w:left="340"/>
              <w:rPr>
                <w:sz w:val="24"/>
                <w:szCs w:val="24"/>
              </w:rPr>
            </w:pPr>
            <w:r>
              <w:rPr>
                <w:sz w:val="24"/>
                <w:szCs w:val="24"/>
              </w:rPr>
              <w:t xml:space="preserve"> (кроме од</w:t>
            </w:r>
            <w:r>
              <w:rPr>
                <w:sz w:val="24"/>
                <w:szCs w:val="24"/>
              </w:rPr>
              <w:t>е</w:t>
            </w:r>
            <w:r>
              <w:rPr>
                <w:sz w:val="24"/>
                <w:szCs w:val="24"/>
              </w:rPr>
              <w:t>жды)</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389</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41,2</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производство нетканых текстильных материалов и изделий из них</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486066</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141,1</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производство одежды,  выделка и крашение меха, производство меховых изд</w:t>
            </w:r>
            <w:r>
              <w:rPr>
                <w:sz w:val="24"/>
                <w:szCs w:val="24"/>
              </w:rPr>
              <w:t>е</w:t>
            </w:r>
            <w:r>
              <w:rPr>
                <w:sz w:val="24"/>
                <w:szCs w:val="24"/>
              </w:rPr>
              <w:t>лий</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25582</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43,8</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целлюлозно-бумажное производство; издательская и полиграфическая де</w:t>
            </w:r>
            <w:r>
              <w:rPr>
                <w:sz w:val="24"/>
                <w:szCs w:val="24"/>
              </w:rPr>
              <w:t>я</w:t>
            </w:r>
            <w:r>
              <w:rPr>
                <w:sz w:val="24"/>
                <w:szCs w:val="24"/>
              </w:rPr>
              <w:t>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14336</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119,7</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 xml:space="preserve">в том числе: </w:t>
            </w:r>
          </w:p>
          <w:p w:rsidR="002872A0" w:rsidRDefault="002872A0" w:rsidP="007330EF">
            <w:pPr>
              <w:pStyle w:val="Iauiue"/>
              <w:ind w:left="340"/>
              <w:rPr>
                <w:sz w:val="24"/>
                <w:szCs w:val="24"/>
              </w:rPr>
            </w:pPr>
            <w:r>
              <w:rPr>
                <w:sz w:val="24"/>
                <w:szCs w:val="24"/>
              </w:rPr>
              <w:t>издание журналов и периодических публикаций</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7139</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134,2</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печатание газет</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279</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76,9</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полиграфическая деятельность, не включенная в др</w:t>
            </w:r>
            <w:r>
              <w:rPr>
                <w:sz w:val="24"/>
                <w:szCs w:val="24"/>
              </w:rPr>
              <w:t>у</w:t>
            </w:r>
            <w:r>
              <w:rPr>
                <w:sz w:val="24"/>
                <w:szCs w:val="24"/>
              </w:rPr>
              <w:t>гие группировки</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2993</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80,5</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подготовка к печати</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3925</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152,0</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производство кокса и нефтепродуктов</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1016755</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130,6</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химическое производство</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45426</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92,0</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 xml:space="preserve">в том числе: </w:t>
            </w:r>
          </w:p>
          <w:p w:rsidR="002872A0" w:rsidRDefault="002872A0" w:rsidP="007330EF">
            <w:pPr>
              <w:pStyle w:val="Iauiue"/>
              <w:ind w:left="340"/>
              <w:rPr>
                <w:sz w:val="24"/>
                <w:szCs w:val="24"/>
              </w:rPr>
            </w:pPr>
            <w:r>
              <w:rPr>
                <w:sz w:val="24"/>
                <w:szCs w:val="24"/>
              </w:rPr>
              <w:t>производство лаков, красок, эмалей и связа</w:t>
            </w:r>
            <w:r>
              <w:rPr>
                <w:sz w:val="24"/>
                <w:szCs w:val="24"/>
              </w:rPr>
              <w:t>н</w:t>
            </w:r>
            <w:r>
              <w:rPr>
                <w:sz w:val="24"/>
                <w:szCs w:val="24"/>
              </w:rPr>
              <w:t>ных с ними продуктов</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sz w:val="24"/>
                <w:szCs w:val="24"/>
              </w:rPr>
            </w:pPr>
            <w:r>
              <w:rPr>
                <w:sz w:val="24"/>
                <w:szCs w:val="24"/>
              </w:rPr>
              <w:t>45426</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jc w:val="center"/>
              <w:rPr>
                <w:sz w:val="24"/>
                <w:szCs w:val="24"/>
              </w:rPr>
            </w:pPr>
            <w:r>
              <w:rPr>
                <w:sz w:val="24"/>
                <w:szCs w:val="24"/>
              </w:rPr>
              <w:t>92,0</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производство резиновых и пластмассовых изд</w:t>
            </w:r>
            <w:r>
              <w:rPr>
                <w:sz w:val="24"/>
                <w:szCs w:val="24"/>
              </w:rPr>
              <w:t>е</w:t>
            </w:r>
            <w:r>
              <w:rPr>
                <w:sz w:val="24"/>
                <w:szCs w:val="24"/>
              </w:rPr>
              <w:t xml:space="preserve">лий </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12068485</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115,4</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производство прочих неметаллических минеральных </w:t>
            </w:r>
          </w:p>
          <w:p w:rsidR="002872A0" w:rsidRDefault="002872A0" w:rsidP="007330EF">
            <w:pPr>
              <w:pStyle w:val="Iauiue"/>
              <w:rPr>
                <w:sz w:val="24"/>
                <w:szCs w:val="24"/>
              </w:rPr>
            </w:pPr>
            <w:r>
              <w:rPr>
                <w:sz w:val="24"/>
                <w:szCs w:val="24"/>
              </w:rPr>
              <w:t xml:space="preserve">    продуктов</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7110</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39,5</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производство машин и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1575893</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98,7</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 xml:space="preserve">в том числе:  </w:t>
            </w:r>
          </w:p>
          <w:p w:rsidR="002872A0" w:rsidRDefault="002872A0" w:rsidP="007330EF">
            <w:pPr>
              <w:pStyle w:val="Iauiue"/>
              <w:ind w:left="340"/>
              <w:rPr>
                <w:sz w:val="24"/>
                <w:szCs w:val="24"/>
              </w:rPr>
            </w:pPr>
            <w:r>
              <w:rPr>
                <w:sz w:val="24"/>
                <w:szCs w:val="24"/>
              </w:rPr>
              <w:t>производство насосов, компрессоров и гидравлич</w:t>
            </w:r>
            <w:r>
              <w:rPr>
                <w:sz w:val="24"/>
                <w:szCs w:val="24"/>
              </w:rPr>
              <w:t>е</w:t>
            </w:r>
            <w:r>
              <w:rPr>
                <w:sz w:val="24"/>
                <w:szCs w:val="24"/>
              </w:rPr>
              <w:t>ских систем</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1179B0" w:rsidRDefault="002872A0" w:rsidP="007330EF">
            <w:pPr>
              <w:pStyle w:val="Iauiue"/>
              <w:ind w:left="340"/>
              <w:jc w:val="center"/>
              <w:rPr>
                <w:sz w:val="24"/>
                <w:szCs w:val="24"/>
              </w:rPr>
            </w:pPr>
            <w:r>
              <w:rPr>
                <w:sz w:val="24"/>
                <w:szCs w:val="24"/>
              </w:rPr>
              <w:t>565581</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1179B0" w:rsidRDefault="002872A0" w:rsidP="007330EF">
            <w:pPr>
              <w:pStyle w:val="Iauiue"/>
              <w:ind w:left="340"/>
              <w:jc w:val="center"/>
              <w:rPr>
                <w:sz w:val="24"/>
                <w:szCs w:val="24"/>
              </w:rPr>
            </w:pPr>
            <w:r>
              <w:rPr>
                <w:sz w:val="24"/>
                <w:szCs w:val="24"/>
              </w:rPr>
              <w:t>104,9</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производство прочего оборудования общего  назн</w:t>
            </w:r>
            <w:r>
              <w:rPr>
                <w:sz w:val="24"/>
                <w:szCs w:val="24"/>
              </w:rPr>
              <w:t>а</w:t>
            </w:r>
            <w:r>
              <w:rPr>
                <w:sz w:val="24"/>
                <w:szCs w:val="24"/>
              </w:rPr>
              <w:t>чения</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1179B0" w:rsidRDefault="002872A0" w:rsidP="007330EF">
            <w:pPr>
              <w:pStyle w:val="Iauiue"/>
              <w:ind w:left="340"/>
              <w:jc w:val="center"/>
              <w:rPr>
                <w:sz w:val="24"/>
                <w:szCs w:val="24"/>
              </w:rPr>
            </w:pPr>
            <w:r>
              <w:rPr>
                <w:sz w:val="24"/>
                <w:szCs w:val="24"/>
              </w:rPr>
              <w:t>740423</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1179B0" w:rsidRDefault="002872A0" w:rsidP="007330EF">
            <w:pPr>
              <w:pStyle w:val="Iauiue"/>
              <w:ind w:left="340"/>
              <w:jc w:val="center"/>
              <w:rPr>
                <w:sz w:val="24"/>
                <w:szCs w:val="24"/>
              </w:rPr>
            </w:pPr>
            <w:r>
              <w:rPr>
                <w:sz w:val="24"/>
                <w:szCs w:val="24"/>
              </w:rPr>
              <w:t>79,9</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производство прочих машин и оборудования специальн</w:t>
            </w:r>
            <w:r>
              <w:rPr>
                <w:sz w:val="24"/>
                <w:szCs w:val="24"/>
              </w:rPr>
              <w:t>о</w:t>
            </w:r>
            <w:r>
              <w:rPr>
                <w:sz w:val="24"/>
                <w:szCs w:val="24"/>
              </w:rPr>
              <w:t>го назначения</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1179B0" w:rsidRDefault="002872A0" w:rsidP="007330EF">
            <w:pPr>
              <w:pStyle w:val="Iauiue"/>
              <w:ind w:left="340"/>
              <w:jc w:val="center"/>
              <w:rPr>
                <w:sz w:val="24"/>
                <w:szCs w:val="24"/>
              </w:rPr>
            </w:pPr>
            <w:r>
              <w:rPr>
                <w:sz w:val="24"/>
                <w:szCs w:val="24"/>
              </w:rPr>
              <w:t>269889</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1179B0" w:rsidRDefault="002872A0" w:rsidP="007330EF">
            <w:pPr>
              <w:pStyle w:val="Iauiue"/>
              <w:ind w:left="340"/>
              <w:jc w:val="center"/>
              <w:rPr>
                <w:sz w:val="24"/>
                <w:szCs w:val="24"/>
              </w:rPr>
            </w:pPr>
            <w:r>
              <w:rPr>
                <w:sz w:val="24"/>
                <w:szCs w:val="24"/>
              </w:rPr>
              <w:t>207,2</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производство электрооборудования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645450</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114,3</w:t>
            </w:r>
          </w:p>
        </w:tc>
      </w:tr>
      <w:tr w:rsidR="002872A0" w:rsidTr="002872A0">
        <w:tblPrEx>
          <w:tblCellMar>
            <w:top w:w="0" w:type="dxa"/>
            <w:bottom w:w="0" w:type="dxa"/>
          </w:tblCellMar>
        </w:tblPrEx>
        <w:trPr>
          <w:cantSplit/>
          <w:trHeight w:val="1115"/>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tabs>
                <w:tab w:val="left" w:pos="539"/>
              </w:tabs>
              <w:ind w:left="256"/>
              <w:rPr>
                <w:sz w:val="24"/>
                <w:szCs w:val="24"/>
              </w:rPr>
            </w:pPr>
            <w:r>
              <w:rPr>
                <w:sz w:val="24"/>
                <w:szCs w:val="24"/>
              </w:rPr>
              <w:lastRenderedPageBreak/>
              <w:t>в том числе:</w:t>
            </w:r>
          </w:p>
          <w:p w:rsidR="002872A0" w:rsidRDefault="002872A0" w:rsidP="007330EF">
            <w:pPr>
              <w:pStyle w:val="Iauiue"/>
              <w:tabs>
                <w:tab w:val="left" w:pos="539"/>
              </w:tabs>
              <w:ind w:left="256"/>
              <w:rPr>
                <w:sz w:val="24"/>
                <w:szCs w:val="24"/>
              </w:rPr>
            </w:pPr>
            <w:r>
              <w:rPr>
                <w:sz w:val="24"/>
                <w:szCs w:val="24"/>
              </w:rPr>
              <w:t>предоставление услуг по монтажу, ремонту и техническ</w:t>
            </w:r>
            <w:r>
              <w:rPr>
                <w:sz w:val="24"/>
                <w:szCs w:val="24"/>
              </w:rPr>
              <w:t>о</w:t>
            </w:r>
            <w:r>
              <w:rPr>
                <w:sz w:val="24"/>
                <w:szCs w:val="24"/>
              </w:rPr>
              <w:t>му обслуживанию и перемотке электродвигателей, генераторов и трансформаторов</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165025</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115,4</w:t>
            </w:r>
          </w:p>
        </w:tc>
      </w:tr>
      <w:tr w:rsidR="002872A0" w:rsidTr="002872A0">
        <w:tblPrEx>
          <w:tblCellMar>
            <w:top w:w="0" w:type="dxa"/>
            <w:bottom w:w="0" w:type="dxa"/>
          </w:tblCellMar>
        </w:tblPrEx>
        <w:trPr>
          <w:cantSplit/>
          <w:trHeight w:val="929"/>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tabs>
                <w:tab w:val="left" w:pos="539"/>
              </w:tabs>
              <w:ind w:left="256"/>
              <w:rPr>
                <w:sz w:val="24"/>
                <w:szCs w:val="24"/>
              </w:rPr>
            </w:pPr>
            <w:r>
              <w:rPr>
                <w:sz w:val="24"/>
                <w:szCs w:val="24"/>
              </w:rPr>
              <w:t>предоставление услуг по монтажу, ремонту и техническ</w:t>
            </w:r>
            <w:r>
              <w:rPr>
                <w:sz w:val="24"/>
                <w:szCs w:val="24"/>
              </w:rPr>
              <w:t>о</w:t>
            </w:r>
            <w:r>
              <w:rPr>
                <w:sz w:val="24"/>
                <w:szCs w:val="24"/>
              </w:rPr>
              <w:t>му обслуживанию электрической распределительной и</w:t>
            </w:r>
          </w:p>
          <w:p w:rsidR="002872A0" w:rsidRDefault="002872A0" w:rsidP="007330EF">
            <w:pPr>
              <w:pStyle w:val="Iauiue"/>
              <w:tabs>
                <w:tab w:val="left" w:pos="539"/>
              </w:tabs>
              <w:ind w:left="256"/>
              <w:rPr>
                <w:sz w:val="24"/>
                <w:szCs w:val="24"/>
              </w:rPr>
            </w:pPr>
            <w:r>
              <w:rPr>
                <w:sz w:val="24"/>
                <w:szCs w:val="24"/>
              </w:rPr>
              <w:t xml:space="preserve"> регулирующей аппарат</w:t>
            </w:r>
            <w:r>
              <w:rPr>
                <w:sz w:val="24"/>
                <w:szCs w:val="24"/>
              </w:rPr>
              <w:t>у</w:t>
            </w:r>
            <w:r>
              <w:rPr>
                <w:sz w:val="24"/>
                <w:szCs w:val="24"/>
              </w:rPr>
              <w:t>ры</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480425</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113,9</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 прочие производства</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3247137</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bCs/>
                <w:sz w:val="24"/>
                <w:szCs w:val="24"/>
              </w:rPr>
            </w:pPr>
            <w:r>
              <w:rPr>
                <w:bCs/>
                <w:sz w:val="24"/>
                <w:szCs w:val="24"/>
              </w:rPr>
              <w:t>138,9</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tabs>
                <w:tab w:val="left" w:pos="539"/>
              </w:tabs>
              <w:ind w:left="398"/>
              <w:rPr>
                <w:bCs/>
                <w:sz w:val="24"/>
                <w:szCs w:val="24"/>
              </w:rPr>
            </w:pPr>
            <w:r>
              <w:rPr>
                <w:bCs/>
                <w:sz w:val="24"/>
                <w:szCs w:val="24"/>
              </w:rPr>
              <w:t>в том числе:</w:t>
            </w:r>
          </w:p>
          <w:p w:rsidR="002872A0" w:rsidRDefault="002872A0" w:rsidP="007330EF">
            <w:pPr>
              <w:pStyle w:val="Iauiue"/>
              <w:tabs>
                <w:tab w:val="left" w:pos="539"/>
              </w:tabs>
              <w:ind w:left="398"/>
              <w:rPr>
                <w:bCs/>
                <w:sz w:val="24"/>
                <w:szCs w:val="24"/>
              </w:rPr>
            </w:pPr>
            <w:r>
              <w:rPr>
                <w:bCs/>
                <w:sz w:val="24"/>
                <w:szCs w:val="24"/>
              </w:rPr>
              <w:t>производства линолеума на текстильной  о</w:t>
            </w:r>
            <w:r>
              <w:rPr>
                <w:bCs/>
                <w:sz w:val="24"/>
                <w:szCs w:val="24"/>
              </w:rPr>
              <w:t>с</w:t>
            </w:r>
            <w:r>
              <w:rPr>
                <w:bCs/>
                <w:sz w:val="24"/>
                <w:szCs w:val="24"/>
              </w:rPr>
              <w:t>нове</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170"/>
              <w:jc w:val="center"/>
              <w:rPr>
                <w:bCs/>
                <w:sz w:val="24"/>
                <w:szCs w:val="24"/>
              </w:rPr>
            </w:pPr>
            <w:r>
              <w:rPr>
                <w:sz w:val="24"/>
                <w:szCs w:val="24"/>
              </w:rPr>
              <w:t>3234875</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170"/>
              <w:jc w:val="center"/>
              <w:rPr>
                <w:bCs/>
                <w:sz w:val="24"/>
                <w:szCs w:val="24"/>
              </w:rPr>
            </w:pPr>
            <w:r>
              <w:rPr>
                <w:bCs/>
                <w:sz w:val="24"/>
                <w:szCs w:val="24"/>
              </w:rPr>
              <w:t>139,4</w:t>
            </w:r>
          </w:p>
        </w:tc>
      </w:tr>
      <w:tr w:rsidR="002872A0" w:rsidRPr="00524612"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Pr="00524612" w:rsidRDefault="002872A0" w:rsidP="007330EF">
            <w:pPr>
              <w:pStyle w:val="Iauiue"/>
              <w:ind w:left="170"/>
              <w:rPr>
                <w:sz w:val="24"/>
                <w:szCs w:val="24"/>
              </w:rPr>
            </w:pPr>
            <w:r w:rsidRPr="00524612">
              <w:rPr>
                <w:sz w:val="24"/>
                <w:szCs w:val="24"/>
              </w:rPr>
              <w:t xml:space="preserve">   обработка </w:t>
            </w:r>
            <w:r>
              <w:rPr>
                <w:sz w:val="24"/>
                <w:szCs w:val="24"/>
              </w:rPr>
              <w:t>металлических отходов и лома</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524612" w:rsidRDefault="002872A0" w:rsidP="007330EF">
            <w:pPr>
              <w:pStyle w:val="Iauiue"/>
              <w:ind w:left="170"/>
              <w:jc w:val="center"/>
              <w:rPr>
                <w:sz w:val="24"/>
                <w:szCs w:val="24"/>
              </w:rPr>
            </w:pPr>
            <w:r>
              <w:rPr>
                <w:sz w:val="24"/>
                <w:szCs w:val="24"/>
              </w:rPr>
              <w:t>12227</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524612" w:rsidRDefault="002872A0" w:rsidP="007330EF">
            <w:pPr>
              <w:pStyle w:val="Iauiue"/>
              <w:ind w:left="170"/>
              <w:jc w:val="center"/>
              <w:rPr>
                <w:sz w:val="24"/>
                <w:szCs w:val="24"/>
              </w:rPr>
            </w:pPr>
            <w:r>
              <w:rPr>
                <w:sz w:val="24"/>
                <w:szCs w:val="24"/>
              </w:rPr>
              <w:t>69,3</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170"/>
              <w:rPr>
                <w:b/>
                <w:sz w:val="24"/>
                <w:szCs w:val="24"/>
              </w:rPr>
            </w:pPr>
            <w:r>
              <w:rPr>
                <w:b/>
                <w:sz w:val="24"/>
                <w:szCs w:val="24"/>
              </w:rPr>
              <w:t>Производство и распределение электроэне</w:t>
            </w:r>
            <w:r>
              <w:rPr>
                <w:b/>
                <w:sz w:val="24"/>
                <w:szCs w:val="24"/>
              </w:rPr>
              <w:t>р</w:t>
            </w:r>
            <w:r>
              <w:rPr>
                <w:b/>
                <w:sz w:val="24"/>
                <w:szCs w:val="24"/>
              </w:rPr>
              <w:t xml:space="preserve">гии, </w:t>
            </w:r>
          </w:p>
          <w:p w:rsidR="002872A0" w:rsidRDefault="002872A0" w:rsidP="007330EF">
            <w:pPr>
              <w:pStyle w:val="Iauiue"/>
              <w:ind w:left="170"/>
              <w:rPr>
                <w:b/>
                <w:sz w:val="24"/>
                <w:szCs w:val="24"/>
              </w:rPr>
            </w:pPr>
            <w:r>
              <w:rPr>
                <w:b/>
                <w:sz w:val="24"/>
                <w:szCs w:val="24"/>
              </w:rPr>
              <w:t>газа и воды</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170"/>
              <w:jc w:val="center"/>
              <w:rPr>
                <w:sz w:val="24"/>
                <w:szCs w:val="24"/>
              </w:rPr>
            </w:pPr>
            <w:r>
              <w:rPr>
                <w:sz w:val="24"/>
                <w:szCs w:val="24"/>
              </w:rPr>
              <w:t>2594597</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170"/>
              <w:jc w:val="center"/>
              <w:rPr>
                <w:sz w:val="24"/>
                <w:szCs w:val="24"/>
              </w:rPr>
            </w:pPr>
            <w:r>
              <w:rPr>
                <w:sz w:val="24"/>
                <w:szCs w:val="24"/>
              </w:rPr>
              <w:t>114,9</w:t>
            </w:r>
          </w:p>
        </w:tc>
      </w:tr>
      <w:tr w:rsidR="002872A0" w:rsidTr="002872A0">
        <w:tblPrEx>
          <w:tblCellMar>
            <w:top w:w="0" w:type="dxa"/>
            <w:bottom w:w="0" w:type="dxa"/>
          </w:tblCellMar>
        </w:tblPrEx>
        <w:trPr>
          <w:cantSplit/>
        </w:trPr>
        <w:tc>
          <w:tcPr>
            <w:tcW w:w="6521" w:type="dxa"/>
            <w:tcBorders>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 xml:space="preserve">в том числе: </w:t>
            </w:r>
          </w:p>
          <w:p w:rsidR="002872A0" w:rsidRDefault="002872A0" w:rsidP="007330EF">
            <w:pPr>
              <w:pStyle w:val="Iauiue"/>
              <w:ind w:left="340"/>
              <w:rPr>
                <w:sz w:val="24"/>
                <w:szCs w:val="24"/>
              </w:rPr>
            </w:pPr>
            <w:r>
              <w:rPr>
                <w:sz w:val="24"/>
                <w:szCs w:val="24"/>
              </w:rPr>
              <w:t>производство, передача и распределение электроэне</w:t>
            </w:r>
            <w:r>
              <w:rPr>
                <w:sz w:val="24"/>
                <w:szCs w:val="24"/>
              </w:rPr>
              <w:t>р</w:t>
            </w:r>
            <w:r>
              <w:rPr>
                <w:sz w:val="24"/>
                <w:szCs w:val="24"/>
              </w:rPr>
              <w:t>гии</w:t>
            </w:r>
          </w:p>
        </w:tc>
        <w:tc>
          <w:tcPr>
            <w:tcW w:w="1701" w:type="dxa"/>
            <w:tcBorders>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sz w:val="24"/>
                <w:szCs w:val="24"/>
              </w:rPr>
            </w:pPr>
            <w:r>
              <w:rPr>
                <w:sz w:val="24"/>
                <w:szCs w:val="24"/>
              </w:rPr>
              <w:t>1773572</w:t>
            </w:r>
          </w:p>
        </w:tc>
        <w:tc>
          <w:tcPr>
            <w:tcW w:w="1418" w:type="dxa"/>
            <w:tcBorders>
              <w:left w:val="single" w:sz="4" w:space="0" w:color="auto"/>
              <w:bottom w:val="single" w:sz="4" w:space="0" w:color="auto"/>
              <w:right w:val="single" w:sz="4" w:space="0" w:color="auto"/>
            </w:tcBorders>
            <w:shd w:val="clear" w:color="auto" w:fill="CCECFF"/>
            <w:vAlign w:val="bottom"/>
          </w:tcPr>
          <w:p w:rsidR="002872A0" w:rsidRPr="008F4C3D" w:rsidRDefault="002872A0" w:rsidP="007330EF">
            <w:pPr>
              <w:pStyle w:val="Iauiue"/>
              <w:ind w:left="340"/>
              <w:jc w:val="center"/>
              <w:rPr>
                <w:sz w:val="24"/>
                <w:szCs w:val="24"/>
              </w:rPr>
            </w:pPr>
            <w:r>
              <w:rPr>
                <w:sz w:val="24"/>
                <w:szCs w:val="24"/>
              </w:rPr>
              <w:t>120,7</w:t>
            </w:r>
          </w:p>
        </w:tc>
      </w:tr>
      <w:tr w:rsidR="002872A0" w:rsidTr="002872A0">
        <w:tblPrEx>
          <w:tblCellMar>
            <w:top w:w="0" w:type="dxa"/>
            <w:bottom w:w="0" w:type="dxa"/>
          </w:tblCellMar>
        </w:tblPrEx>
        <w:trPr>
          <w:cantSplit/>
        </w:trPr>
        <w:tc>
          <w:tcPr>
            <w:tcW w:w="6521" w:type="dxa"/>
            <w:tcBorders>
              <w:left w:val="single" w:sz="4" w:space="0" w:color="auto"/>
              <w:bottom w:val="single" w:sz="4" w:space="0" w:color="auto"/>
              <w:right w:val="single" w:sz="4" w:space="0" w:color="auto"/>
            </w:tcBorders>
            <w:shd w:val="clear" w:color="auto" w:fill="CCECFF"/>
          </w:tcPr>
          <w:p w:rsidR="002872A0" w:rsidRDefault="002872A0" w:rsidP="007330EF">
            <w:pPr>
              <w:pStyle w:val="Iauiue"/>
              <w:rPr>
                <w:sz w:val="24"/>
                <w:szCs w:val="24"/>
              </w:rPr>
            </w:pPr>
            <w:r>
              <w:rPr>
                <w:sz w:val="24"/>
                <w:szCs w:val="24"/>
              </w:rPr>
              <w:t xml:space="preserve">     производство, передача и распределение пара и гор</w:t>
            </w:r>
            <w:r>
              <w:rPr>
                <w:sz w:val="24"/>
                <w:szCs w:val="24"/>
              </w:rPr>
              <w:t>я</w:t>
            </w:r>
            <w:r>
              <w:rPr>
                <w:sz w:val="24"/>
                <w:szCs w:val="24"/>
              </w:rPr>
              <w:t xml:space="preserve">чей </w:t>
            </w:r>
          </w:p>
          <w:p w:rsidR="002872A0" w:rsidRDefault="002872A0" w:rsidP="007330EF">
            <w:pPr>
              <w:pStyle w:val="Iauiue"/>
              <w:rPr>
                <w:sz w:val="24"/>
                <w:szCs w:val="24"/>
              </w:rPr>
            </w:pPr>
            <w:r>
              <w:rPr>
                <w:sz w:val="24"/>
                <w:szCs w:val="24"/>
              </w:rPr>
              <w:t xml:space="preserve">     воды (тепловой энергии) </w:t>
            </w:r>
          </w:p>
        </w:tc>
        <w:tc>
          <w:tcPr>
            <w:tcW w:w="1701" w:type="dxa"/>
            <w:tcBorders>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510"/>
              <w:rPr>
                <w:sz w:val="24"/>
                <w:szCs w:val="24"/>
              </w:rPr>
            </w:pPr>
            <w:r>
              <w:rPr>
                <w:sz w:val="24"/>
                <w:szCs w:val="24"/>
              </w:rPr>
              <w:t>758919</w:t>
            </w:r>
          </w:p>
        </w:tc>
        <w:tc>
          <w:tcPr>
            <w:tcW w:w="1418" w:type="dxa"/>
            <w:tcBorders>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510"/>
              <w:jc w:val="center"/>
              <w:rPr>
                <w:sz w:val="24"/>
                <w:szCs w:val="24"/>
              </w:rPr>
            </w:pPr>
            <w:r>
              <w:rPr>
                <w:sz w:val="24"/>
                <w:szCs w:val="24"/>
              </w:rPr>
              <w:t>104,1</w:t>
            </w:r>
          </w:p>
        </w:tc>
      </w:tr>
      <w:tr w:rsidR="002872A0" w:rsidTr="002872A0">
        <w:tblPrEx>
          <w:tblCellMar>
            <w:top w:w="0" w:type="dxa"/>
            <w:bottom w:w="0" w:type="dxa"/>
          </w:tblCellMar>
        </w:tblPrEx>
        <w:trPr>
          <w:cantSplit/>
        </w:trPr>
        <w:tc>
          <w:tcPr>
            <w:tcW w:w="6521" w:type="dxa"/>
            <w:tcBorders>
              <w:top w:val="single" w:sz="4" w:space="0" w:color="auto"/>
              <w:left w:val="single" w:sz="4" w:space="0" w:color="auto"/>
              <w:bottom w:val="single" w:sz="4" w:space="0" w:color="auto"/>
              <w:right w:val="single" w:sz="4" w:space="0" w:color="auto"/>
            </w:tcBorders>
            <w:shd w:val="clear" w:color="auto" w:fill="CCECFF"/>
          </w:tcPr>
          <w:p w:rsidR="002872A0" w:rsidRDefault="002872A0" w:rsidP="007330EF">
            <w:pPr>
              <w:pStyle w:val="Iauiue"/>
              <w:ind w:left="340"/>
              <w:rPr>
                <w:sz w:val="24"/>
                <w:szCs w:val="24"/>
              </w:rPr>
            </w:pPr>
            <w:r>
              <w:rPr>
                <w:sz w:val="24"/>
                <w:szCs w:val="24"/>
              </w:rPr>
              <w:t>сбор, очистка и распределение воды</w:t>
            </w:r>
          </w:p>
        </w:tc>
        <w:tc>
          <w:tcPr>
            <w:tcW w:w="1701"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62106</w:t>
            </w:r>
          </w:p>
        </w:tc>
        <w:tc>
          <w:tcPr>
            <w:tcW w:w="1418" w:type="dxa"/>
            <w:tcBorders>
              <w:top w:val="single" w:sz="4" w:space="0" w:color="auto"/>
              <w:left w:val="single" w:sz="4" w:space="0" w:color="auto"/>
              <w:bottom w:val="single" w:sz="4" w:space="0" w:color="auto"/>
              <w:right w:val="single" w:sz="4" w:space="0" w:color="auto"/>
            </w:tcBorders>
            <w:shd w:val="clear" w:color="auto" w:fill="CCECFF"/>
            <w:vAlign w:val="bottom"/>
          </w:tcPr>
          <w:p w:rsidR="002872A0" w:rsidRDefault="002872A0" w:rsidP="007330EF">
            <w:pPr>
              <w:pStyle w:val="Iauiue"/>
              <w:ind w:left="340"/>
              <w:jc w:val="center"/>
              <w:rPr>
                <w:sz w:val="24"/>
                <w:szCs w:val="24"/>
              </w:rPr>
            </w:pPr>
            <w:r>
              <w:rPr>
                <w:sz w:val="24"/>
                <w:szCs w:val="24"/>
              </w:rPr>
              <w:t>102,1</w:t>
            </w:r>
          </w:p>
        </w:tc>
      </w:tr>
    </w:tbl>
    <w:p w:rsidR="00874423" w:rsidRPr="00522005" w:rsidRDefault="00AC52CB" w:rsidP="00571E15">
      <w:pPr>
        <w:spacing w:before="120" w:line="360" w:lineRule="auto"/>
        <w:ind w:firstLine="720"/>
        <w:jc w:val="both"/>
        <w:rPr>
          <w:sz w:val="28"/>
          <w:szCs w:val="28"/>
        </w:rPr>
      </w:pPr>
      <w:r w:rsidRPr="00522005">
        <w:rPr>
          <w:sz w:val="28"/>
          <w:szCs w:val="28"/>
        </w:rPr>
        <w:t xml:space="preserve">Ведущими </w:t>
      </w:r>
      <w:r w:rsidR="00874423" w:rsidRPr="00522005">
        <w:rPr>
          <w:sz w:val="28"/>
          <w:szCs w:val="28"/>
        </w:rPr>
        <w:t>предприятия</w:t>
      </w:r>
      <w:r w:rsidRPr="00522005">
        <w:rPr>
          <w:sz w:val="28"/>
          <w:szCs w:val="28"/>
        </w:rPr>
        <w:t xml:space="preserve">ми </w:t>
      </w:r>
      <w:r w:rsidR="00874423" w:rsidRPr="00522005">
        <w:rPr>
          <w:sz w:val="28"/>
          <w:szCs w:val="28"/>
        </w:rPr>
        <w:t>городского округа</w:t>
      </w:r>
      <w:r w:rsidRPr="00522005">
        <w:rPr>
          <w:sz w:val="28"/>
          <w:szCs w:val="28"/>
        </w:rPr>
        <w:t xml:space="preserve"> являются </w:t>
      </w:r>
      <w:r w:rsidR="00D63AF2">
        <w:rPr>
          <w:sz w:val="28"/>
          <w:szCs w:val="28"/>
        </w:rPr>
        <w:t>с</w:t>
      </w:r>
      <w:r w:rsidR="00874423" w:rsidRPr="00522005">
        <w:rPr>
          <w:sz w:val="28"/>
          <w:szCs w:val="28"/>
        </w:rPr>
        <w:t>труктурные подразделения ОАО «Самаранефтегаз», расположенные</w:t>
      </w:r>
      <w:r w:rsidR="00E0391E">
        <w:rPr>
          <w:sz w:val="28"/>
          <w:szCs w:val="28"/>
        </w:rPr>
        <w:t xml:space="preserve"> </w:t>
      </w:r>
      <w:r w:rsidR="00874423" w:rsidRPr="00522005">
        <w:rPr>
          <w:sz w:val="28"/>
          <w:szCs w:val="28"/>
        </w:rPr>
        <w:t>на территории городского округа Отрадный, ЗАО «Таркетт»,  ЗАО «Отрад</w:t>
      </w:r>
      <w:r w:rsidR="00D832B6">
        <w:rPr>
          <w:sz w:val="28"/>
          <w:szCs w:val="28"/>
        </w:rPr>
        <w:t>н</w:t>
      </w:r>
      <w:r w:rsidR="00874423" w:rsidRPr="00522005">
        <w:rPr>
          <w:sz w:val="28"/>
          <w:szCs w:val="28"/>
        </w:rPr>
        <w:t>енский газоперерабатывающий завод»,</w:t>
      </w:r>
      <w:r w:rsidRPr="00522005">
        <w:rPr>
          <w:sz w:val="28"/>
          <w:szCs w:val="28"/>
        </w:rPr>
        <w:t xml:space="preserve"> </w:t>
      </w:r>
      <w:r w:rsidR="00874423" w:rsidRPr="00522005">
        <w:rPr>
          <w:sz w:val="28"/>
          <w:szCs w:val="28"/>
        </w:rPr>
        <w:t>ООО «Энергонефть Самара»,</w:t>
      </w:r>
      <w:r w:rsidRPr="00522005">
        <w:rPr>
          <w:sz w:val="28"/>
          <w:szCs w:val="28"/>
        </w:rPr>
        <w:t xml:space="preserve">                           </w:t>
      </w:r>
      <w:r w:rsidR="00874423" w:rsidRPr="00522005">
        <w:rPr>
          <w:sz w:val="28"/>
          <w:szCs w:val="28"/>
        </w:rPr>
        <w:t xml:space="preserve"> ОАО «Отрадненский завод нефтяного машиностроения», ООО «Технолайн».</w:t>
      </w:r>
    </w:p>
    <w:p w:rsidR="00560C3E" w:rsidRDefault="00560C3E" w:rsidP="007A40E5">
      <w:pPr>
        <w:spacing w:line="360" w:lineRule="auto"/>
        <w:ind w:firstLine="720"/>
        <w:jc w:val="both"/>
        <w:rPr>
          <w:sz w:val="28"/>
          <w:szCs w:val="28"/>
        </w:rPr>
      </w:pPr>
      <w:r w:rsidRPr="00522005">
        <w:rPr>
          <w:sz w:val="28"/>
          <w:szCs w:val="28"/>
        </w:rPr>
        <w:t xml:space="preserve">Одним из основных конкурентных преимуществ города является его выгодное экономико-географическое положение. Кроме этого имеется еще ряд преимуществ: компактное расположение города; наличие магистральной железной дороги (направление Москва </w:t>
      </w:r>
      <w:r w:rsidR="00212FD0">
        <w:rPr>
          <w:sz w:val="28"/>
          <w:szCs w:val="28"/>
        </w:rPr>
        <w:t>–</w:t>
      </w:r>
      <w:r w:rsidRPr="00522005">
        <w:rPr>
          <w:sz w:val="28"/>
          <w:szCs w:val="28"/>
        </w:rPr>
        <w:t xml:space="preserve"> Челябинск);  наличие автодорог территориального значения, формирующих внутриобластные связи и минующих областной центр; близость к областному центру; наличие сырьевых запасов для топливной и газовой промышленности; окружение сельскохозяйственными районами; динамично развивающаяся экономика; </w:t>
      </w:r>
      <w:r w:rsidR="00A91FB2" w:rsidRPr="00522005">
        <w:rPr>
          <w:sz w:val="28"/>
          <w:szCs w:val="28"/>
        </w:rPr>
        <w:t xml:space="preserve"> развитая производственная база. </w:t>
      </w:r>
      <w:r w:rsidR="00701887">
        <w:rPr>
          <w:sz w:val="28"/>
          <w:szCs w:val="28"/>
        </w:rPr>
        <w:t>Данные факты способствую</w:t>
      </w:r>
      <w:r w:rsidRPr="00522005">
        <w:rPr>
          <w:sz w:val="28"/>
          <w:szCs w:val="28"/>
        </w:rPr>
        <w:t xml:space="preserve">т привлечению инвесторов на территорию города, заинтересованных в снижении затрат на производимую продукцию. </w:t>
      </w:r>
    </w:p>
    <w:p w:rsidR="007A40E5" w:rsidRDefault="00E0391E" w:rsidP="007A40E5">
      <w:pPr>
        <w:spacing w:line="360" w:lineRule="auto"/>
        <w:ind w:firstLine="709"/>
        <w:jc w:val="both"/>
        <w:rPr>
          <w:sz w:val="28"/>
          <w:szCs w:val="28"/>
        </w:rPr>
      </w:pPr>
      <w:r>
        <w:rPr>
          <w:sz w:val="28"/>
          <w:szCs w:val="28"/>
        </w:rPr>
        <w:t>На территории горо</w:t>
      </w:r>
      <w:r w:rsidRPr="00522005">
        <w:rPr>
          <w:sz w:val="28"/>
          <w:szCs w:val="28"/>
        </w:rPr>
        <w:t>д</w:t>
      </w:r>
      <w:r>
        <w:rPr>
          <w:sz w:val="28"/>
          <w:szCs w:val="28"/>
        </w:rPr>
        <w:t>с</w:t>
      </w:r>
      <w:r w:rsidRPr="00522005">
        <w:rPr>
          <w:sz w:val="28"/>
          <w:szCs w:val="28"/>
        </w:rPr>
        <w:t>кого округа в целях обеспечения устойчивого</w:t>
      </w:r>
      <w:r w:rsidR="00D63AF2">
        <w:rPr>
          <w:sz w:val="28"/>
          <w:szCs w:val="28"/>
        </w:rPr>
        <w:t xml:space="preserve"> </w:t>
      </w:r>
    </w:p>
    <w:p w:rsidR="00E0391E" w:rsidRPr="00522005" w:rsidRDefault="00E0391E" w:rsidP="007A40E5">
      <w:pPr>
        <w:spacing w:line="360" w:lineRule="auto"/>
        <w:jc w:val="both"/>
        <w:rPr>
          <w:sz w:val="28"/>
          <w:szCs w:val="28"/>
        </w:rPr>
      </w:pPr>
      <w:r w:rsidRPr="00522005">
        <w:rPr>
          <w:sz w:val="28"/>
          <w:szCs w:val="28"/>
        </w:rPr>
        <w:lastRenderedPageBreak/>
        <w:t>развития экономики, повышения уровня и качества жизни населения с 2010</w:t>
      </w:r>
      <w:r w:rsidR="007A40E5">
        <w:rPr>
          <w:sz w:val="28"/>
          <w:szCs w:val="28"/>
        </w:rPr>
        <w:t xml:space="preserve"> </w:t>
      </w:r>
      <w:r w:rsidRPr="00522005">
        <w:rPr>
          <w:sz w:val="28"/>
          <w:szCs w:val="28"/>
        </w:rPr>
        <w:t xml:space="preserve"> </w:t>
      </w:r>
      <w:r w:rsidR="00D63AF2">
        <w:rPr>
          <w:sz w:val="28"/>
          <w:szCs w:val="28"/>
        </w:rPr>
        <w:t>г</w:t>
      </w:r>
      <w:r w:rsidRPr="00522005">
        <w:rPr>
          <w:sz w:val="28"/>
          <w:szCs w:val="28"/>
        </w:rPr>
        <w:t>ода утвержден и реализуется Комплексный инвестиционный план развития</w:t>
      </w:r>
      <w:r w:rsidR="007A40E5">
        <w:rPr>
          <w:sz w:val="28"/>
          <w:szCs w:val="28"/>
        </w:rPr>
        <w:t xml:space="preserve"> </w:t>
      </w:r>
      <w:r w:rsidRPr="00522005">
        <w:rPr>
          <w:sz w:val="28"/>
          <w:szCs w:val="28"/>
        </w:rPr>
        <w:t>городского округа Отрадный до 2015 года.</w:t>
      </w:r>
    </w:p>
    <w:p w:rsidR="00560C3E" w:rsidRPr="00522005" w:rsidRDefault="00560C3E" w:rsidP="00540689">
      <w:pPr>
        <w:spacing w:line="360" w:lineRule="auto"/>
        <w:ind w:firstLine="720"/>
        <w:jc w:val="both"/>
        <w:rPr>
          <w:sz w:val="28"/>
          <w:szCs w:val="28"/>
        </w:rPr>
      </w:pPr>
      <w:r w:rsidRPr="00522005">
        <w:rPr>
          <w:sz w:val="28"/>
          <w:szCs w:val="28"/>
        </w:rPr>
        <w:t xml:space="preserve">На позитивную тенденцию </w:t>
      </w:r>
      <w:r w:rsidR="00245D18" w:rsidRPr="00522005">
        <w:rPr>
          <w:sz w:val="28"/>
          <w:szCs w:val="28"/>
        </w:rPr>
        <w:t xml:space="preserve">изменения инвестиционной  привлекательности города </w:t>
      </w:r>
      <w:r w:rsidRPr="00522005">
        <w:rPr>
          <w:sz w:val="28"/>
          <w:szCs w:val="28"/>
        </w:rPr>
        <w:t>влияет стабильная работа крупных и средних промышленных предприятий, развитие на территории города малого бизнеса, реализация инвестиционных проектов, развитие инфраструктуры,  уровень жизни горожан, сбалансированная работа всех направлений жизнедеятельности города.</w:t>
      </w:r>
    </w:p>
    <w:p w:rsidR="00560C3E" w:rsidRPr="00522005" w:rsidRDefault="00765041" w:rsidP="004C3A27">
      <w:pPr>
        <w:spacing w:line="360" w:lineRule="auto"/>
        <w:ind w:firstLine="660"/>
        <w:jc w:val="both"/>
        <w:rPr>
          <w:sz w:val="28"/>
          <w:szCs w:val="28"/>
        </w:rPr>
      </w:pPr>
      <w:r w:rsidRPr="00522005">
        <w:rPr>
          <w:sz w:val="28"/>
          <w:szCs w:val="28"/>
        </w:rPr>
        <w:t xml:space="preserve">Объем </w:t>
      </w:r>
      <w:r w:rsidRPr="00522005">
        <w:rPr>
          <w:i/>
          <w:sz w:val="28"/>
          <w:szCs w:val="28"/>
        </w:rPr>
        <w:t>инвестиций</w:t>
      </w:r>
      <w:r w:rsidRPr="00522005">
        <w:rPr>
          <w:sz w:val="28"/>
          <w:szCs w:val="28"/>
        </w:rPr>
        <w:t xml:space="preserve"> в основной капитал</w:t>
      </w:r>
      <w:r w:rsidR="001A78A0" w:rsidRPr="00522005">
        <w:rPr>
          <w:sz w:val="28"/>
          <w:szCs w:val="28"/>
        </w:rPr>
        <w:t xml:space="preserve"> крупных и средних промышленных предприятий </w:t>
      </w:r>
      <w:r w:rsidRPr="00522005">
        <w:rPr>
          <w:sz w:val="28"/>
          <w:szCs w:val="28"/>
        </w:rPr>
        <w:t xml:space="preserve"> </w:t>
      </w:r>
      <w:r w:rsidR="001A78A0" w:rsidRPr="00522005">
        <w:rPr>
          <w:sz w:val="28"/>
          <w:szCs w:val="28"/>
        </w:rPr>
        <w:t>на территории городского округа имеет волнообразную динамику.</w:t>
      </w:r>
    </w:p>
    <w:p w:rsidR="00781775" w:rsidRDefault="00781775" w:rsidP="00571E15">
      <w:pPr>
        <w:jc w:val="center"/>
        <w:rPr>
          <w:b/>
          <w:sz w:val="28"/>
          <w:szCs w:val="28"/>
        </w:rPr>
      </w:pPr>
    </w:p>
    <w:p w:rsidR="00765041" w:rsidRPr="00522005" w:rsidRDefault="00E31833" w:rsidP="00571E15">
      <w:pPr>
        <w:jc w:val="center"/>
        <w:rPr>
          <w:b/>
          <w:sz w:val="28"/>
          <w:szCs w:val="28"/>
        </w:rPr>
      </w:pPr>
      <w:r w:rsidRPr="00522005">
        <w:rPr>
          <w:b/>
          <w:sz w:val="28"/>
          <w:szCs w:val="28"/>
        </w:rPr>
        <w:t>Таблица 6. Динамика инвестиций в основной капитал</w:t>
      </w:r>
    </w:p>
    <w:p w:rsidR="00E31833" w:rsidRPr="00522005" w:rsidRDefault="00E31833" w:rsidP="00571E15">
      <w:pPr>
        <w:ind w:firstLine="709"/>
        <w:jc w:val="center"/>
        <w:rPr>
          <w:b/>
          <w:sz w:val="28"/>
          <w:szCs w:val="28"/>
        </w:rPr>
      </w:pPr>
    </w:p>
    <w:tbl>
      <w:tblPr>
        <w:tblW w:w="957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2832"/>
        <w:gridCol w:w="782"/>
        <w:gridCol w:w="769"/>
        <w:gridCol w:w="940"/>
        <w:gridCol w:w="910"/>
        <w:gridCol w:w="876"/>
        <w:gridCol w:w="766"/>
        <w:gridCol w:w="819"/>
        <w:gridCol w:w="876"/>
      </w:tblGrid>
      <w:tr w:rsidR="00540689" w:rsidRPr="00522005" w:rsidTr="00540689">
        <w:trPr>
          <w:jc w:val="center"/>
        </w:trPr>
        <w:tc>
          <w:tcPr>
            <w:tcW w:w="3004" w:type="dxa"/>
            <w:shd w:val="clear" w:color="auto" w:fill="CCECFF"/>
            <w:vAlign w:val="center"/>
          </w:tcPr>
          <w:p w:rsidR="00540689" w:rsidRPr="00522005" w:rsidRDefault="00540689" w:rsidP="00571E15">
            <w:pPr>
              <w:spacing w:before="120" w:after="120"/>
              <w:ind w:left="228" w:firstLine="27"/>
              <w:jc w:val="center"/>
              <w:rPr>
                <w:b/>
              </w:rPr>
            </w:pPr>
            <w:r w:rsidRPr="00522005">
              <w:rPr>
                <w:b/>
              </w:rPr>
              <w:t>Наименование показателя</w:t>
            </w:r>
          </w:p>
        </w:tc>
        <w:tc>
          <w:tcPr>
            <w:tcW w:w="788" w:type="dxa"/>
            <w:shd w:val="clear" w:color="auto" w:fill="CCECFF"/>
            <w:vAlign w:val="center"/>
          </w:tcPr>
          <w:p w:rsidR="00540689" w:rsidRPr="00522005" w:rsidRDefault="00540689" w:rsidP="00571E15">
            <w:pPr>
              <w:spacing w:before="120" w:after="120"/>
              <w:jc w:val="center"/>
              <w:rPr>
                <w:b/>
              </w:rPr>
            </w:pPr>
            <w:r w:rsidRPr="00522005">
              <w:rPr>
                <w:b/>
              </w:rPr>
              <w:t>2004</w:t>
            </w:r>
          </w:p>
        </w:tc>
        <w:tc>
          <w:tcPr>
            <w:tcW w:w="772" w:type="dxa"/>
            <w:shd w:val="clear" w:color="auto" w:fill="CCECFF"/>
            <w:vAlign w:val="center"/>
          </w:tcPr>
          <w:p w:rsidR="00540689" w:rsidRPr="00522005" w:rsidRDefault="00540689" w:rsidP="00571E15">
            <w:pPr>
              <w:spacing w:before="120" w:after="120"/>
              <w:jc w:val="center"/>
              <w:rPr>
                <w:b/>
              </w:rPr>
            </w:pPr>
            <w:r w:rsidRPr="00522005">
              <w:rPr>
                <w:b/>
              </w:rPr>
              <w:t>2005</w:t>
            </w:r>
          </w:p>
        </w:tc>
        <w:tc>
          <w:tcPr>
            <w:tcW w:w="954" w:type="dxa"/>
            <w:shd w:val="clear" w:color="auto" w:fill="CCECFF"/>
            <w:vAlign w:val="center"/>
          </w:tcPr>
          <w:p w:rsidR="00540689" w:rsidRPr="00522005" w:rsidRDefault="00540689" w:rsidP="00571E15">
            <w:pPr>
              <w:spacing w:before="120" w:after="120"/>
              <w:jc w:val="center"/>
              <w:rPr>
                <w:b/>
              </w:rPr>
            </w:pPr>
            <w:r w:rsidRPr="00522005">
              <w:rPr>
                <w:b/>
              </w:rPr>
              <w:t>2006</w:t>
            </w:r>
          </w:p>
        </w:tc>
        <w:tc>
          <w:tcPr>
            <w:tcW w:w="917" w:type="dxa"/>
            <w:shd w:val="clear" w:color="auto" w:fill="CCECFF"/>
            <w:vAlign w:val="center"/>
          </w:tcPr>
          <w:p w:rsidR="00540689" w:rsidRPr="00522005" w:rsidRDefault="00540689" w:rsidP="00571E15">
            <w:pPr>
              <w:spacing w:before="120" w:after="120"/>
              <w:jc w:val="center"/>
              <w:rPr>
                <w:b/>
              </w:rPr>
            </w:pPr>
            <w:r w:rsidRPr="00522005">
              <w:rPr>
                <w:b/>
              </w:rPr>
              <w:t>2007</w:t>
            </w:r>
          </w:p>
        </w:tc>
        <w:tc>
          <w:tcPr>
            <w:tcW w:w="876" w:type="dxa"/>
            <w:shd w:val="clear" w:color="auto" w:fill="CCECFF"/>
            <w:vAlign w:val="center"/>
          </w:tcPr>
          <w:p w:rsidR="00540689" w:rsidRPr="00522005" w:rsidRDefault="00540689" w:rsidP="00571E15">
            <w:pPr>
              <w:spacing w:before="120" w:after="120"/>
              <w:jc w:val="center"/>
              <w:rPr>
                <w:b/>
              </w:rPr>
            </w:pPr>
            <w:r w:rsidRPr="00522005">
              <w:rPr>
                <w:b/>
              </w:rPr>
              <w:t>2008</w:t>
            </w:r>
          </w:p>
        </w:tc>
        <w:tc>
          <w:tcPr>
            <w:tcW w:w="768" w:type="dxa"/>
            <w:shd w:val="clear" w:color="auto" w:fill="CCECFF"/>
            <w:vAlign w:val="center"/>
          </w:tcPr>
          <w:p w:rsidR="00540689" w:rsidRPr="00522005" w:rsidRDefault="00540689" w:rsidP="00571E15">
            <w:pPr>
              <w:spacing w:before="120" w:after="120"/>
              <w:jc w:val="center"/>
              <w:rPr>
                <w:b/>
              </w:rPr>
            </w:pPr>
            <w:r w:rsidRPr="00522005">
              <w:rPr>
                <w:b/>
              </w:rPr>
              <w:t>2009</w:t>
            </w:r>
          </w:p>
        </w:tc>
        <w:tc>
          <w:tcPr>
            <w:tcW w:w="833" w:type="dxa"/>
            <w:shd w:val="clear" w:color="auto" w:fill="CCECFF"/>
            <w:vAlign w:val="center"/>
          </w:tcPr>
          <w:p w:rsidR="00540689" w:rsidRPr="00522005" w:rsidRDefault="00540689" w:rsidP="00571E15">
            <w:pPr>
              <w:spacing w:before="120" w:after="120"/>
              <w:jc w:val="center"/>
              <w:rPr>
                <w:b/>
              </w:rPr>
            </w:pPr>
            <w:r w:rsidRPr="00522005">
              <w:rPr>
                <w:b/>
              </w:rPr>
              <w:t>2010</w:t>
            </w:r>
          </w:p>
        </w:tc>
        <w:tc>
          <w:tcPr>
            <w:tcW w:w="658" w:type="dxa"/>
            <w:shd w:val="clear" w:color="auto" w:fill="CCECFF"/>
            <w:vAlign w:val="center"/>
          </w:tcPr>
          <w:p w:rsidR="00540689" w:rsidRPr="00522005" w:rsidRDefault="00540689" w:rsidP="00540689">
            <w:pPr>
              <w:spacing w:before="120" w:after="120"/>
              <w:jc w:val="center"/>
              <w:rPr>
                <w:b/>
              </w:rPr>
            </w:pPr>
            <w:r>
              <w:rPr>
                <w:b/>
              </w:rPr>
              <w:t>2011</w:t>
            </w:r>
          </w:p>
        </w:tc>
      </w:tr>
      <w:tr w:rsidR="00540689" w:rsidRPr="00522005" w:rsidTr="00540689">
        <w:trPr>
          <w:jc w:val="center"/>
        </w:trPr>
        <w:tc>
          <w:tcPr>
            <w:tcW w:w="3004" w:type="dxa"/>
            <w:shd w:val="clear" w:color="auto" w:fill="CCECFF"/>
            <w:vAlign w:val="center"/>
          </w:tcPr>
          <w:p w:rsidR="00540689" w:rsidRPr="00522005" w:rsidRDefault="00540689" w:rsidP="00571E15">
            <w:pPr>
              <w:spacing w:before="120" w:after="120"/>
              <w:ind w:left="48" w:firstLine="27"/>
              <w:jc w:val="center"/>
            </w:pPr>
            <w:r w:rsidRPr="00522005">
              <w:t>Объем инвестиций в основной капитал за счет всех источников финансиров</w:t>
            </w:r>
            <w:r w:rsidRPr="00522005">
              <w:t>а</w:t>
            </w:r>
            <w:r w:rsidRPr="00522005">
              <w:t>ния</w:t>
            </w:r>
          </w:p>
        </w:tc>
        <w:tc>
          <w:tcPr>
            <w:tcW w:w="788" w:type="dxa"/>
            <w:shd w:val="clear" w:color="auto" w:fill="CCECFF"/>
            <w:vAlign w:val="center"/>
          </w:tcPr>
          <w:p w:rsidR="00540689" w:rsidRPr="00522005" w:rsidRDefault="00540689" w:rsidP="00571E15">
            <w:pPr>
              <w:spacing w:before="120" w:after="120"/>
              <w:jc w:val="center"/>
            </w:pPr>
            <w:r w:rsidRPr="00522005">
              <w:t>692,8</w:t>
            </w:r>
          </w:p>
        </w:tc>
        <w:tc>
          <w:tcPr>
            <w:tcW w:w="772" w:type="dxa"/>
            <w:shd w:val="clear" w:color="auto" w:fill="CCECFF"/>
            <w:vAlign w:val="center"/>
          </w:tcPr>
          <w:p w:rsidR="00540689" w:rsidRPr="00522005" w:rsidRDefault="00540689" w:rsidP="00571E15">
            <w:pPr>
              <w:spacing w:before="120" w:after="120"/>
              <w:jc w:val="center"/>
            </w:pPr>
            <w:r w:rsidRPr="00522005">
              <w:t>768,5</w:t>
            </w:r>
          </w:p>
        </w:tc>
        <w:tc>
          <w:tcPr>
            <w:tcW w:w="954" w:type="dxa"/>
            <w:shd w:val="clear" w:color="auto" w:fill="CCECFF"/>
            <w:vAlign w:val="center"/>
          </w:tcPr>
          <w:p w:rsidR="00540689" w:rsidRPr="00522005" w:rsidRDefault="00540689" w:rsidP="00571E15">
            <w:pPr>
              <w:spacing w:before="120" w:after="120"/>
              <w:jc w:val="center"/>
            </w:pPr>
            <w:r w:rsidRPr="00522005">
              <w:t>1658,4</w:t>
            </w:r>
          </w:p>
        </w:tc>
        <w:tc>
          <w:tcPr>
            <w:tcW w:w="917" w:type="dxa"/>
            <w:shd w:val="clear" w:color="auto" w:fill="CCECFF"/>
            <w:vAlign w:val="center"/>
          </w:tcPr>
          <w:p w:rsidR="00540689" w:rsidRPr="00522005" w:rsidRDefault="00540689" w:rsidP="00571E15">
            <w:pPr>
              <w:spacing w:before="120" w:after="120"/>
              <w:jc w:val="center"/>
            </w:pPr>
            <w:r w:rsidRPr="00522005">
              <w:t>1109,5</w:t>
            </w:r>
          </w:p>
        </w:tc>
        <w:tc>
          <w:tcPr>
            <w:tcW w:w="876" w:type="dxa"/>
            <w:shd w:val="clear" w:color="auto" w:fill="CCECFF"/>
            <w:vAlign w:val="center"/>
          </w:tcPr>
          <w:p w:rsidR="00540689" w:rsidRPr="00522005" w:rsidRDefault="00540689" w:rsidP="00571E15">
            <w:pPr>
              <w:spacing w:before="120" w:after="120"/>
              <w:jc w:val="center"/>
            </w:pPr>
            <w:r w:rsidRPr="00522005">
              <w:t>1886,4</w:t>
            </w:r>
          </w:p>
        </w:tc>
        <w:tc>
          <w:tcPr>
            <w:tcW w:w="768" w:type="dxa"/>
            <w:shd w:val="clear" w:color="auto" w:fill="CCECFF"/>
            <w:vAlign w:val="center"/>
          </w:tcPr>
          <w:p w:rsidR="00540689" w:rsidRPr="00522005" w:rsidRDefault="00540689" w:rsidP="00571E15">
            <w:pPr>
              <w:spacing w:before="120" w:after="120"/>
              <w:jc w:val="center"/>
            </w:pPr>
            <w:r w:rsidRPr="00522005">
              <w:t>726,5</w:t>
            </w:r>
          </w:p>
        </w:tc>
        <w:tc>
          <w:tcPr>
            <w:tcW w:w="833" w:type="dxa"/>
            <w:shd w:val="clear" w:color="auto" w:fill="CCECFF"/>
            <w:vAlign w:val="center"/>
          </w:tcPr>
          <w:p w:rsidR="00540689" w:rsidRPr="00522005" w:rsidRDefault="00540689" w:rsidP="00571E15">
            <w:pPr>
              <w:spacing w:before="120" w:after="120"/>
              <w:jc w:val="center"/>
            </w:pPr>
            <w:r w:rsidRPr="00522005">
              <w:t>798,5</w:t>
            </w:r>
          </w:p>
        </w:tc>
        <w:tc>
          <w:tcPr>
            <w:tcW w:w="658" w:type="dxa"/>
            <w:shd w:val="clear" w:color="auto" w:fill="CCECFF"/>
            <w:vAlign w:val="center"/>
          </w:tcPr>
          <w:p w:rsidR="00540689" w:rsidRPr="00522005" w:rsidRDefault="00540689" w:rsidP="00540689">
            <w:pPr>
              <w:spacing w:before="120" w:after="120"/>
              <w:jc w:val="center"/>
            </w:pPr>
            <w:r>
              <w:t>1127,0</w:t>
            </w:r>
          </w:p>
        </w:tc>
      </w:tr>
    </w:tbl>
    <w:p w:rsidR="00223545" w:rsidRPr="00522005" w:rsidRDefault="00223545" w:rsidP="00571E15">
      <w:pPr>
        <w:spacing w:before="120" w:line="360" w:lineRule="auto"/>
        <w:ind w:firstLine="658"/>
        <w:jc w:val="both"/>
        <w:rPr>
          <w:sz w:val="28"/>
          <w:szCs w:val="28"/>
        </w:rPr>
      </w:pPr>
      <w:r w:rsidRPr="00522005">
        <w:rPr>
          <w:sz w:val="28"/>
          <w:szCs w:val="28"/>
        </w:rPr>
        <w:t xml:space="preserve">В 2006-2007 годы открыты две новые </w:t>
      </w:r>
      <w:r w:rsidR="00921DE1" w:rsidRPr="00522005">
        <w:rPr>
          <w:sz w:val="28"/>
          <w:szCs w:val="28"/>
        </w:rPr>
        <w:t>производственные</w:t>
      </w:r>
      <w:r w:rsidRPr="00522005">
        <w:rPr>
          <w:sz w:val="28"/>
          <w:szCs w:val="28"/>
        </w:rPr>
        <w:t xml:space="preserve"> линии              ЗАО «Таркетт», которые по мощности сравнимы с двумя заводами. </w:t>
      </w:r>
    </w:p>
    <w:p w:rsidR="00223545" w:rsidRPr="00522005" w:rsidRDefault="00223545" w:rsidP="004C3A27">
      <w:pPr>
        <w:spacing w:line="360" w:lineRule="auto"/>
        <w:ind w:firstLine="660"/>
        <w:jc w:val="both"/>
        <w:rPr>
          <w:sz w:val="28"/>
          <w:szCs w:val="28"/>
        </w:rPr>
      </w:pPr>
      <w:r w:rsidRPr="00522005">
        <w:rPr>
          <w:sz w:val="28"/>
          <w:szCs w:val="28"/>
        </w:rPr>
        <w:t>В 2008 году введено в эксплуатацию новое предприятие                           ООО «Технолайн». В настоящее время на территории городского округа реализуется крупномасштабный проект по реконструкции существующего газоперерабатывающего завода.</w:t>
      </w:r>
    </w:p>
    <w:p w:rsidR="00DF5C9D" w:rsidRPr="00522005" w:rsidRDefault="00DF5C9D" w:rsidP="004C3A27">
      <w:pPr>
        <w:autoSpaceDE w:val="0"/>
        <w:autoSpaceDN w:val="0"/>
        <w:adjustRightInd w:val="0"/>
        <w:spacing w:line="360" w:lineRule="auto"/>
        <w:ind w:right="67" w:firstLine="660"/>
        <w:jc w:val="both"/>
        <w:rPr>
          <w:sz w:val="28"/>
          <w:szCs w:val="28"/>
        </w:rPr>
      </w:pPr>
      <w:r w:rsidRPr="00522005">
        <w:rPr>
          <w:sz w:val="28"/>
          <w:szCs w:val="28"/>
        </w:rPr>
        <w:t xml:space="preserve">С улучшением социально-экономического положения городского округа Отрадный, увеличением основных показателей развития экономики, увеличением покупательской способности граждан и в целом благоприятной ситуации происходят изменения и в </w:t>
      </w:r>
      <w:r w:rsidRPr="00522005">
        <w:rPr>
          <w:i/>
          <w:sz w:val="28"/>
          <w:szCs w:val="28"/>
        </w:rPr>
        <w:t>предпринимательском климате</w:t>
      </w:r>
      <w:r w:rsidRPr="00522005">
        <w:rPr>
          <w:sz w:val="28"/>
          <w:szCs w:val="28"/>
        </w:rPr>
        <w:t xml:space="preserve">. </w:t>
      </w:r>
    </w:p>
    <w:p w:rsidR="00DF5C9D" w:rsidRPr="00522005" w:rsidRDefault="00DF5C9D" w:rsidP="001F0CB3">
      <w:pPr>
        <w:spacing w:line="360" w:lineRule="auto"/>
        <w:ind w:firstLine="720"/>
        <w:jc w:val="both"/>
        <w:rPr>
          <w:sz w:val="28"/>
          <w:szCs w:val="28"/>
        </w:rPr>
      </w:pPr>
      <w:r w:rsidRPr="00522005">
        <w:rPr>
          <w:sz w:val="28"/>
          <w:szCs w:val="28"/>
        </w:rPr>
        <w:lastRenderedPageBreak/>
        <w:t xml:space="preserve">В рамках городской целевой программы «Поддержка и развитие малого и среднего предпринимательства на территории городского округа Отрадный Самарской области» на 2009 </w:t>
      </w:r>
      <w:r w:rsidR="00212FD0">
        <w:rPr>
          <w:sz w:val="28"/>
          <w:szCs w:val="28"/>
        </w:rPr>
        <w:t>–</w:t>
      </w:r>
      <w:r w:rsidRPr="00522005">
        <w:rPr>
          <w:sz w:val="28"/>
          <w:szCs w:val="28"/>
        </w:rPr>
        <w:t xml:space="preserve"> 2012 гг. начинающим предпринимателям оказ</w:t>
      </w:r>
      <w:r w:rsidRPr="00522005">
        <w:rPr>
          <w:sz w:val="28"/>
          <w:szCs w:val="28"/>
        </w:rPr>
        <w:t>ы</w:t>
      </w:r>
      <w:r w:rsidRPr="00522005">
        <w:rPr>
          <w:sz w:val="28"/>
          <w:szCs w:val="28"/>
        </w:rPr>
        <w:t>вается информационно-консультативная помощь, предоставляются услуги по консалтингу бухгалтерского и налогового учетов</w:t>
      </w:r>
      <w:r w:rsidR="00317911">
        <w:rPr>
          <w:sz w:val="28"/>
          <w:szCs w:val="28"/>
        </w:rPr>
        <w:t>.</w:t>
      </w:r>
      <w:r w:rsidRPr="00522005">
        <w:rPr>
          <w:sz w:val="28"/>
          <w:szCs w:val="28"/>
        </w:rPr>
        <w:t xml:space="preserve"> </w:t>
      </w:r>
    </w:p>
    <w:p w:rsidR="00DF5C9D" w:rsidRPr="00522005" w:rsidRDefault="00DF5C9D" w:rsidP="004C3A27">
      <w:pPr>
        <w:spacing w:line="360" w:lineRule="auto"/>
        <w:ind w:firstLine="660"/>
        <w:jc w:val="both"/>
        <w:rPr>
          <w:sz w:val="28"/>
          <w:szCs w:val="28"/>
        </w:rPr>
      </w:pPr>
      <w:r w:rsidRPr="00522005">
        <w:rPr>
          <w:sz w:val="28"/>
          <w:szCs w:val="28"/>
        </w:rPr>
        <w:t xml:space="preserve">Муниципальным фондом «Прогресс» </w:t>
      </w:r>
      <w:r w:rsidR="00DC6C15" w:rsidRPr="00522005">
        <w:rPr>
          <w:sz w:val="28"/>
          <w:szCs w:val="28"/>
        </w:rPr>
        <w:t xml:space="preserve">оказывается финансовая помощь в виде микрокредитования </w:t>
      </w:r>
      <w:r w:rsidR="00E01041" w:rsidRPr="00522005">
        <w:rPr>
          <w:sz w:val="28"/>
          <w:szCs w:val="28"/>
        </w:rPr>
        <w:t>субъе</w:t>
      </w:r>
      <w:r w:rsidR="001F0CB3">
        <w:rPr>
          <w:sz w:val="28"/>
          <w:szCs w:val="28"/>
        </w:rPr>
        <w:t>к</w:t>
      </w:r>
      <w:r w:rsidR="00E01041" w:rsidRPr="00522005">
        <w:rPr>
          <w:sz w:val="28"/>
          <w:szCs w:val="28"/>
        </w:rPr>
        <w:t>там малого и среднего предпринимательства</w:t>
      </w:r>
      <w:r w:rsidRPr="00522005">
        <w:rPr>
          <w:sz w:val="28"/>
          <w:szCs w:val="28"/>
        </w:rPr>
        <w:t>.</w:t>
      </w:r>
    </w:p>
    <w:p w:rsidR="007D4E89" w:rsidRDefault="007D4E89" w:rsidP="00A14835">
      <w:pPr>
        <w:jc w:val="center"/>
        <w:rPr>
          <w:b/>
          <w:sz w:val="28"/>
          <w:szCs w:val="28"/>
        </w:rPr>
      </w:pPr>
    </w:p>
    <w:p w:rsidR="00A14835" w:rsidRDefault="00561DA8" w:rsidP="007D4E89">
      <w:pPr>
        <w:spacing w:after="120"/>
        <w:jc w:val="center"/>
        <w:rPr>
          <w:b/>
          <w:sz w:val="28"/>
          <w:szCs w:val="28"/>
        </w:rPr>
      </w:pPr>
      <w:r w:rsidRPr="00522005">
        <w:rPr>
          <w:b/>
          <w:sz w:val="28"/>
          <w:szCs w:val="28"/>
        </w:rPr>
        <w:t xml:space="preserve">Таблица 7. Показатели развития малого бизнеса </w:t>
      </w:r>
    </w:p>
    <w:tbl>
      <w:tblPr>
        <w:tblW w:w="9610" w:type="dxa"/>
        <w:jc w:val="center"/>
        <w:tblInd w:w="-124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4029"/>
        <w:gridCol w:w="763"/>
        <w:gridCol w:w="763"/>
        <w:gridCol w:w="763"/>
        <w:gridCol w:w="763"/>
        <w:gridCol w:w="763"/>
        <w:gridCol w:w="883"/>
        <w:gridCol w:w="883"/>
      </w:tblGrid>
      <w:tr w:rsidR="00687101" w:rsidRPr="00522005" w:rsidTr="00687101">
        <w:trPr>
          <w:jc w:val="center"/>
        </w:trPr>
        <w:tc>
          <w:tcPr>
            <w:tcW w:w="4029" w:type="dxa"/>
            <w:shd w:val="clear" w:color="auto" w:fill="CCECFF"/>
            <w:vAlign w:val="center"/>
          </w:tcPr>
          <w:p w:rsidR="00687101" w:rsidRPr="00522005" w:rsidRDefault="00687101" w:rsidP="00A14835">
            <w:pPr>
              <w:autoSpaceDE w:val="0"/>
              <w:autoSpaceDN w:val="0"/>
              <w:adjustRightInd w:val="0"/>
              <w:ind w:right="67"/>
              <w:jc w:val="center"/>
              <w:rPr>
                <w:b/>
              </w:rPr>
            </w:pPr>
            <w:r w:rsidRPr="00522005">
              <w:rPr>
                <w:b/>
              </w:rPr>
              <w:t>Наименование показателя</w:t>
            </w:r>
          </w:p>
        </w:tc>
        <w:tc>
          <w:tcPr>
            <w:tcW w:w="763" w:type="dxa"/>
            <w:shd w:val="clear" w:color="auto" w:fill="CCECFF"/>
            <w:vAlign w:val="center"/>
          </w:tcPr>
          <w:p w:rsidR="00687101" w:rsidRPr="00522005" w:rsidRDefault="00687101" w:rsidP="00A14835">
            <w:pPr>
              <w:autoSpaceDE w:val="0"/>
              <w:autoSpaceDN w:val="0"/>
              <w:adjustRightInd w:val="0"/>
              <w:ind w:right="67"/>
              <w:jc w:val="center"/>
              <w:rPr>
                <w:b/>
              </w:rPr>
            </w:pPr>
            <w:r w:rsidRPr="00522005">
              <w:rPr>
                <w:b/>
              </w:rPr>
              <w:t>2005</w:t>
            </w:r>
          </w:p>
        </w:tc>
        <w:tc>
          <w:tcPr>
            <w:tcW w:w="763" w:type="dxa"/>
            <w:shd w:val="clear" w:color="auto" w:fill="CCECFF"/>
            <w:vAlign w:val="center"/>
          </w:tcPr>
          <w:p w:rsidR="00687101" w:rsidRPr="00522005" w:rsidRDefault="00687101" w:rsidP="00A14835">
            <w:pPr>
              <w:autoSpaceDE w:val="0"/>
              <w:autoSpaceDN w:val="0"/>
              <w:adjustRightInd w:val="0"/>
              <w:ind w:right="67"/>
              <w:jc w:val="center"/>
              <w:rPr>
                <w:b/>
              </w:rPr>
            </w:pPr>
            <w:r w:rsidRPr="00522005">
              <w:rPr>
                <w:b/>
              </w:rPr>
              <w:t>2006</w:t>
            </w:r>
          </w:p>
        </w:tc>
        <w:tc>
          <w:tcPr>
            <w:tcW w:w="763" w:type="dxa"/>
            <w:shd w:val="clear" w:color="auto" w:fill="CCECFF"/>
            <w:vAlign w:val="center"/>
          </w:tcPr>
          <w:p w:rsidR="00687101" w:rsidRPr="00522005" w:rsidRDefault="00687101" w:rsidP="00A14835">
            <w:pPr>
              <w:autoSpaceDE w:val="0"/>
              <w:autoSpaceDN w:val="0"/>
              <w:adjustRightInd w:val="0"/>
              <w:ind w:right="67"/>
              <w:jc w:val="center"/>
              <w:rPr>
                <w:b/>
              </w:rPr>
            </w:pPr>
            <w:r w:rsidRPr="00522005">
              <w:rPr>
                <w:b/>
              </w:rPr>
              <w:t>2007</w:t>
            </w:r>
          </w:p>
        </w:tc>
        <w:tc>
          <w:tcPr>
            <w:tcW w:w="763" w:type="dxa"/>
            <w:shd w:val="clear" w:color="auto" w:fill="CCECFF"/>
            <w:vAlign w:val="center"/>
          </w:tcPr>
          <w:p w:rsidR="00687101" w:rsidRPr="00522005" w:rsidRDefault="00687101" w:rsidP="00A14835">
            <w:pPr>
              <w:autoSpaceDE w:val="0"/>
              <w:autoSpaceDN w:val="0"/>
              <w:adjustRightInd w:val="0"/>
              <w:ind w:right="67"/>
              <w:jc w:val="center"/>
              <w:rPr>
                <w:b/>
              </w:rPr>
            </w:pPr>
            <w:r w:rsidRPr="00522005">
              <w:rPr>
                <w:b/>
              </w:rPr>
              <w:t>2008</w:t>
            </w:r>
          </w:p>
        </w:tc>
        <w:tc>
          <w:tcPr>
            <w:tcW w:w="763" w:type="dxa"/>
            <w:shd w:val="clear" w:color="auto" w:fill="CCECFF"/>
            <w:vAlign w:val="center"/>
          </w:tcPr>
          <w:p w:rsidR="00687101" w:rsidRPr="00522005" w:rsidRDefault="00687101" w:rsidP="00A14835">
            <w:pPr>
              <w:autoSpaceDE w:val="0"/>
              <w:autoSpaceDN w:val="0"/>
              <w:adjustRightInd w:val="0"/>
              <w:ind w:right="67"/>
              <w:jc w:val="center"/>
              <w:rPr>
                <w:b/>
              </w:rPr>
            </w:pPr>
            <w:r w:rsidRPr="00522005">
              <w:rPr>
                <w:b/>
              </w:rPr>
              <w:t>2009</w:t>
            </w:r>
          </w:p>
        </w:tc>
        <w:tc>
          <w:tcPr>
            <w:tcW w:w="883" w:type="dxa"/>
            <w:shd w:val="clear" w:color="auto" w:fill="CCECFF"/>
            <w:vAlign w:val="center"/>
          </w:tcPr>
          <w:p w:rsidR="00687101" w:rsidRPr="00522005" w:rsidRDefault="00687101" w:rsidP="00A14835">
            <w:pPr>
              <w:autoSpaceDE w:val="0"/>
              <w:autoSpaceDN w:val="0"/>
              <w:adjustRightInd w:val="0"/>
              <w:ind w:right="67"/>
              <w:jc w:val="center"/>
              <w:rPr>
                <w:b/>
              </w:rPr>
            </w:pPr>
            <w:r w:rsidRPr="00522005">
              <w:rPr>
                <w:b/>
              </w:rPr>
              <w:t>2010</w:t>
            </w:r>
          </w:p>
        </w:tc>
        <w:tc>
          <w:tcPr>
            <w:tcW w:w="883" w:type="dxa"/>
            <w:shd w:val="clear" w:color="auto" w:fill="CCECFF"/>
            <w:vAlign w:val="center"/>
          </w:tcPr>
          <w:p w:rsidR="00687101" w:rsidRPr="00522005" w:rsidRDefault="00687101" w:rsidP="001F0CB3">
            <w:pPr>
              <w:autoSpaceDE w:val="0"/>
              <w:autoSpaceDN w:val="0"/>
              <w:adjustRightInd w:val="0"/>
              <w:ind w:right="67"/>
              <w:jc w:val="center"/>
              <w:rPr>
                <w:b/>
              </w:rPr>
            </w:pPr>
            <w:r>
              <w:rPr>
                <w:b/>
              </w:rPr>
              <w:t>2011</w:t>
            </w:r>
          </w:p>
        </w:tc>
      </w:tr>
      <w:tr w:rsidR="00687101" w:rsidRPr="00522005" w:rsidTr="00687101">
        <w:trPr>
          <w:jc w:val="center"/>
        </w:trPr>
        <w:tc>
          <w:tcPr>
            <w:tcW w:w="4029" w:type="dxa"/>
            <w:shd w:val="clear" w:color="auto" w:fill="CCECFF"/>
            <w:vAlign w:val="center"/>
          </w:tcPr>
          <w:p w:rsidR="00687101" w:rsidRPr="00522005" w:rsidRDefault="00687101" w:rsidP="00A14835">
            <w:pPr>
              <w:autoSpaceDE w:val="0"/>
              <w:autoSpaceDN w:val="0"/>
              <w:adjustRightInd w:val="0"/>
              <w:ind w:right="67"/>
              <w:jc w:val="center"/>
            </w:pPr>
            <w:r w:rsidRPr="00522005">
              <w:t>Профинансировано бизнес проектов МФ «Прогресс»,шт.</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3</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14</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8</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20</w:t>
            </w:r>
          </w:p>
        </w:tc>
        <w:tc>
          <w:tcPr>
            <w:tcW w:w="883" w:type="dxa"/>
            <w:shd w:val="clear" w:color="auto" w:fill="CCECFF"/>
            <w:vAlign w:val="center"/>
          </w:tcPr>
          <w:p w:rsidR="00687101" w:rsidRPr="00522005" w:rsidRDefault="00687101" w:rsidP="00A14835">
            <w:pPr>
              <w:autoSpaceDE w:val="0"/>
              <w:autoSpaceDN w:val="0"/>
              <w:adjustRightInd w:val="0"/>
              <w:ind w:right="67"/>
              <w:jc w:val="center"/>
            </w:pPr>
            <w:r w:rsidRPr="00522005">
              <w:t>39</w:t>
            </w:r>
          </w:p>
        </w:tc>
        <w:tc>
          <w:tcPr>
            <w:tcW w:w="883" w:type="dxa"/>
            <w:shd w:val="clear" w:color="auto" w:fill="CCECFF"/>
            <w:vAlign w:val="center"/>
          </w:tcPr>
          <w:p w:rsidR="00687101" w:rsidRPr="00522005" w:rsidRDefault="00687101" w:rsidP="001F0CB3">
            <w:pPr>
              <w:autoSpaceDE w:val="0"/>
              <w:autoSpaceDN w:val="0"/>
              <w:adjustRightInd w:val="0"/>
              <w:ind w:right="67"/>
              <w:jc w:val="center"/>
            </w:pPr>
            <w:r>
              <w:t>36</w:t>
            </w:r>
          </w:p>
        </w:tc>
      </w:tr>
      <w:tr w:rsidR="00687101" w:rsidRPr="00522005" w:rsidTr="00687101">
        <w:trPr>
          <w:jc w:val="center"/>
        </w:trPr>
        <w:tc>
          <w:tcPr>
            <w:tcW w:w="4029" w:type="dxa"/>
            <w:shd w:val="clear" w:color="auto" w:fill="CCECFF"/>
            <w:vAlign w:val="center"/>
          </w:tcPr>
          <w:p w:rsidR="00687101" w:rsidRPr="00522005" w:rsidRDefault="00687101" w:rsidP="00A14835">
            <w:pPr>
              <w:autoSpaceDE w:val="0"/>
              <w:autoSpaceDN w:val="0"/>
              <w:adjustRightInd w:val="0"/>
              <w:ind w:right="67"/>
              <w:jc w:val="center"/>
            </w:pPr>
            <w:r w:rsidRPr="00522005">
              <w:t>Объем профинансированных бизнес проектов МФ «Прогресс», тыс.руб.</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750</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2760</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1615</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7010</w:t>
            </w:r>
          </w:p>
        </w:tc>
        <w:tc>
          <w:tcPr>
            <w:tcW w:w="883" w:type="dxa"/>
            <w:shd w:val="clear" w:color="auto" w:fill="CCECFF"/>
            <w:vAlign w:val="center"/>
          </w:tcPr>
          <w:p w:rsidR="00687101" w:rsidRPr="00522005" w:rsidRDefault="00687101" w:rsidP="00A14835">
            <w:pPr>
              <w:autoSpaceDE w:val="0"/>
              <w:autoSpaceDN w:val="0"/>
              <w:adjustRightInd w:val="0"/>
              <w:ind w:right="67"/>
              <w:jc w:val="center"/>
            </w:pPr>
            <w:r w:rsidRPr="00522005">
              <w:t>16660</w:t>
            </w:r>
          </w:p>
        </w:tc>
        <w:tc>
          <w:tcPr>
            <w:tcW w:w="883" w:type="dxa"/>
            <w:shd w:val="clear" w:color="auto" w:fill="CCECFF"/>
            <w:vAlign w:val="center"/>
          </w:tcPr>
          <w:p w:rsidR="00687101" w:rsidRPr="00522005" w:rsidRDefault="00687101" w:rsidP="001F0CB3">
            <w:pPr>
              <w:autoSpaceDE w:val="0"/>
              <w:autoSpaceDN w:val="0"/>
              <w:adjustRightInd w:val="0"/>
              <w:ind w:right="67"/>
              <w:jc w:val="center"/>
            </w:pPr>
            <w:r>
              <w:t>17710</w:t>
            </w:r>
          </w:p>
        </w:tc>
      </w:tr>
      <w:tr w:rsidR="00687101" w:rsidRPr="00522005" w:rsidTr="00687101">
        <w:trPr>
          <w:jc w:val="center"/>
        </w:trPr>
        <w:tc>
          <w:tcPr>
            <w:tcW w:w="4029" w:type="dxa"/>
            <w:shd w:val="clear" w:color="auto" w:fill="CCECFF"/>
            <w:vAlign w:val="center"/>
          </w:tcPr>
          <w:p w:rsidR="00687101" w:rsidRPr="00522005" w:rsidRDefault="00687101" w:rsidP="00A14835">
            <w:pPr>
              <w:autoSpaceDE w:val="0"/>
              <w:autoSpaceDN w:val="0"/>
              <w:adjustRightInd w:val="0"/>
              <w:ind w:left="-58" w:right="-37"/>
              <w:jc w:val="center"/>
            </w:pPr>
            <w:r w:rsidRPr="00522005">
              <w:t>Количество малых предприятий, ед.</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350</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285</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310</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373</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371</w:t>
            </w:r>
          </w:p>
        </w:tc>
        <w:tc>
          <w:tcPr>
            <w:tcW w:w="883" w:type="dxa"/>
            <w:shd w:val="clear" w:color="auto" w:fill="CCECFF"/>
            <w:vAlign w:val="center"/>
          </w:tcPr>
          <w:p w:rsidR="00687101" w:rsidRPr="00522005" w:rsidRDefault="00687101" w:rsidP="00A14835">
            <w:pPr>
              <w:autoSpaceDE w:val="0"/>
              <w:autoSpaceDN w:val="0"/>
              <w:adjustRightInd w:val="0"/>
              <w:ind w:right="67"/>
              <w:jc w:val="center"/>
            </w:pPr>
            <w:r w:rsidRPr="00522005">
              <w:t>380</w:t>
            </w:r>
          </w:p>
        </w:tc>
        <w:tc>
          <w:tcPr>
            <w:tcW w:w="883" w:type="dxa"/>
            <w:shd w:val="clear" w:color="auto" w:fill="CCECFF"/>
            <w:vAlign w:val="center"/>
          </w:tcPr>
          <w:p w:rsidR="00687101" w:rsidRPr="00522005" w:rsidRDefault="00687101" w:rsidP="001F0CB3">
            <w:pPr>
              <w:autoSpaceDE w:val="0"/>
              <w:autoSpaceDN w:val="0"/>
              <w:adjustRightInd w:val="0"/>
              <w:ind w:right="67"/>
              <w:jc w:val="center"/>
            </w:pPr>
            <w:r>
              <w:t>н.д.</w:t>
            </w:r>
          </w:p>
        </w:tc>
      </w:tr>
      <w:tr w:rsidR="00687101" w:rsidRPr="00522005" w:rsidTr="00687101">
        <w:trPr>
          <w:jc w:val="center"/>
        </w:trPr>
        <w:tc>
          <w:tcPr>
            <w:tcW w:w="4029" w:type="dxa"/>
            <w:shd w:val="clear" w:color="auto" w:fill="CCECFF"/>
            <w:vAlign w:val="center"/>
          </w:tcPr>
          <w:p w:rsidR="00687101" w:rsidRPr="00522005" w:rsidRDefault="00687101" w:rsidP="00A14835">
            <w:pPr>
              <w:autoSpaceDE w:val="0"/>
              <w:autoSpaceDN w:val="0"/>
              <w:adjustRightInd w:val="0"/>
              <w:ind w:left="-58" w:right="-37"/>
              <w:jc w:val="center"/>
            </w:pPr>
            <w:r w:rsidRPr="00522005">
              <w:t>Количество индивидуальных предпринимателей, ед.</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648</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808</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916</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950</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1088</w:t>
            </w:r>
          </w:p>
        </w:tc>
        <w:tc>
          <w:tcPr>
            <w:tcW w:w="883" w:type="dxa"/>
            <w:shd w:val="clear" w:color="auto" w:fill="CCECFF"/>
            <w:vAlign w:val="center"/>
          </w:tcPr>
          <w:p w:rsidR="00687101" w:rsidRPr="00522005" w:rsidRDefault="00687101" w:rsidP="00A14835">
            <w:pPr>
              <w:autoSpaceDE w:val="0"/>
              <w:autoSpaceDN w:val="0"/>
              <w:adjustRightInd w:val="0"/>
              <w:ind w:right="67"/>
              <w:jc w:val="center"/>
            </w:pPr>
            <w:r w:rsidRPr="00522005">
              <w:t>1052</w:t>
            </w:r>
          </w:p>
        </w:tc>
        <w:tc>
          <w:tcPr>
            <w:tcW w:w="883" w:type="dxa"/>
            <w:shd w:val="clear" w:color="auto" w:fill="CCECFF"/>
            <w:vAlign w:val="center"/>
          </w:tcPr>
          <w:p w:rsidR="00687101" w:rsidRPr="00522005" w:rsidRDefault="00687101" w:rsidP="001F0CB3">
            <w:pPr>
              <w:autoSpaceDE w:val="0"/>
              <w:autoSpaceDN w:val="0"/>
              <w:adjustRightInd w:val="0"/>
              <w:ind w:right="67"/>
              <w:jc w:val="center"/>
            </w:pPr>
            <w:r>
              <w:t>979</w:t>
            </w:r>
          </w:p>
        </w:tc>
      </w:tr>
      <w:tr w:rsidR="00687101" w:rsidRPr="00522005" w:rsidTr="00687101">
        <w:trPr>
          <w:jc w:val="center"/>
        </w:trPr>
        <w:tc>
          <w:tcPr>
            <w:tcW w:w="4029" w:type="dxa"/>
            <w:shd w:val="clear" w:color="auto" w:fill="CCECFF"/>
            <w:vAlign w:val="center"/>
          </w:tcPr>
          <w:p w:rsidR="00687101" w:rsidRPr="00522005" w:rsidRDefault="00687101" w:rsidP="00A14835">
            <w:pPr>
              <w:autoSpaceDE w:val="0"/>
              <w:autoSpaceDN w:val="0"/>
              <w:adjustRightInd w:val="0"/>
              <w:ind w:left="-58" w:right="-37"/>
              <w:jc w:val="center"/>
            </w:pPr>
            <w:r w:rsidRPr="00522005">
              <w:t>Объем налоговых поступлений в местный бюджет от субъектов МП, млн.руб.</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13,1</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25,1</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25,9</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30,3</w:t>
            </w:r>
          </w:p>
        </w:tc>
        <w:tc>
          <w:tcPr>
            <w:tcW w:w="763" w:type="dxa"/>
            <w:shd w:val="clear" w:color="auto" w:fill="CCECFF"/>
            <w:vAlign w:val="center"/>
          </w:tcPr>
          <w:p w:rsidR="00687101" w:rsidRPr="00522005" w:rsidRDefault="00687101" w:rsidP="00A14835">
            <w:pPr>
              <w:autoSpaceDE w:val="0"/>
              <w:autoSpaceDN w:val="0"/>
              <w:adjustRightInd w:val="0"/>
              <w:ind w:right="67"/>
              <w:jc w:val="center"/>
            </w:pPr>
            <w:r w:rsidRPr="00522005">
              <w:t>32,5</w:t>
            </w:r>
          </w:p>
        </w:tc>
        <w:tc>
          <w:tcPr>
            <w:tcW w:w="883" w:type="dxa"/>
            <w:shd w:val="clear" w:color="auto" w:fill="CCECFF"/>
            <w:vAlign w:val="center"/>
          </w:tcPr>
          <w:p w:rsidR="00687101" w:rsidRPr="00522005" w:rsidRDefault="00687101" w:rsidP="00A14835">
            <w:pPr>
              <w:autoSpaceDE w:val="0"/>
              <w:autoSpaceDN w:val="0"/>
              <w:adjustRightInd w:val="0"/>
              <w:ind w:right="67"/>
              <w:jc w:val="center"/>
            </w:pPr>
            <w:r w:rsidRPr="00522005">
              <w:t>36,6</w:t>
            </w:r>
          </w:p>
        </w:tc>
        <w:tc>
          <w:tcPr>
            <w:tcW w:w="883" w:type="dxa"/>
            <w:shd w:val="clear" w:color="auto" w:fill="CCECFF"/>
            <w:vAlign w:val="center"/>
          </w:tcPr>
          <w:p w:rsidR="00687101" w:rsidRPr="00522005" w:rsidRDefault="00687101" w:rsidP="001F0CB3">
            <w:pPr>
              <w:autoSpaceDE w:val="0"/>
              <w:autoSpaceDN w:val="0"/>
              <w:adjustRightInd w:val="0"/>
              <w:ind w:right="67"/>
              <w:jc w:val="center"/>
            </w:pPr>
            <w:r>
              <w:t>40,7</w:t>
            </w:r>
          </w:p>
        </w:tc>
      </w:tr>
    </w:tbl>
    <w:p w:rsidR="003761C0" w:rsidRPr="00522005" w:rsidRDefault="00292CB3" w:rsidP="00A14835">
      <w:pPr>
        <w:spacing w:before="120" w:line="360" w:lineRule="auto"/>
        <w:ind w:firstLine="720"/>
        <w:jc w:val="both"/>
        <w:rPr>
          <w:sz w:val="28"/>
          <w:szCs w:val="28"/>
        </w:rPr>
      </w:pPr>
      <w:r w:rsidRPr="00522005">
        <w:rPr>
          <w:sz w:val="28"/>
          <w:szCs w:val="28"/>
        </w:rPr>
        <w:t xml:space="preserve">На улучшение инвестиционной привлекательности городского округа, а также развитие инфраструктуры города влияет активизация в последние годы </w:t>
      </w:r>
      <w:r w:rsidRPr="00522005">
        <w:rPr>
          <w:i/>
          <w:sz w:val="28"/>
          <w:szCs w:val="28"/>
        </w:rPr>
        <w:t xml:space="preserve">строительство </w:t>
      </w:r>
      <w:r w:rsidR="002F4AE7" w:rsidRPr="00522005">
        <w:rPr>
          <w:i/>
          <w:sz w:val="28"/>
          <w:szCs w:val="28"/>
        </w:rPr>
        <w:t>жилья</w:t>
      </w:r>
      <w:r w:rsidR="00901844" w:rsidRPr="00522005">
        <w:rPr>
          <w:i/>
          <w:sz w:val="28"/>
          <w:szCs w:val="28"/>
        </w:rPr>
        <w:t>.</w:t>
      </w:r>
      <w:r w:rsidRPr="00522005">
        <w:rPr>
          <w:sz w:val="28"/>
          <w:szCs w:val="28"/>
        </w:rPr>
        <w:t xml:space="preserve"> </w:t>
      </w:r>
      <w:r w:rsidR="00763EDF">
        <w:rPr>
          <w:sz w:val="28"/>
          <w:szCs w:val="28"/>
        </w:rPr>
        <w:t>Что в свою очередь способствует развитию рынка недвижимости и увеличению количества сделок с ней.</w:t>
      </w:r>
    </w:p>
    <w:p w:rsidR="003761C0" w:rsidRPr="00522005" w:rsidRDefault="003761C0" w:rsidP="007D4E89">
      <w:pPr>
        <w:jc w:val="center"/>
        <w:rPr>
          <w:b/>
          <w:sz w:val="28"/>
          <w:szCs w:val="28"/>
        </w:rPr>
      </w:pPr>
      <w:r w:rsidRPr="00522005">
        <w:rPr>
          <w:b/>
          <w:sz w:val="28"/>
          <w:szCs w:val="28"/>
        </w:rPr>
        <w:t>Рис.</w:t>
      </w:r>
      <w:r w:rsidR="00E31833" w:rsidRPr="00522005">
        <w:rPr>
          <w:b/>
          <w:sz w:val="28"/>
          <w:szCs w:val="28"/>
        </w:rPr>
        <w:t xml:space="preserve">4. </w:t>
      </w:r>
      <w:r w:rsidRPr="00522005">
        <w:rPr>
          <w:b/>
          <w:sz w:val="28"/>
          <w:szCs w:val="28"/>
        </w:rPr>
        <w:t>Основные показ</w:t>
      </w:r>
      <w:r w:rsidR="00CE54FB" w:rsidRPr="00522005">
        <w:rPr>
          <w:b/>
          <w:sz w:val="28"/>
          <w:szCs w:val="28"/>
        </w:rPr>
        <w:t>а</w:t>
      </w:r>
      <w:r w:rsidRPr="00522005">
        <w:rPr>
          <w:b/>
          <w:sz w:val="28"/>
          <w:szCs w:val="28"/>
        </w:rPr>
        <w:t>тели жилищно</w:t>
      </w:r>
      <w:r w:rsidR="00AD7E18">
        <w:rPr>
          <w:b/>
          <w:sz w:val="28"/>
          <w:szCs w:val="28"/>
        </w:rPr>
        <w:t>й сферы</w:t>
      </w:r>
    </w:p>
    <w:p w:rsidR="007A40E5" w:rsidRDefault="007D4E89" w:rsidP="00366552">
      <w:pPr>
        <w:spacing w:before="120"/>
        <w:jc w:val="center"/>
        <w:rPr>
          <w:sz w:val="28"/>
          <w:szCs w:val="28"/>
        </w:rPr>
      </w:pPr>
      <w:r w:rsidRPr="00522005">
        <w:rPr>
          <w:sz w:val="28"/>
          <w:szCs w:val="28"/>
        </w:rPr>
        <w:object w:dxaOrig="9435" w:dyaOrig="3660">
          <v:shape id="_x0000_i1028" type="#_x0000_t75" style="width:471.75pt;height:183pt" o:ole="">
            <v:imagedata r:id="rId13" o:title=""/>
          </v:shape>
          <o:OLEObject Type="Embed" ProgID="MSGraph.Chart.8" ShapeID="_x0000_i1028" DrawAspect="Content" ObjectID="_1524856530" r:id="rId14">
            <o:FieldCodes>\s</o:FieldCodes>
          </o:OLEObject>
        </w:object>
      </w:r>
      <w:r w:rsidR="00062467" w:rsidRPr="00522005">
        <w:rPr>
          <w:sz w:val="28"/>
          <w:szCs w:val="28"/>
        </w:rPr>
        <w:tab/>
      </w:r>
    </w:p>
    <w:p w:rsidR="00E96F26" w:rsidRPr="00522005" w:rsidRDefault="00E96F26" w:rsidP="00366552">
      <w:pPr>
        <w:spacing w:before="120"/>
        <w:jc w:val="center"/>
        <w:rPr>
          <w:b/>
          <w:sz w:val="28"/>
          <w:szCs w:val="28"/>
        </w:rPr>
      </w:pPr>
      <w:r w:rsidRPr="00522005">
        <w:rPr>
          <w:b/>
          <w:sz w:val="28"/>
          <w:szCs w:val="28"/>
        </w:rPr>
        <w:lastRenderedPageBreak/>
        <w:t xml:space="preserve">Рис. 5.  Количество </w:t>
      </w:r>
      <w:r>
        <w:rPr>
          <w:b/>
          <w:sz w:val="28"/>
          <w:szCs w:val="28"/>
        </w:rPr>
        <w:t>сделок с объектами недвижимости</w:t>
      </w:r>
    </w:p>
    <w:p w:rsidR="005544E9" w:rsidRDefault="00C41186" w:rsidP="007855EF">
      <w:pPr>
        <w:spacing w:before="120" w:line="360" w:lineRule="auto"/>
        <w:ind w:firstLine="720"/>
        <w:jc w:val="both"/>
        <w:rPr>
          <w:sz w:val="28"/>
          <w:szCs w:val="28"/>
        </w:rPr>
      </w:pPr>
      <w:r w:rsidRPr="00522005">
        <w:rPr>
          <w:noProof/>
          <w:sz w:val="28"/>
          <w:szCs w:val="28"/>
        </w:rPr>
        <w:pict>
          <v:shape id="_x0000_s1098" type="#_x0000_t75" style="position:absolute;left:0;text-align:left;margin-left:0;margin-top:16.2pt;width:468pt;height:164.75pt;z-index:4;mso-position-horizontal:left">
            <v:imagedata r:id="rId15" o:title=""/>
            <w10:wrap type="square" side="right"/>
          </v:shape>
          <o:OLEObject Type="Embed" ProgID="MSGraph.Chart.8" ShapeID="_x0000_s1098" DrawAspect="Content" ObjectID="_1524856536" r:id="rId16">
            <o:FieldCodes>\s</o:FieldCodes>
          </o:OLEObject>
        </w:pict>
      </w:r>
      <w:r w:rsidR="005544E9" w:rsidRPr="00522005">
        <w:rPr>
          <w:sz w:val="28"/>
          <w:szCs w:val="28"/>
        </w:rPr>
        <w:t>В целях обеспечения жильем различных катег</w:t>
      </w:r>
      <w:r w:rsidR="00F477F1" w:rsidRPr="00522005">
        <w:rPr>
          <w:sz w:val="28"/>
          <w:szCs w:val="28"/>
        </w:rPr>
        <w:t>орий граждан на территории горо</w:t>
      </w:r>
      <w:r w:rsidR="005544E9" w:rsidRPr="00522005">
        <w:rPr>
          <w:sz w:val="28"/>
          <w:szCs w:val="28"/>
        </w:rPr>
        <w:t>д</w:t>
      </w:r>
      <w:r w:rsidR="00F477F1" w:rsidRPr="00522005">
        <w:rPr>
          <w:sz w:val="28"/>
          <w:szCs w:val="28"/>
        </w:rPr>
        <w:t>с</w:t>
      </w:r>
      <w:r w:rsidR="005544E9" w:rsidRPr="00522005">
        <w:rPr>
          <w:sz w:val="28"/>
          <w:szCs w:val="28"/>
        </w:rPr>
        <w:t>кого округа реализуются</w:t>
      </w:r>
      <w:r w:rsidR="00F477F1" w:rsidRPr="00522005">
        <w:rPr>
          <w:sz w:val="28"/>
          <w:szCs w:val="28"/>
        </w:rPr>
        <w:t xml:space="preserve"> такие городские целевые программы, как: </w:t>
      </w:r>
      <w:r w:rsidR="00213664" w:rsidRPr="00522005">
        <w:rPr>
          <w:sz w:val="28"/>
          <w:szCs w:val="28"/>
        </w:rPr>
        <w:t>«Молодой семье – доступное жилье» на 2012 – 2015 годы</w:t>
      </w:r>
      <w:r w:rsidR="00F477F1" w:rsidRPr="00522005">
        <w:rPr>
          <w:sz w:val="28"/>
          <w:szCs w:val="28"/>
        </w:rPr>
        <w:t xml:space="preserve">, </w:t>
      </w:r>
      <w:r w:rsidR="00213664" w:rsidRPr="00522005">
        <w:rPr>
          <w:sz w:val="28"/>
          <w:szCs w:val="28"/>
        </w:rPr>
        <w:t>«Развитие жилищного строительства на территории городского округа Отрадный Самарской области»</w:t>
      </w:r>
      <w:r w:rsidR="003310CE" w:rsidRPr="00522005">
        <w:rPr>
          <w:sz w:val="28"/>
          <w:szCs w:val="28"/>
        </w:rPr>
        <w:t xml:space="preserve"> </w:t>
      </w:r>
      <w:r w:rsidR="00213664" w:rsidRPr="00522005">
        <w:rPr>
          <w:sz w:val="28"/>
          <w:szCs w:val="28"/>
        </w:rPr>
        <w:t>на 2011-2015 годы</w:t>
      </w:r>
      <w:r w:rsidR="00F477F1" w:rsidRPr="00522005">
        <w:rPr>
          <w:sz w:val="28"/>
          <w:szCs w:val="28"/>
        </w:rPr>
        <w:t xml:space="preserve">, </w:t>
      </w:r>
      <w:r w:rsidR="00213664" w:rsidRPr="00522005">
        <w:rPr>
          <w:sz w:val="28"/>
          <w:szCs w:val="28"/>
        </w:rPr>
        <w:t>«Переселение граждан из аварийного жилищного фонда с учетом необходимости развития малоэтажного жилищного строительства на территории городского округа Отрадный Самарской области»</w:t>
      </w:r>
      <w:r w:rsidR="003310CE" w:rsidRPr="00522005">
        <w:rPr>
          <w:sz w:val="28"/>
          <w:szCs w:val="28"/>
        </w:rPr>
        <w:t xml:space="preserve"> </w:t>
      </w:r>
      <w:r w:rsidR="00213664" w:rsidRPr="00522005">
        <w:rPr>
          <w:sz w:val="28"/>
          <w:szCs w:val="28"/>
        </w:rPr>
        <w:t>на 2010-2013</w:t>
      </w:r>
      <w:r w:rsidR="003310CE" w:rsidRPr="00522005">
        <w:rPr>
          <w:sz w:val="28"/>
          <w:szCs w:val="28"/>
        </w:rPr>
        <w:t xml:space="preserve"> годы</w:t>
      </w:r>
      <w:r w:rsidR="00F477F1" w:rsidRPr="00522005">
        <w:rPr>
          <w:sz w:val="28"/>
          <w:szCs w:val="28"/>
        </w:rPr>
        <w:t>.</w:t>
      </w:r>
    </w:p>
    <w:p w:rsidR="00125791" w:rsidRPr="00522005" w:rsidRDefault="00125791" w:rsidP="0098545E">
      <w:pPr>
        <w:spacing w:before="120" w:after="120"/>
        <w:jc w:val="center"/>
        <w:rPr>
          <w:b/>
          <w:sz w:val="28"/>
          <w:szCs w:val="28"/>
        </w:rPr>
      </w:pPr>
      <w:r w:rsidRPr="00522005">
        <w:rPr>
          <w:b/>
          <w:sz w:val="28"/>
          <w:szCs w:val="28"/>
        </w:rPr>
        <w:t xml:space="preserve">Таблица 8. Улучшение жилищных условий граждан </w:t>
      </w:r>
      <w:r w:rsidR="0098545E" w:rsidRPr="00522005">
        <w:rPr>
          <w:b/>
          <w:sz w:val="28"/>
          <w:szCs w:val="28"/>
        </w:rPr>
        <w:t xml:space="preserve">г.о. </w:t>
      </w:r>
      <w:r w:rsidRPr="00522005">
        <w:rPr>
          <w:b/>
          <w:sz w:val="28"/>
          <w:szCs w:val="28"/>
        </w:rPr>
        <w:t xml:space="preserve"> Отрадный</w:t>
      </w:r>
    </w:p>
    <w:tbl>
      <w:tblPr>
        <w:tblW w:w="9665"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4121"/>
        <w:gridCol w:w="763"/>
        <w:gridCol w:w="831"/>
        <w:gridCol w:w="846"/>
        <w:gridCol w:w="763"/>
        <w:gridCol w:w="763"/>
        <w:gridCol w:w="764"/>
        <w:gridCol w:w="814"/>
      </w:tblGrid>
      <w:tr w:rsidR="007B610D" w:rsidRPr="00522005" w:rsidTr="00861ECF">
        <w:trPr>
          <w:tblHeader/>
          <w:jc w:val="center"/>
        </w:trPr>
        <w:tc>
          <w:tcPr>
            <w:tcW w:w="4121" w:type="dxa"/>
            <w:shd w:val="clear" w:color="auto" w:fill="CCECFF"/>
            <w:vAlign w:val="center"/>
          </w:tcPr>
          <w:p w:rsidR="007B610D" w:rsidRPr="00522005" w:rsidRDefault="007B610D" w:rsidP="00D60E38">
            <w:pPr>
              <w:tabs>
                <w:tab w:val="center" w:pos="4677"/>
                <w:tab w:val="right" w:pos="9355"/>
              </w:tabs>
              <w:ind w:left="-14" w:right="-21"/>
              <w:jc w:val="center"/>
              <w:rPr>
                <w:b/>
              </w:rPr>
            </w:pPr>
            <w:r w:rsidRPr="00522005">
              <w:rPr>
                <w:b/>
              </w:rPr>
              <w:t>Наименование показателя</w:t>
            </w:r>
          </w:p>
        </w:tc>
        <w:tc>
          <w:tcPr>
            <w:tcW w:w="763" w:type="dxa"/>
            <w:shd w:val="clear" w:color="auto" w:fill="CCECFF"/>
            <w:vAlign w:val="center"/>
          </w:tcPr>
          <w:p w:rsidR="007B610D" w:rsidRPr="00522005" w:rsidRDefault="007B610D" w:rsidP="007330EF">
            <w:pPr>
              <w:tabs>
                <w:tab w:val="center" w:pos="4677"/>
                <w:tab w:val="right" w:pos="9355"/>
              </w:tabs>
              <w:jc w:val="center"/>
              <w:rPr>
                <w:b/>
              </w:rPr>
            </w:pPr>
            <w:r w:rsidRPr="00522005">
              <w:rPr>
                <w:b/>
              </w:rPr>
              <w:t>2005</w:t>
            </w:r>
          </w:p>
        </w:tc>
        <w:tc>
          <w:tcPr>
            <w:tcW w:w="831" w:type="dxa"/>
            <w:shd w:val="clear" w:color="auto" w:fill="CCECFF"/>
            <w:vAlign w:val="center"/>
          </w:tcPr>
          <w:p w:rsidR="007B610D" w:rsidRPr="00522005" w:rsidRDefault="007B610D" w:rsidP="007330EF">
            <w:pPr>
              <w:tabs>
                <w:tab w:val="center" w:pos="4677"/>
                <w:tab w:val="right" w:pos="9355"/>
              </w:tabs>
              <w:jc w:val="center"/>
              <w:rPr>
                <w:b/>
              </w:rPr>
            </w:pPr>
            <w:r w:rsidRPr="00522005">
              <w:rPr>
                <w:b/>
              </w:rPr>
              <w:t>2006</w:t>
            </w:r>
          </w:p>
        </w:tc>
        <w:tc>
          <w:tcPr>
            <w:tcW w:w="846" w:type="dxa"/>
            <w:shd w:val="clear" w:color="auto" w:fill="CCECFF"/>
            <w:vAlign w:val="center"/>
          </w:tcPr>
          <w:p w:rsidR="007B610D" w:rsidRPr="00522005" w:rsidRDefault="007B610D" w:rsidP="007330EF">
            <w:pPr>
              <w:tabs>
                <w:tab w:val="center" w:pos="4677"/>
                <w:tab w:val="right" w:pos="9355"/>
              </w:tabs>
              <w:jc w:val="center"/>
              <w:rPr>
                <w:b/>
              </w:rPr>
            </w:pPr>
            <w:r w:rsidRPr="00522005">
              <w:rPr>
                <w:b/>
              </w:rPr>
              <w:t>2007</w:t>
            </w:r>
          </w:p>
        </w:tc>
        <w:tc>
          <w:tcPr>
            <w:tcW w:w="763" w:type="dxa"/>
            <w:shd w:val="clear" w:color="auto" w:fill="CCECFF"/>
            <w:vAlign w:val="center"/>
          </w:tcPr>
          <w:p w:rsidR="007B610D" w:rsidRPr="00522005" w:rsidRDefault="007B610D" w:rsidP="007330EF">
            <w:pPr>
              <w:tabs>
                <w:tab w:val="center" w:pos="4677"/>
                <w:tab w:val="right" w:pos="9355"/>
              </w:tabs>
              <w:jc w:val="center"/>
              <w:rPr>
                <w:b/>
              </w:rPr>
            </w:pPr>
            <w:r w:rsidRPr="00522005">
              <w:rPr>
                <w:b/>
              </w:rPr>
              <w:t>2008</w:t>
            </w:r>
          </w:p>
        </w:tc>
        <w:tc>
          <w:tcPr>
            <w:tcW w:w="763" w:type="dxa"/>
            <w:shd w:val="clear" w:color="auto" w:fill="CCECFF"/>
            <w:vAlign w:val="center"/>
          </w:tcPr>
          <w:p w:rsidR="007B610D" w:rsidRPr="00522005" w:rsidRDefault="007B610D" w:rsidP="007330EF">
            <w:pPr>
              <w:tabs>
                <w:tab w:val="center" w:pos="4677"/>
                <w:tab w:val="right" w:pos="9355"/>
              </w:tabs>
              <w:jc w:val="center"/>
              <w:rPr>
                <w:b/>
              </w:rPr>
            </w:pPr>
            <w:r w:rsidRPr="00522005">
              <w:rPr>
                <w:b/>
              </w:rPr>
              <w:t>2009</w:t>
            </w:r>
          </w:p>
        </w:tc>
        <w:tc>
          <w:tcPr>
            <w:tcW w:w="764" w:type="dxa"/>
            <w:shd w:val="clear" w:color="auto" w:fill="CCECFF"/>
            <w:vAlign w:val="center"/>
          </w:tcPr>
          <w:p w:rsidR="007B610D" w:rsidRPr="00522005" w:rsidRDefault="007B610D" w:rsidP="007330EF">
            <w:pPr>
              <w:tabs>
                <w:tab w:val="center" w:pos="4677"/>
                <w:tab w:val="right" w:pos="9355"/>
              </w:tabs>
              <w:jc w:val="center"/>
              <w:rPr>
                <w:b/>
              </w:rPr>
            </w:pPr>
            <w:r w:rsidRPr="00522005">
              <w:rPr>
                <w:b/>
              </w:rPr>
              <w:t>2010</w:t>
            </w:r>
          </w:p>
        </w:tc>
        <w:tc>
          <w:tcPr>
            <w:tcW w:w="814" w:type="dxa"/>
            <w:shd w:val="clear" w:color="auto" w:fill="CCECFF"/>
            <w:vAlign w:val="center"/>
          </w:tcPr>
          <w:p w:rsidR="007B610D" w:rsidRPr="00522005" w:rsidRDefault="007B610D" w:rsidP="00D60E38">
            <w:pPr>
              <w:tabs>
                <w:tab w:val="center" w:pos="4677"/>
                <w:tab w:val="right" w:pos="9355"/>
              </w:tabs>
              <w:jc w:val="center"/>
              <w:rPr>
                <w:b/>
              </w:rPr>
            </w:pPr>
            <w:r>
              <w:rPr>
                <w:b/>
              </w:rPr>
              <w:t>2011</w:t>
            </w:r>
          </w:p>
        </w:tc>
      </w:tr>
      <w:tr w:rsidR="009811AC" w:rsidRPr="00522005" w:rsidTr="00861ECF">
        <w:trPr>
          <w:jc w:val="center"/>
        </w:trPr>
        <w:tc>
          <w:tcPr>
            <w:tcW w:w="9665" w:type="dxa"/>
            <w:gridSpan w:val="8"/>
            <w:shd w:val="clear" w:color="auto" w:fill="CCECFF"/>
            <w:vAlign w:val="center"/>
          </w:tcPr>
          <w:p w:rsidR="009811AC" w:rsidRPr="00522005" w:rsidRDefault="009811AC" w:rsidP="00D60E38">
            <w:pPr>
              <w:tabs>
                <w:tab w:val="center" w:pos="4677"/>
                <w:tab w:val="right" w:pos="9355"/>
              </w:tabs>
              <w:jc w:val="center"/>
              <w:rPr>
                <w:b/>
              </w:rPr>
            </w:pPr>
            <w:r w:rsidRPr="00522005">
              <w:t>Молодой семье – доступное жилье</w:t>
            </w:r>
          </w:p>
        </w:tc>
      </w:tr>
      <w:tr w:rsidR="007B610D" w:rsidRPr="00522005" w:rsidTr="00861ECF">
        <w:trPr>
          <w:jc w:val="center"/>
        </w:trPr>
        <w:tc>
          <w:tcPr>
            <w:tcW w:w="4121" w:type="dxa"/>
            <w:shd w:val="clear" w:color="auto" w:fill="CCECFF"/>
            <w:vAlign w:val="center"/>
          </w:tcPr>
          <w:p w:rsidR="007B610D" w:rsidRPr="00522005" w:rsidRDefault="007B610D" w:rsidP="00D60E38">
            <w:pPr>
              <w:tabs>
                <w:tab w:val="center" w:pos="4677"/>
                <w:tab w:val="right" w:pos="9355"/>
              </w:tabs>
              <w:ind w:left="-14" w:right="-21"/>
              <w:jc w:val="center"/>
            </w:pPr>
            <w:r w:rsidRPr="00522005">
              <w:t xml:space="preserve">Количество семей, получивших социальные выплаты </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w:t>
            </w:r>
          </w:p>
        </w:tc>
        <w:tc>
          <w:tcPr>
            <w:tcW w:w="831" w:type="dxa"/>
            <w:shd w:val="clear" w:color="auto" w:fill="CCECFF"/>
            <w:vAlign w:val="center"/>
          </w:tcPr>
          <w:p w:rsidR="007B610D" w:rsidRPr="00522005" w:rsidRDefault="007B610D" w:rsidP="007330EF">
            <w:pPr>
              <w:tabs>
                <w:tab w:val="center" w:pos="4677"/>
                <w:tab w:val="right" w:pos="9355"/>
              </w:tabs>
              <w:jc w:val="center"/>
            </w:pPr>
            <w:r w:rsidRPr="00522005">
              <w:t>95</w:t>
            </w:r>
          </w:p>
        </w:tc>
        <w:tc>
          <w:tcPr>
            <w:tcW w:w="846" w:type="dxa"/>
            <w:shd w:val="clear" w:color="auto" w:fill="CCECFF"/>
            <w:vAlign w:val="center"/>
          </w:tcPr>
          <w:p w:rsidR="007B610D" w:rsidRPr="00522005" w:rsidRDefault="007B610D" w:rsidP="007330EF">
            <w:pPr>
              <w:tabs>
                <w:tab w:val="center" w:pos="4677"/>
                <w:tab w:val="right" w:pos="9355"/>
              </w:tabs>
              <w:jc w:val="center"/>
            </w:pPr>
            <w:r w:rsidRPr="00522005">
              <w:t>38</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5</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9</w:t>
            </w:r>
          </w:p>
        </w:tc>
        <w:tc>
          <w:tcPr>
            <w:tcW w:w="764" w:type="dxa"/>
            <w:shd w:val="clear" w:color="auto" w:fill="CCECFF"/>
            <w:vAlign w:val="center"/>
          </w:tcPr>
          <w:p w:rsidR="007B610D" w:rsidRPr="00522005" w:rsidRDefault="007B610D" w:rsidP="007330EF">
            <w:pPr>
              <w:tabs>
                <w:tab w:val="center" w:pos="4677"/>
                <w:tab w:val="right" w:pos="9355"/>
              </w:tabs>
              <w:jc w:val="center"/>
            </w:pPr>
            <w:r w:rsidRPr="00522005">
              <w:t>7</w:t>
            </w:r>
          </w:p>
        </w:tc>
        <w:tc>
          <w:tcPr>
            <w:tcW w:w="814" w:type="dxa"/>
            <w:shd w:val="clear" w:color="auto" w:fill="CCECFF"/>
            <w:vAlign w:val="center"/>
          </w:tcPr>
          <w:p w:rsidR="007B610D" w:rsidRPr="00522005" w:rsidRDefault="007B610D" w:rsidP="00D60E38">
            <w:pPr>
              <w:tabs>
                <w:tab w:val="center" w:pos="4677"/>
                <w:tab w:val="right" w:pos="9355"/>
              </w:tabs>
              <w:jc w:val="center"/>
            </w:pPr>
            <w:r>
              <w:t>1</w:t>
            </w:r>
            <w:r w:rsidR="00A52885">
              <w:t>9</w:t>
            </w:r>
          </w:p>
        </w:tc>
      </w:tr>
      <w:tr w:rsidR="007B610D" w:rsidRPr="00522005" w:rsidTr="00861ECF">
        <w:trPr>
          <w:jc w:val="center"/>
        </w:trPr>
        <w:tc>
          <w:tcPr>
            <w:tcW w:w="4121" w:type="dxa"/>
            <w:shd w:val="clear" w:color="auto" w:fill="CCECFF"/>
            <w:vAlign w:val="center"/>
          </w:tcPr>
          <w:p w:rsidR="007B610D" w:rsidRPr="00522005" w:rsidRDefault="007B610D" w:rsidP="00D60E38">
            <w:pPr>
              <w:tabs>
                <w:tab w:val="center" w:pos="4677"/>
                <w:tab w:val="right" w:pos="9355"/>
              </w:tabs>
              <w:ind w:left="-14" w:right="-21"/>
              <w:jc w:val="center"/>
            </w:pPr>
            <w:r w:rsidRPr="00522005">
              <w:t>Количество семей получивших социа</w:t>
            </w:r>
            <w:r w:rsidR="00761DAF">
              <w:t>-</w:t>
            </w:r>
            <w:r w:rsidRPr="00522005">
              <w:t>льную выплату  в связи с рождением ребенка из областного бюджета</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2</w:t>
            </w:r>
          </w:p>
        </w:tc>
        <w:tc>
          <w:tcPr>
            <w:tcW w:w="831" w:type="dxa"/>
            <w:shd w:val="clear" w:color="auto" w:fill="CCECFF"/>
            <w:vAlign w:val="center"/>
          </w:tcPr>
          <w:p w:rsidR="007B610D" w:rsidRPr="00522005" w:rsidRDefault="007B610D" w:rsidP="007330EF">
            <w:pPr>
              <w:tabs>
                <w:tab w:val="center" w:pos="4677"/>
                <w:tab w:val="right" w:pos="9355"/>
              </w:tabs>
              <w:jc w:val="center"/>
            </w:pPr>
            <w:r w:rsidRPr="00522005">
              <w:t>5</w:t>
            </w:r>
          </w:p>
        </w:tc>
        <w:tc>
          <w:tcPr>
            <w:tcW w:w="846" w:type="dxa"/>
            <w:shd w:val="clear" w:color="auto" w:fill="CCECFF"/>
            <w:vAlign w:val="center"/>
          </w:tcPr>
          <w:p w:rsidR="007B610D" w:rsidRPr="00522005" w:rsidRDefault="007B610D" w:rsidP="007330EF">
            <w:pPr>
              <w:tabs>
                <w:tab w:val="center" w:pos="4677"/>
                <w:tab w:val="right" w:pos="9355"/>
              </w:tabs>
              <w:jc w:val="center"/>
            </w:pPr>
            <w:r w:rsidRPr="00522005">
              <w:t>20</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44</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45</w:t>
            </w:r>
          </w:p>
        </w:tc>
        <w:tc>
          <w:tcPr>
            <w:tcW w:w="764" w:type="dxa"/>
            <w:shd w:val="clear" w:color="auto" w:fill="CCECFF"/>
            <w:vAlign w:val="center"/>
          </w:tcPr>
          <w:p w:rsidR="007B610D" w:rsidRPr="00522005" w:rsidRDefault="007B610D" w:rsidP="007330EF">
            <w:pPr>
              <w:tabs>
                <w:tab w:val="center" w:pos="4677"/>
                <w:tab w:val="right" w:pos="9355"/>
              </w:tabs>
              <w:jc w:val="center"/>
            </w:pPr>
            <w:r w:rsidRPr="00522005">
              <w:t>21</w:t>
            </w:r>
          </w:p>
        </w:tc>
        <w:tc>
          <w:tcPr>
            <w:tcW w:w="814" w:type="dxa"/>
            <w:shd w:val="clear" w:color="auto" w:fill="CCECFF"/>
            <w:vAlign w:val="center"/>
          </w:tcPr>
          <w:p w:rsidR="007B610D" w:rsidRPr="00522005" w:rsidRDefault="007B610D" w:rsidP="00D60E38">
            <w:pPr>
              <w:tabs>
                <w:tab w:val="center" w:pos="4677"/>
                <w:tab w:val="right" w:pos="9355"/>
              </w:tabs>
              <w:jc w:val="center"/>
            </w:pPr>
            <w:r>
              <w:t>25</w:t>
            </w:r>
          </w:p>
        </w:tc>
      </w:tr>
      <w:tr w:rsidR="007B610D" w:rsidRPr="00522005" w:rsidTr="00861ECF">
        <w:trPr>
          <w:jc w:val="center"/>
        </w:trPr>
        <w:tc>
          <w:tcPr>
            <w:tcW w:w="4121" w:type="dxa"/>
            <w:shd w:val="clear" w:color="auto" w:fill="CCECFF"/>
            <w:vAlign w:val="center"/>
          </w:tcPr>
          <w:p w:rsidR="007B610D" w:rsidRPr="00522005" w:rsidRDefault="007B610D" w:rsidP="00D60E38">
            <w:pPr>
              <w:tabs>
                <w:tab w:val="center" w:pos="4677"/>
                <w:tab w:val="right" w:pos="9355"/>
              </w:tabs>
              <w:ind w:left="-14" w:right="-21"/>
              <w:jc w:val="center"/>
            </w:pPr>
            <w:r w:rsidRPr="00522005">
              <w:t xml:space="preserve">Количество молодых семей, получающих льготный целевой заем </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11</w:t>
            </w:r>
          </w:p>
        </w:tc>
        <w:tc>
          <w:tcPr>
            <w:tcW w:w="831" w:type="dxa"/>
            <w:shd w:val="clear" w:color="auto" w:fill="CCECFF"/>
            <w:vAlign w:val="center"/>
          </w:tcPr>
          <w:p w:rsidR="007B610D" w:rsidRPr="00522005" w:rsidRDefault="007B610D" w:rsidP="007330EF">
            <w:pPr>
              <w:tabs>
                <w:tab w:val="center" w:pos="4677"/>
                <w:tab w:val="right" w:pos="9355"/>
              </w:tabs>
              <w:jc w:val="center"/>
            </w:pPr>
            <w:r w:rsidRPr="00522005">
              <w:t>5</w:t>
            </w:r>
          </w:p>
        </w:tc>
        <w:tc>
          <w:tcPr>
            <w:tcW w:w="846" w:type="dxa"/>
            <w:shd w:val="clear" w:color="auto" w:fill="CCECFF"/>
            <w:vAlign w:val="center"/>
          </w:tcPr>
          <w:p w:rsidR="007B610D" w:rsidRPr="00522005" w:rsidRDefault="007B610D" w:rsidP="007330EF">
            <w:pPr>
              <w:tabs>
                <w:tab w:val="center" w:pos="4677"/>
                <w:tab w:val="right" w:pos="9355"/>
              </w:tabs>
              <w:jc w:val="center"/>
            </w:pPr>
            <w:r w:rsidRPr="00522005">
              <w:t>4</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6</w:t>
            </w:r>
          </w:p>
        </w:tc>
        <w:tc>
          <w:tcPr>
            <w:tcW w:w="763" w:type="dxa"/>
            <w:shd w:val="clear" w:color="auto" w:fill="CCECFF"/>
            <w:vAlign w:val="center"/>
          </w:tcPr>
          <w:p w:rsidR="007B610D" w:rsidRPr="00522005" w:rsidRDefault="007B610D" w:rsidP="007330EF">
            <w:pPr>
              <w:tabs>
                <w:tab w:val="center" w:pos="4677"/>
                <w:tab w:val="right" w:pos="9355"/>
              </w:tabs>
              <w:jc w:val="center"/>
            </w:pPr>
            <w:r w:rsidRPr="00522005">
              <w:t>11</w:t>
            </w:r>
          </w:p>
        </w:tc>
        <w:tc>
          <w:tcPr>
            <w:tcW w:w="764" w:type="dxa"/>
            <w:shd w:val="clear" w:color="auto" w:fill="CCECFF"/>
            <w:vAlign w:val="center"/>
          </w:tcPr>
          <w:p w:rsidR="007B610D" w:rsidRPr="00522005" w:rsidRDefault="007B610D" w:rsidP="007330EF">
            <w:pPr>
              <w:tabs>
                <w:tab w:val="center" w:pos="4677"/>
                <w:tab w:val="right" w:pos="9355"/>
              </w:tabs>
              <w:jc w:val="center"/>
            </w:pPr>
            <w:r w:rsidRPr="00522005">
              <w:t>10</w:t>
            </w:r>
          </w:p>
        </w:tc>
        <w:tc>
          <w:tcPr>
            <w:tcW w:w="814" w:type="dxa"/>
            <w:shd w:val="clear" w:color="auto" w:fill="CCECFF"/>
            <w:vAlign w:val="center"/>
          </w:tcPr>
          <w:p w:rsidR="007B610D" w:rsidRPr="00522005" w:rsidRDefault="007B610D" w:rsidP="00D60E38">
            <w:pPr>
              <w:tabs>
                <w:tab w:val="center" w:pos="4677"/>
                <w:tab w:val="right" w:pos="9355"/>
              </w:tabs>
              <w:jc w:val="center"/>
            </w:pPr>
            <w:r>
              <w:t>9</w:t>
            </w:r>
          </w:p>
        </w:tc>
      </w:tr>
      <w:tr w:rsidR="009811AC" w:rsidRPr="00522005" w:rsidTr="00861ECF">
        <w:trPr>
          <w:jc w:val="center"/>
        </w:trPr>
        <w:tc>
          <w:tcPr>
            <w:tcW w:w="9665" w:type="dxa"/>
            <w:gridSpan w:val="8"/>
            <w:shd w:val="clear" w:color="auto" w:fill="CCECFF"/>
            <w:vAlign w:val="center"/>
          </w:tcPr>
          <w:p w:rsidR="009811AC" w:rsidRPr="00522005" w:rsidRDefault="009811AC" w:rsidP="00D60E38">
            <w:pPr>
              <w:tabs>
                <w:tab w:val="center" w:pos="4677"/>
                <w:tab w:val="right" w:pos="9355"/>
              </w:tabs>
              <w:jc w:val="center"/>
            </w:pPr>
            <w:r w:rsidRPr="00522005">
              <w:t>Ипотечное кредитование</w:t>
            </w:r>
          </w:p>
        </w:tc>
      </w:tr>
      <w:tr w:rsidR="007B610D" w:rsidRPr="00522005" w:rsidTr="00861ECF">
        <w:trPr>
          <w:jc w:val="center"/>
        </w:trPr>
        <w:tc>
          <w:tcPr>
            <w:tcW w:w="4121" w:type="dxa"/>
            <w:shd w:val="clear" w:color="auto" w:fill="CCECFF"/>
            <w:vAlign w:val="center"/>
          </w:tcPr>
          <w:p w:rsidR="007B610D" w:rsidRPr="00522005" w:rsidRDefault="007B610D" w:rsidP="00D60E38">
            <w:pPr>
              <w:autoSpaceDE w:val="0"/>
              <w:autoSpaceDN w:val="0"/>
              <w:adjustRightInd w:val="0"/>
              <w:ind w:left="-58" w:right="-37"/>
              <w:jc w:val="center"/>
            </w:pPr>
            <w:r w:rsidRPr="00522005">
              <w:t>Объем ипотечных жилищных кредитов</w:t>
            </w:r>
            <w:r w:rsidR="00725A17">
              <w:t>, руб.</w:t>
            </w:r>
          </w:p>
        </w:tc>
        <w:tc>
          <w:tcPr>
            <w:tcW w:w="763" w:type="dxa"/>
            <w:shd w:val="clear" w:color="auto" w:fill="CCECFF"/>
            <w:vAlign w:val="center"/>
          </w:tcPr>
          <w:p w:rsidR="007B610D" w:rsidRPr="00522005" w:rsidRDefault="007B610D" w:rsidP="007330EF">
            <w:pPr>
              <w:autoSpaceDE w:val="0"/>
              <w:autoSpaceDN w:val="0"/>
              <w:adjustRightInd w:val="0"/>
              <w:ind w:right="67"/>
              <w:jc w:val="center"/>
            </w:pPr>
            <w:r w:rsidRPr="00522005">
              <w:t>3544</w:t>
            </w:r>
          </w:p>
        </w:tc>
        <w:tc>
          <w:tcPr>
            <w:tcW w:w="831" w:type="dxa"/>
            <w:shd w:val="clear" w:color="auto" w:fill="CCECFF"/>
            <w:vAlign w:val="center"/>
          </w:tcPr>
          <w:p w:rsidR="007B610D" w:rsidRPr="00522005" w:rsidRDefault="007B610D" w:rsidP="007330EF">
            <w:pPr>
              <w:autoSpaceDE w:val="0"/>
              <w:autoSpaceDN w:val="0"/>
              <w:adjustRightInd w:val="0"/>
              <w:ind w:right="67"/>
              <w:jc w:val="center"/>
            </w:pPr>
            <w:r w:rsidRPr="00522005">
              <w:t>3965</w:t>
            </w:r>
          </w:p>
        </w:tc>
        <w:tc>
          <w:tcPr>
            <w:tcW w:w="846" w:type="dxa"/>
            <w:shd w:val="clear" w:color="auto" w:fill="CCECFF"/>
            <w:vAlign w:val="center"/>
          </w:tcPr>
          <w:p w:rsidR="007B610D" w:rsidRPr="00522005" w:rsidRDefault="007B610D" w:rsidP="007330EF">
            <w:pPr>
              <w:autoSpaceDE w:val="0"/>
              <w:autoSpaceDN w:val="0"/>
              <w:adjustRightInd w:val="0"/>
              <w:ind w:right="67"/>
              <w:jc w:val="center"/>
            </w:pPr>
            <w:r w:rsidRPr="00522005">
              <w:t>8497</w:t>
            </w:r>
          </w:p>
        </w:tc>
        <w:tc>
          <w:tcPr>
            <w:tcW w:w="763" w:type="dxa"/>
            <w:shd w:val="clear" w:color="auto" w:fill="CCECFF"/>
            <w:vAlign w:val="center"/>
          </w:tcPr>
          <w:p w:rsidR="007B610D" w:rsidRPr="00522005" w:rsidRDefault="007B610D" w:rsidP="007330EF">
            <w:pPr>
              <w:autoSpaceDE w:val="0"/>
              <w:autoSpaceDN w:val="0"/>
              <w:adjustRightInd w:val="0"/>
              <w:ind w:right="67"/>
              <w:jc w:val="center"/>
            </w:pPr>
            <w:r w:rsidRPr="00522005">
              <w:t>4696</w:t>
            </w:r>
          </w:p>
        </w:tc>
        <w:tc>
          <w:tcPr>
            <w:tcW w:w="763" w:type="dxa"/>
            <w:shd w:val="clear" w:color="auto" w:fill="CCECFF"/>
            <w:vAlign w:val="center"/>
          </w:tcPr>
          <w:p w:rsidR="007B610D" w:rsidRPr="00522005" w:rsidRDefault="007B610D" w:rsidP="007330EF">
            <w:pPr>
              <w:autoSpaceDE w:val="0"/>
              <w:autoSpaceDN w:val="0"/>
              <w:adjustRightInd w:val="0"/>
              <w:ind w:right="67"/>
              <w:jc w:val="center"/>
            </w:pPr>
            <w:r w:rsidRPr="00522005">
              <w:t>8585</w:t>
            </w:r>
          </w:p>
        </w:tc>
        <w:tc>
          <w:tcPr>
            <w:tcW w:w="764" w:type="dxa"/>
            <w:shd w:val="clear" w:color="auto" w:fill="CCECFF"/>
            <w:vAlign w:val="center"/>
          </w:tcPr>
          <w:p w:rsidR="007B610D" w:rsidRPr="00522005" w:rsidRDefault="007B610D" w:rsidP="007330EF">
            <w:pPr>
              <w:autoSpaceDE w:val="0"/>
              <w:autoSpaceDN w:val="0"/>
              <w:adjustRightInd w:val="0"/>
              <w:ind w:right="67"/>
              <w:jc w:val="center"/>
            </w:pPr>
            <w:r w:rsidRPr="00522005">
              <w:t>4985</w:t>
            </w:r>
          </w:p>
        </w:tc>
        <w:tc>
          <w:tcPr>
            <w:tcW w:w="814" w:type="dxa"/>
            <w:shd w:val="clear" w:color="auto" w:fill="CCECFF"/>
            <w:vAlign w:val="center"/>
          </w:tcPr>
          <w:p w:rsidR="007B610D" w:rsidRPr="00522005" w:rsidRDefault="007B610D" w:rsidP="00D60E38">
            <w:pPr>
              <w:autoSpaceDE w:val="0"/>
              <w:autoSpaceDN w:val="0"/>
              <w:adjustRightInd w:val="0"/>
              <w:ind w:right="67"/>
              <w:jc w:val="center"/>
            </w:pPr>
            <w:r>
              <w:t>7395</w:t>
            </w:r>
          </w:p>
        </w:tc>
      </w:tr>
      <w:tr w:rsidR="007B610D" w:rsidRPr="00522005" w:rsidTr="00861ECF">
        <w:trPr>
          <w:jc w:val="center"/>
        </w:trPr>
        <w:tc>
          <w:tcPr>
            <w:tcW w:w="4121" w:type="dxa"/>
            <w:shd w:val="clear" w:color="auto" w:fill="CCECFF"/>
            <w:vAlign w:val="center"/>
          </w:tcPr>
          <w:p w:rsidR="007B610D" w:rsidRPr="00522005" w:rsidRDefault="007B610D" w:rsidP="00D60E38">
            <w:pPr>
              <w:autoSpaceDE w:val="0"/>
              <w:autoSpaceDN w:val="0"/>
              <w:adjustRightInd w:val="0"/>
              <w:ind w:left="-58" w:right="-37"/>
              <w:jc w:val="center"/>
            </w:pPr>
            <w:r w:rsidRPr="00522005">
              <w:t>Количество выданных ипотечных жилищных кредитов</w:t>
            </w:r>
            <w:r w:rsidR="00725A17">
              <w:t>, ед.</w:t>
            </w:r>
          </w:p>
        </w:tc>
        <w:tc>
          <w:tcPr>
            <w:tcW w:w="763" w:type="dxa"/>
            <w:shd w:val="clear" w:color="auto" w:fill="CCECFF"/>
            <w:vAlign w:val="center"/>
          </w:tcPr>
          <w:p w:rsidR="007B610D" w:rsidRPr="00522005" w:rsidRDefault="007B610D" w:rsidP="007330EF">
            <w:pPr>
              <w:autoSpaceDE w:val="0"/>
              <w:autoSpaceDN w:val="0"/>
              <w:adjustRightInd w:val="0"/>
              <w:ind w:right="67"/>
              <w:jc w:val="center"/>
            </w:pPr>
            <w:r w:rsidRPr="00522005">
              <w:t>27</w:t>
            </w:r>
          </w:p>
        </w:tc>
        <w:tc>
          <w:tcPr>
            <w:tcW w:w="831" w:type="dxa"/>
            <w:shd w:val="clear" w:color="auto" w:fill="CCECFF"/>
            <w:vAlign w:val="center"/>
          </w:tcPr>
          <w:p w:rsidR="007B610D" w:rsidRPr="00522005" w:rsidRDefault="007B610D" w:rsidP="007330EF">
            <w:pPr>
              <w:autoSpaceDE w:val="0"/>
              <w:autoSpaceDN w:val="0"/>
              <w:adjustRightInd w:val="0"/>
              <w:ind w:right="67"/>
              <w:jc w:val="center"/>
            </w:pPr>
            <w:r w:rsidRPr="00522005">
              <w:t>27</w:t>
            </w:r>
          </w:p>
        </w:tc>
        <w:tc>
          <w:tcPr>
            <w:tcW w:w="846" w:type="dxa"/>
            <w:shd w:val="clear" w:color="auto" w:fill="CCECFF"/>
            <w:vAlign w:val="center"/>
          </w:tcPr>
          <w:p w:rsidR="007B610D" w:rsidRPr="00522005" w:rsidRDefault="007B610D" w:rsidP="007330EF">
            <w:pPr>
              <w:autoSpaceDE w:val="0"/>
              <w:autoSpaceDN w:val="0"/>
              <w:adjustRightInd w:val="0"/>
              <w:ind w:right="67"/>
              <w:jc w:val="center"/>
            </w:pPr>
            <w:r w:rsidRPr="00522005">
              <w:t>25</w:t>
            </w:r>
          </w:p>
        </w:tc>
        <w:tc>
          <w:tcPr>
            <w:tcW w:w="763" w:type="dxa"/>
            <w:shd w:val="clear" w:color="auto" w:fill="CCECFF"/>
            <w:vAlign w:val="center"/>
          </w:tcPr>
          <w:p w:rsidR="007B610D" w:rsidRPr="00522005" w:rsidRDefault="007B610D" w:rsidP="007330EF">
            <w:pPr>
              <w:autoSpaceDE w:val="0"/>
              <w:autoSpaceDN w:val="0"/>
              <w:adjustRightInd w:val="0"/>
              <w:ind w:right="67"/>
              <w:jc w:val="center"/>
            </w:pPr>
            <w:r w:rsidRPr="00522005">
              <w:t>8</w:t>
            </w:r>
          </w:p>
        </w:tc>
        <w:tc>
          <w:tcPr>
            <w:tcW w:w="763" w:type="dxa"/>
            <w:shd w:val="clear" w:color="auto" w:fill="CCECFF"/>
            <w:vAlign w:val="center"/>
          </w:tcPr>
          <w:p w:rsidR="007B610D" w:rsidRPr="00522005" w:rsidRDefault="007B610D" w:rsidP="007330EF">
            <w:pPr>
              <w:autoSpaceDE w:val="0"/>
              <w:autoSpaceDN w:val="0"/>
              <w:adjustRightInd w:val="0"/>
              <w:ind w:right="67"/>
              <w:jc w:val="center"/>
            </w:pPr>
            <w:r w:rsidRPr="00522005">
              <w:t>17</w:t>
            </w:r>
          </w:p>
        </w:tc>
        <w:tc>
          <w:tcPr>
            <w:tcW w:w="764" w:type="dxa"/>
            <w:shd w:val="clear" w:color="auto" w:fill="CCECFF"/>
            <w:vAlign w:val="center"/>
          </w:tcPr>
          <w:p w:rsidR="007B610D" w:rsidRPr="00522005" w:rsidRDefault="007B610D" w:rsidP="007330EF">
            <w:pPr>
              <w:autoSpaceDE w:val="0"/>
              <w:autoSpaceDN w:val="0"/>
              <w:adjustRightInd w:val="0"/>
              <w:ind w:right="67"/>
              <w:jc w:val="center"/>
            </w:pPr>
            <w:r w:rsidRPr="00522005">
              <w:t>9</w:t>
            </w:r>
          </w:p>
        </w:tc>
        <w:tc>
          <w:tcPr>
            <w:tcW w:w="814" w:type="dxa"/>
            <w:shd w:val="clear" w:color="auto" w:fill="CCECFF"/>
            <w:vAlign w:val="center"/>
          </w:tcPr>
          <w:p w:rsidR="007B610D" w:rsidRPr="00522005" w:rsidRDefault="007B610D" w:rsidP="00D60E38">
            <w:pPr>
              <w:autoSpaceDE w:val="0"/>
              <w:autoSpaceDN w:val="0"/>
              <w:adjustRightInd w:val="0"/>
              <w:ind w:right="67"/>
              <w:jc w:val="center"/>
            </w:pPr>
            <w:r>
              <w:t>17</w:t>
            </w:r>
          </w:p>
        </w:tc>
      </w:tr>
      <w:tr w:rsidR="009811AC" w:rsidRPr="00522005" w:rsidTr="00861ECF">
        <w:trPr>
          <w:jc w:val="center"/>
        </w:trPr>
        <w:tc>
          <w:tcPr>
            <w:tcW w:w="9665" w:type="dxa"/>
            <w:gridSpan w:val="8"/>
            <w:shd w:val="clear" w:color="auto" w:fill="CCECFF"/>
            <w:vAlign w:val="center"/>
          </w:tcPr>
          <w:p w:rsidR="009811AC" w:rsidRPr="00522005" w:rsidRDefault="009811AC" w:rsidP="00D60E38">
            <w:pPr>
              <w:autoSpaceDE w:val="0"/>
              <w:autoSpaceDN w:val="0"/>
              <w:adjustRightInd w:val="0"/>
              <w:ind w:right="67"/>
              <w:jc w:val="center"/>
            </w:pPr>
            <w:r w:rsidRPr="00522005">
              <w:t>Обеспечение жильем граждан</w:t>
            </w:r>
            <w:r w:rsidR="00725A17">
              <w:t>, состоящих научете в Администрации горосдкого округа  в целях улучшения жилищных условий</w:t>
            </w:r>
          </w:p>
        </w:tc>
      </w:tr>
      <w:tr w:rsidR="007B610D" w:rsidRPr="00522005" w:rsidTr="00861ECF">
        <w:trPr>
          <w:jc w:val="center"/>
        </w:trPr>
        <w:tc>
          <w:tcPr>
            <w:tcW w:w="4121" w:type="dxa"/>
            <w:shd w:val="clear" w:color="auto" w:fill="CCECFF"/>
            <w:vAlign w:val="center"/>
          </w:tcPr>
          <w:p w:rsidR="007B610D" w:rsidRPr="00522005" w:rsidRDefault="007B610D" w:rsidP="00725A17">
            <w:pPr>
              <w:autoSpaceDE w:val="0"/>
              <w:autoSpaceDN w:val="0"/>
              <w:adjustRightInd w:val="0"/>
              <w:ind w:right="-103"/>
              <w:jc w:val="center"/>
            </w:pPr>
            <w:r w:rsidRPr="00522005">
              <w:t>Количество граждан, состоящих по состоянию на 1 января отчетного года</w:t>
            </w:r>
          </w:p>
        </w:tc>
        <w:tc>
          <w:tcPr>
            <w:tcW w:w="763" w:type="dxa"/>
            <w:shd w:val="clear" w:color="auto" w:fill="CCECFF"/>
            <w:vAlign w:val="center"/>
          </w:tcPr>
          <w:p w:rsidR="007B610D" w:rsidRPr="00522005" w:rsidRDefault="009B2939" w:rsidP="007330EF">
            <w:pPr>
              <w:pStyle w:val="af1"/>
              <w:jc w:val="center"/>
              <w:rPr>
                <w:rFonts w:ascii="Times New Roman" w:hAnsi="Times New Roman"/>
                <w:sz w:val="24"/>
                <w:szCs w:val="24"/>
              </w:rPr>
            </w:pPr>
            <w:r>
              <w:rPr>
                <w:rFonts w:ascii="Times New Roman" w:hAnsi="Times New Roman"/>
                <w:sz w:val="24"/>
                <w:szCs w:val="24"/>
              </w:rPr>
              <w:t>501</w:t>
            </w:r>
          </w:p>
        </w:tc>
        <w:tc>
          <w:tcPr>
            <w:tcW w:w="831" w:type="dxa"/>
            <w:shd w:val="clear" w:color="auto" w:fill="CCECFF"/>
            <w:vAlign w:val="center"/>
          </w:tcPr>
          <w:p w:rsidR="007B610D" w:rsidRPr="00522005" w:rsidRDefault="009B2939" w:rsidP="007330EF">
            <w:pPr>
              <w:pStyle w:val="af1"/>
              <w:jc w:val="center"/>
              <w:rPr>
                <w:rFonts w:ascii="Times New Roman" w:hAnsi="Times New Roman"/>
                <w:sz w:val="24"/>
                <w:szCs w:val="24"/>
              </w:rPr>
            </w:pPr>
            <w:r>
              <w:rPr>
                <w:rFonts w:ascii="Times New Roman" w:hAnsi="Times New Roman"/>
                <w:sz w:val="24"/>
                <w:szCs w:val="24"/>
              </w:rPr>
              <w:t>482</w:t>
            </w:r>
          </w:p>
        </w:tc>
        <w:tc>
          <w:tcPr>
            <w:tcW w:w="846" w:type="dxa"/>
            <w:shd w:val="clear" w:color="auto" w:fill="CCECFF"/>
            <w:vAlign w:val="center"/>
          </w:tcPr>
          <w:p w:rsidR="007B610D" w:rsidRPr="00522005" w:rsidRDefault="009B2939" w:rsidP="007330EF">
            <w:pPr>
              <w:pStyle w:val="af1"/>
              <w:jc w:val="center"/>
              <w:rPr>
                <w:rFonts w:ascii="Times New Roman" w:hAnsi="Times New Roman"/>
                <w:sz w:val="24"/>
                <w:szCs w:val="24"/>
              </w:rPr>
            </w:pPr>
            <w:r>
              <w:rPr>
                <w:rFonts w:ascii="Times New Roman" w:hAnsi="Times New Roman"/>
                <w:sz w:val="24"/>
                <w:szCs w:val="24"/>
              </w:rPr>
              <w:t>470</w:t>
            </w:r>
          </w:p>
        </w:tc>
        <w:tc>
          <w:tcPr>
            <w:tcW w:w="763" w:type="dxa"/>
            <w:shd w:val="clear" w:color="auto" w:fill="CCECFF"/>
            <w:vAlign w:val="center"/>
          </w:tcPr>
          <w:p w:rsidR="007B610D" w:rsidRPr="00522005" w:rsidRDefault="00C50B95" w:rsidP="007330EF">
            <w:pPr>
              <w:pStyle w:val="af1"/>
              <w:jc w:val="center"/>
              <w:rPr>
                <w:rFonts w:ascii="Times New Roman" w:hAnsi="Times New Roman"/>
                <w:sz w:val="24"/>
                <w:szCs w:val="24"/>
              </w:rPr>
            </w:pPr>
            <w:r>
              <w:rPr>
                <w:rFonts w:ascii="Times New Roman" w:hAnsi="Times New Roman"/>
                <w:sz w:val="24"/>
                <w:szCs w:val="24"/>
              </w:rPr>
              <w:t>4</w:t>
            </w:r>
            <w:r w:rsidR="009B2939">
              <w:rPr>
                <w:rFonts w:ascii="Times New Roman" w:hAnsi="Times New Roman"/>
                <w:sz w:val="24"/>
                <w:szCs w:val="24"/>
              </w:rPr>
              <w:t>55</w:t>
            </w:r>
          </w:p>
        </w:tc>
        <w:tc>
          <w:tcPr>
            <w:tcW w:w="763" w:type="dxa"/>
            <w:shd w:val="clear" w:color="auto" w:fill="CCECFF"/>
            <w:vAlign w:val="center"/>
          </w:tcPr>
          <w:p w:rsidR="007B610D" w:rsidRPr="00522005" w:rsidRDefault="00C50B95" w:rsidP="007330EF">
            <w:pPr>
              <w:pStyle w:val="af1"/>
              <w:jc w:val="center"/>
              <w:rPr>
                <w:rFonts w:ascii="Times New Roman" w:hAnsi="Times New Roman"/>
                <w:sz w:val="24"/>
                <w:szCs w:val="24"/>
              </w:rPr>
            </w:pPr>
            <w:r>
              <w:rPr>
                <w:rFonts w:ascii="Times New Roman" w:hAnsi="Times New Roman"/>
                <w:sz w:val="24"/>
                <w:szCs w:val="24"/>
              </w:rPr>
              <w:t>352</w:t>
            </w:r>
          </w:p>
        </w:tc>
        <w:tc>
          <w:tcPr>
            <w:tcW w:w="764" w:type="dxa"/>
            <w:shd w:val="clear" w:color="auto" w:fill="CCECFF"/>
            <w:vAlign w:val="center"/>
          </w:tcPr>
          <w:p w:rsidR="007B610D" w:rsidRPr="00522005" w:rsidRDefault="00C50B95" w:rsidP="007330EF">
            <w:pPr>
              <w:pStyle w:val="af1"/>
              <w:jc w:val="center"/>
              <w:rPr>
                <w:rFonts w:ascii="Times New Roman" w:hAnsi="Times New Roman"/>
                <w:sz w:val="24"/>
                <w:szCs w:val="24"/>
              </w:rPr>
            </w:pPr>
            <w:r>
              <w:rPr>
                <w:rFonts w:ascii="Times New Roman" w:hAnsi="Times New Roman"/>
                <w:sz w:val="24"/>
                <w:szCs w:val="24"/>
              </w:rPr>
              <w:t>329</w:t>
            </w:r>
          </w:p>
        </w:tc>
        <w:tc>
          <w:tcPr>
            <w:tcW w:w="814" w:type="dxa"/>
            <w:shd w:val="clear" w:color="auto" w:fill="CCECFF"/>
            <w:vAlign w:val="center"/>
          </w:tcPr>
          <w:p w:rsidR="007B610D" w:rsidRPr="00522005" w:rsidRDefault="00C50B95" w:rsidP="00D60E38">
            <w:pPr>
              <w:pStyle w:val="af1"/>
              <w:jc w:val="center"/>
              <w:rPr>
                <w:rFonts w:ascii="Times New Roman" w:hAnsi="Times New Roman"/>
                <w:sz w:val="24"/>
                <w:szCs w:val="24"/>
              </w:rPr>
            </w:pPr>
            <w:r>
              <w:rPr>
                <w:rFonts w:ascii="Times New Roman" w:hAnsi="Times New Roman"/>
                <w:sz w:val="24"/>
                <w:szCs w:val="24"/>
              </w:rPr>
              <w:t>317</w:t>
            </w:r>
          </w:p>
        </w:tc>
      </w:tr>
      <w:tr w:rsidR="00725A17" w:rsidRPr="00522005" w:rsidTr="00861ECF">
        <w:trPr>
          <w:jc w:val="center"/>
        </w:trPr>
        <w:tc>
          <w:tcPr>
            <w:tcW w:w="4121" w:type="dxa"/>
            <w:shd w:val="clear" w:color="auto" w:fill="CCECFF"/>
            <w:vAlign w:val="center"/>
          </w:tcPr>
          <w:p w:rsidR="00725A17" w:rsidRPr="00522005" w:rsidRDefault="00725A17" w:rsidP="00725A17">
            <w:pPr>
              <w:autoSpaceDE w:val="0"/>
              <w:autoSpaceDN w:val="0"/>
              <w:adjustRightInd w:val="0"/>
              <w:ind w:right="-103"/>
              <w:jc w:val="center"/>
            </w:pPr>
            <w:r>
              <w:t>Количество граждан, жилищные условия которых были улучшены в течение года</w:t>
            </w:r>
          </w:p>
        </w:tc>
        <w:tc>
          <w:tcPr>
            <w:tcW w:w="763" w:type="dxa"/>
            <w:shd w:val="clear" w:color="auto" w:fill="CCECFF"/>
            <w:vAlign w:val="center"/>
          </w:tcPr>
          <w:p w:rsidR="00725A17" w:rsidRPr="00522005" w:rsidRDefault="00C50B95" w:rsidP="007330EF">
            <w:pPr>
              <w:pStyle w:val="af1"/>
              <w:jc w:val="center"/>
              <w:rPr>
                <w:rFonts w:ascii="Times New Roman" w:hAnsi="Times New Roman"/>
                <w:sz w:val="24"/>
                <w:szCs w:val="24"/>
              </w:rPr>
            </w:pPr>
            <w:r>
              <w:rPr>
                <w:rFonts w:ascii="Times New Roman" w:hAnsi="Times New Roman"/>
                <w:sz w:val="24"/>
                <w:szCs w:val="24"/>
              </w:rPr>
              <w:t>9</w:t>
            </w:r>
          </w:p>
        </w:tc>
        <w:tc>
          <w:tcPr>
            <w:tcW w:w="831" w:type="dxa"/>
            <w:shd w:val="clear" w:color="auto" w:fill="CCECFF"/>
            <w:vAlign w:val="center"/>
          </w:tcPr>
          <w:p w:rsidR="00725A17" w:rsidRPr="00522005" w:rsidRDefault="00C50B95" w:rsidP="007330EF">
            <w:pPr>
              <w:pStyle w:val="af1"/>
              <w:jc w:val="center"/>
              <w:rPr>
                <w:rFonts w:ascii="Times New Roman" w:hAnsi="Times New Roman"/>
                <w:sz w:val="24"/>
                <w:szCs w:val="24"/>
              </w:rPr>
            </w:pPr>
            <w:r>
              <w:rPr>
                <w:rFonts w:ascii="Times New Roman" w:hAnsi="Times New Roman"/>
                <w:sz w:val="24"/>
                <w:szCs w:val="24"/>
              </w:rPr>
              <w:t>10</w:t>
            </w:r>
          </w:p>
        </w:tc>
        <w:tc>
          <w:tcPr>
            <w:tcW w:w="846" w:type="dxa"/>
            <w:shd w:val="clear" w:color="auto" w:fill="CCECFF"/>
            <w:vAlign w:val="center"/>
          </w:tcPr>
          <w:p w:rsidR="00725A17" w:rsidRPr="00522005" w:rsidRDefault="00C50B95" w:rsidP="007330EF">
            <w:pPr>
              <w:pStyle w:val="af1"/>
              <w:jc w:val="center"/>
              <w:rPr>
                <w:rFonts w:ascii="Times New Roman" w:hAnsi="Times New Roman"/>
                <w:sz w:val="24"/>
                <w:szCs w:val="24"/>
              </w:rPr>
            </w:pPr>
            <w:r>
              <w:rPr>
                <w:rFonts w:ascii="Times New Roman" w:hAnsi="Times New Roman"/>
                <w:sz w:val="24"/>
                <w:szCs w:val="24"/>
              </w:rPr>
              <w:t>11</w:t>
            </w:r>
          </w:p>
        </w:tc>
        <w:tc>
          <w:tcPr>
            <w:tcW w:w="763" w:type="dxa"/>
            <w:shd w:val="clear" w:color="auto" w:fill="CCECFF"/>
            <w:vAlign w:val="center"/>
          </w:tcPr>
          <w:p w:rsidR="00725A17" w:rsidRPr="00522005" w:rsidRDefault="00C50B95" w:rsidP="007330EF">
            <w:pPr>
              <w:pStyle w:val="af1"/>
              <w:jc w:val="center"/>
              <w:rPr>
                <w:rFonts w:ascii="Times New Roman" w:hAnsi="Times New Roman"/>
                <w:sz w:val="24"/>
                <w:szCs w:val="24"/>
              </w:rPr>
            </w:pPr>
            <w:r>
              <w:rPr>
                <w:rFonts w:ascii="Times New Roman" w:hAnsi="Times New Roman"/>
                <w:sz w:val="24"/>
                <w:szCs w:val="24"/>
              </w:rPr>
              <w:t>56</w:t>
            </w:r>
          </w:p>
        </w:tc>
        <w:tc>
          <w:tcPr>
            <w:tcW w:w="763" w:type="dxa"/>
            <w:shd w:val="clear" w:color="auto" w:fill="CCECFF"/>
            <w:vAlign w:val="center"/>
          </w:tcPr>
          <w:p w:rsidR="00725A17" w:rsidRPr="00522005" w:rsidRDefault="00C50B95" w:rsidP="007330EF">
            <w:pPr>
              <w:pStyle w:val="af1"/>
              <w:jc w:val="center"/>
              <w:rPr>
                <w:rFonts w:ascii="Times New Roman" w:hAnsi="Times New Roman"/>
                <w:sz w:val="24"/>
                <w:szCs w:val="24"/>
              </w:rPr>
            </w:pPr>
            <w:r>
              <w:rPr>
                <w:rFonts w:ascii="Times New Roman" w:hAnsi="Times New Roman"/>
                <w:sz w:val="24"/>
                <w:szCs w:val="24"/>
              </w:rPr>
              <w:t>38</w:t>
            </w:r>
          </w:p>
        </w:tc>
        <w:tc>
          <w:tcPr>
            <w:tcW w:w="764" w:type="dxa"/>
            <w:shd w:val="clear" w:color="auto" w:fill="CCECFF"/>
            <w:vAlign w:val="center"/>
          </w:tcPr>
          <w:p w:rsidR="00725A17" w:rsidRPr="00522005" w:rsidRDefault="00C50B95" w:rsidP="007330EF">
            <w:pPr>
              <w:pStyle w:val="af1"/>
              <w:jc w:val="center"/>
              <w:rPr>
                <w:rFonts w:ascii="Times New Roman" w:hAnsi="Times New Roman"/>
                <w:sz w:val="24"/>
                <w:szCs w:val="24"/>
              </w:rPr>
            </w:pPr>
            <w:r>
              <w:rPr>
                <w:rFonts w:ascii="Times New Roman" w:hAnsi="Times New Roman"/>
                <w:sz w:val="24"/>
                <w:szCs w:val="24"/>
              </w:rPr>
              <w:t>22</w:t>
            </w:r>
          </w:p>
        </w:tc>
        <w:tc>
          <w:tcPr>
            <w:tcW w:w="814" w:type="dxa"/>
            <w:shd w:val="clear" w:color="auto" w:fill="CCECFF"/>
            <w:vAlign w:val="center"/>
          </w:tcPr>
          <w:p w:rsidR="00725A17" w:rsidRDefault="00C50B95" w:rsidP="00D60E38">
            <w:pPr>
              <w:pStyle w:val="af1"/>
              <w:jc w:val="center"/>
              <w:rPr>
                <w:rFonts w:ascii="Times New Roman" w:hAnsi="Times New Roman"/>
                <w:sz w:val="24"/>
                <w:szCs w:val="24"/>
              </w:rPr>
            </w:pPr>
            <w:r>
              <w:rPr>
                <w:rFonts w:ascii="Times New Roman" w:hAnsi="Times New Roman"/>
                <w:sz w:val="24"/>
                <w:szCs w:val="24"/>
              </w:rPr>
              <w:t>23</w:t>
            </w:r>
          </w:p>
        </w:tc>
      </w:tr>
    </w:tbl>
    <w:p w:rsidR="00F075AB" w:rsidRPr="00522005" w:rsidRDefault="00F075AB" w:rsidP="00D60E38">
      <w:pPr>
        <w:autoSpaceDE w:val="0"/>
        <w:autoSpaceDN w:val="0"/>
        <w:adjustRightInd w:val="0"/>
        <w:spacing w:before="120" w:line="360" w:lineRule="auto"/>
        <w:ind w:right="68" w:firstLine="658"/>
        <w:jc w:val="both"/>
        <w:rPr>
          <w:sz w:val="28"/>
          <w:szCs w:val="28"/>
        </w:rPr>
      </w:pPr>
      <w:r w:rsidRPr="00522005">
        <w:rPr>
          <w:sz w:val="28"/>
          <w:szCs w:val="28"/>
        </w:rPr>
        <w:lastRenderedPageBreak/>
        <w:t xml:space="preserve">В  развитии банковской инфраструктуры рынка городского округа </w:t>
      </w:r>
      <w:r w:rsidR="00D73E63">
        <w:rPr>
          <w:sz w:val="28"/>
          <w:szCs w:val="28"/>
        </w:rPr>
        <w:t>за</w:t>
      </w:r>
      <w:r w:rsidRPr="00522005">
        <w:rPr>
          <w:sz w:val="28"/>
          <w:szCs w:val="28"/>
        </w:rPr>
        <w:t xml:space="preserve"> последние 5 лет п</w:t>
      </w:r>
      <w:r w:rsidR="006E24B2">
        <w:rPr>
          <w:sz w:val="28"/>
          <w:szCs w:val="28"/>
        </w:rPr>
        <w:t xml:space="preserve">роизошли значительные изменения – открыто </w:t>
      </w:r>
      <w:r w:rsidR="00D73E63">
        <w:rPr>
          <w:sz w:val="28"/>
          <w:szCs w:val="28"/>
        </w:rPr>
        <w:t>6</w:t>
      </w:r>
      <w:r w:rsidRPr="00522005">
        <w:rPr>
          <w:sz w:val="28"/>
          <w:szCs w:val="28"/>
        </w:rPr>
        <w:t xml:space="preserve"> филиалов коммерческих банков, среди них: ОАО «АктивКапитал Банк», </w:t>
      </w:r>
      <w:r w:rsidR="00D73E63">
        <w:rPr>
          <w:sz w:val="28"/>
          <w:szCs w:val="28"/>
        </w:rPr>
        <w:t xml:space="preserve">                           </w:t>
      </w:r>
      <w:r w:rsidRPr="00522005">
        <w:rPr>
          <w:sz w:val="28"/>
          <w:szCs w:val="28"/>
        </w:rPr>
        <w:t xml:space="preserve">ЗАО «Финка», ОАО «Солидарность», ООО «Центр микрофинансирования», </w:t>
      </w:r>
      <w:r w:rsidR="003178D1">
        <w:rPr>
          <w:sz w:val="28"/>
          <w:szCs w:val="28"/>
        </w:rPr>
        <w:t xml:space="preserve">Волжский Социальный Банк, </w:t>
      </w:r>
      <w:r w:rsidRPr="00522005">
        <w:rPr>
          <w:sz w:val="28"/>
          <w:szCs w:val="28"/>
        </w:rPr>
        <w:t>а также представительство Всеросси</w:t>
      </w:r>
      <w:r w:rsidRPr="00522005">
        <w:rPr>
          <w:sz w:val="28"/>
          <w:szCs w:val="28"/>
        </w:rPr>
        <w:t>й</w:t>
      </w:r>
      <w:r w:rsidRPr="00522005">
        <w:rPr>
          <w:sz w:val="28"/>
          <w:szCs w:val="28"/>
        </w:rPr>
        <w:t xml:space="preserve">ского Банка Развития Регионов, в которых предоставляется широкий спектр банковских услуг. Осуществляют деятельность страховые компании </w:t>
      </w:r>
      <w:r w:rsidR="003178D1">
        <w:rPr>
          <w:sz w:val="28"/>
          <w:szCs w:val="28"/>
        </w:rPr>
        <w:t xml:space="preserve">                    </w:t>
      </w:r>
      <w:r w:rsidRPr="00522005">
        <w:rPr>
          <w:sz w:val="28"/>
          <w:szCs w:val="28"/>
        </w:rPr>
        <w:t xml:space="preserve">ОАО «Государственная страховая компания «Югория», ЗАО «Вита – Мед», «Росно», «Военная страховая компания», ООО «Росгострах </w:t>
      </w:r>
      <w:r w:rsidR="00212FD0">
        <w:rPr>
          <w:sz w:val="28"/>
          <w:szCs w:val="28"/>
        </w:rPr>
        <w:t>–</w:t>
      </w:r>
      <w:r w:rsidRPr="00522005">
        <w:rPr>
          <w:sz w:val="28"/>
          <w:szCs w:val="28"/>
        </w:rPr>
        <w:t xml:space="preserve"> Поволжье», Страховая группа «Спасские ворота», Страховая компания «Сок». </w:t>
      </w:r>
    </w:p>
    <w:p w:rsidR="00A243A1" w:rsidRPr="00522005" w:rsidRDefault="00A243A1" w:rsidP="0098545E">
      <w:pPr>
        <w:tabs>
          <w:tab w:val="num" w:pos="1080"/>
        </w:tabs>
        <w:ind w:firstLine="680"/>
        <w:jc w:val="both"/>
        <w:rPr>
          <w:sz w:val="28"/>
          <w:szCs w:val="28"/>
        </w:rPr>
      </w:pPr>
    </w:p>
    <w:p w:rsidR="00D60E38" w:rsidRPr="00522005" w:rsidRDefault="00A243A1" w:rsidP="0098545E">
      <w:pPr>
        <w:tabs>
          <w:tab w:val="num" w:pos="1080"/>
        </w:tabs>
        <w:jc w:val="center"/>
        <w:rPr>
          <w:b/>
          <w:sz w:val="28"/>
          <w:szCs w:val="28"/>
        </w:rPr>
      </w:pPr>
      <w:r w:rsidRPr="00522005">
        <w:rPr>
          <w:b/>
          <w:sz w:val="28"/>
          <w:szCs w:val="28"/>
        </w:rPr>
        <w:t>1.</w:t>
      </w:r>
      <w:r w:rsidR="00EE4E7D" w:rsidRPr="00522005">
        <w:rPr>
          <w:b/>
          <w:sz w:val="28"/>
          <w:szCs w:val="28"/>
        </w:rPr>
        <w:t>7</w:t>
      </w:r>
      <w:r w:rsidRPr="00522005">
        <w:rPr>
          <w:b/>
          <w:sz w:val="28"/>
          <w:szCs w:val="28"/>
        </w:rPr>
        <w:t>. Развитие городского хозяйства</w:t>
      </w:r>
    </w:p>
    <w:p w:rsidR="0098545E" w:rsidRPr="00522005" w:rsidRDefault="0098545E" w:rsidP="00D60E38">
      <w:pPr>
        <w:tabs>
          <w:tab w:val="num" w:pos="1080"/>
        </w:tabs>
        <w:spacing w:line="360" w:lineRule="auto"/>
        <w:jc w:val="center"/>
        <w:rPr>
          <w:b/>
          <w:sz w:val="28"/>
          <w:szCs w:val="28"/>
        </w:rPr>
      </w:pPr>
    </w:p>
    <w:p w:rsidR="00E82E22" w:rsidRPr="00522005" w:rsidRDefault="00D60E38" w:rsidP="008374C2">
      <w:pPr>
        <w:tabs>
          <w:tab w:val="num" w:pos="720"/>
        </w:tabs>
        <w:spacing w:line="360" w:lineRule="auto"/>
        <w:jc w:val="both"/>
        <w:rPr>
          <w:sz w:val="28"/>
          <w:szCs w:val="28"/>
        </w:rPr>
      </w:pPr>
      <w:r w:rsidRPr="00522005">
        <w:rPr>
          <w:b/>
          <w:sz w:val="28"/>
          <w:szCs w:val="28"/>
        </w:rPr>
        <w:tab/>
      </w:r>
      <w:r w:rsidR="005544E9" w:rsidRPr="00522005">
        <w:rPr>
          <w:sz w:val="28"/>
          <w:szCs w:val="28"/>
        </w:rPr>
        <w:t>Администрацией</w:t>
      </w:r>
      <w:r w:rsidR="00E82E22" w:rsidRPr="00522005">
        <w:rPr>
          <w:sz w:val="28"/>
          <w:szCs w:val="28"/>
        </w:rPr>
        <w:t xml:space="preserve"> города проводит</w:t>
      </w:r>
      <w:r w:rsidR="005544E9" w:rsidRPr="00522005">
        <w:rPr>
          <w:sz w:val="28"/>
          <w:szCs w:val="28"/>
        </w:rPr>
        <w:t>ся целенаправленная и последовательная работа</w:t>
      </w:r>
      <w:r w:rsidR="00E82E22" w:rsidRPr="00522005">
        <w:rPr>
          <w:sz w:val="28"/>
          <w:szCs w:val="28"/>
        </w:rPr>
        <w:t xml:space="preserve"> по повышению эффективности работы </w:t>
      </w:r>
      <w:r w:rsidR="00E82E22" w:rsidRPr="00522005">
        <w:rPr>
          <w:i/>
          <w:sz w:val="28"/>
          <w:szCs w:val="28"/>
        </w:rPr>
        <w:t>жилищно-коммунального хозяйства</w:t>
      </w:r>
      <w:r w:rsidR="00E82E22" w:rsidRPr="00522005">
        <w:rPr>
          <w:sz w:val="28"/>
          <w:szCs w:val="28"/>
        </w:rPr>
        <w:t>.</w:t>
      </w:r>
    </w:p>
    <w:p w:rsidR="005544E9" w:rsidRPr="00522005" w:rsidRDefault="00E82E22" w:rsidP="004C3A27">
      <w:pPr>
        <w:pStyle w:val="af0"/>
        <w:tabs>
          <w:tab w:val="left" w:pos="7230"/>
        </w:tabs>
        <w:spacing w:after="0" w:line="360" w:lineRule="auto"/>
        <w:ind w:left="0" w:firstLine="680"/>
        <w:jc w:val="both"/>
        <w:rPr>
          <w:sz w:val="28"/>
          <w:szCs w:val="28"/>
        </w:rPr>
      </w:pPr>
      <w:r w:rsidRPr="00522005">
        <w:rPr>
          <w:sz w:val="28"/>
          <w:szCs w:val="28"/>
        </w:rPr>
        <w:t>На территории города 435 жилых дома находятся в управлении</w:t>
      </w:r>
      <w:r w:rsidR="005544E9" w:rsidRPr="00522005">
        <w:rPr>
          <w:sz w:val="28"/>
          <w:szCs w:val="28"/>
        </w:rPr>
        <w:t xml:space="preserve">            </w:t>
      </w:r>
      <w:r w:rsidRPr="00522005">
        <w:rPr>
          <w:sz w:val="28"/>
          <w:szCs w:val="28"/>
        </w:rPr>
        <w:t xml:space="preserve"> ООО «КСК г.Отрадного», 1 дом </w:t>
      </w:r>
      <w:r w:rsidR="00212FD0">
        <w:rPr>
          <w:sz w:val="28"/>
          <w:szCs w:val="28"/>
        </w:rPr>
        <w:t>–</w:t>
      </w:r>
      <w:r w:rsidRPr="00522005">
        <w:rPr>
          <w:sz w:val="28"/>
          <w:szCs w:val="28"/>
        </w:rPr>
        <w:t xml:space="preserve"> ООО УК «Жилстрой», 34 дома в ТСЖ №1, 19 домов в ТСЖ №2 и 3 дома в непосредственном управлении.</w:t>
      </w:r>
    </w:p>
    <w:p w:rsidR="00E82E22" w:rsidRPr="00522005" w:rsidRDefault="00E82E22" w:rsidP="008374C2">
      <w:pPr>
        <w:pStyle w:val="af0"/>
        <w:tabs>
          <w:tab w:val="left" w:pos="7230"/>
        </w:tabs>
        <w:spacing w:after="0" w:line="360" w:lineRule="auto"/>
        <w:ind w:left="0" w:firstLine="680"/>
        <w:jc w:val="both"/>
        <w:rPr>
          <w:sz w:val="28"/>
          <w:szCs w:val="28"/>
        </w:rPr>
      </w:pPr>
      <w:r w:rsidRPr="00522005">
        <w:rPr>
          <w:sz w:val="28"/>
          <w:szCs w:val="28"/>
        </w:rPr>
        <w:t>Теплоснабжение жилищного фонда, дошкольных и образовательных</w:t>
      </w:r>
      <w:r w:rsidR="008374C2">
        <w:rPr>
          <w:sz w:val="28"/>
          <w:szCs w:val="28"/>
        </w:rPr>
        <w:t xml:space="preserve"> </w:t>
      </w:r>
      <w:r w:rsidRPr="00522005">
        <w:rPr>
          <w:sz w:val="28"/>
          <w:szCs w:val="28"/>
        </w:rPr>
        <w:t>учреждений, объектов соцкультбыта и производственных</w:t>
      </w:r>
      <w:r w:rsidR="00C53C6B">
        <w:rPr>
          <w:sz w:val="28"/>
          <w:szCs w:val="28"/>
        </w:rPr>
        <w:t xml:space="preserve"> объектов </w:t>
      </w:r>
      <w:r w:rsidRPr="00522005">
        <w:rPr>
          <w:sz w:val="28"/>
          <w:szCs w:val="28"/>
        </w:rPr>
        <w:t xml:space="preserve"> осуществляется от пяти муниципальных котельных и </w:t>
      </w:r>
      <w:r w:rsidR="008374C2">
        <w:rPr>
          <w:sz w:val="28"/>
          <w:szCs w:val="28"/>
        </w:rPr>
        <w:t>двух ведомственных котельных</w:t>
      </w:r>
      <w:r w:rsidR="00DD2DD5">
        <w:rPr>
          <w:sz w:val="28"/>
          <w:szCs w:val="28"/>
        </w:rPr>
        <w:t>, принадлежащих</w:t>
      </w:r>
      <w:r w:rsidRPr="00522005">
        <w:rPr>
          <w:sz w:val="28"/>
          <w:szCs w:val="28"/>
        </w:rPr>
        <w:t xml:space="preserve"> ООО «ГОТЭ»</w:t>
      </w:r>
      <w:r w:rsidR="008374C2">
        <w:rPr>
          <w:sz w:val="28"/>
          <w:szCs w:val="28"/>
        </w:rPr>
        <w:t xml:space="preserve"> и ООО «Отрадныйжилстрой»</w:t>
      </w:r>
      <w:r w:rsidRPr="00522005">
        <w:rPr>
          <w:sz w:val="28"/>
          <w:szCs w:val="28"/>
        </w:rPr>
        <w:t xml:space="preserve">. </w:t>
      </w:r>
      <w:r w:rsidR="008374C2">
        <w:rPr>
          <w:sz w:val="28"/>
          <w:szCs w:val="28"/>
        </w:rPr>
        <w:t xml:space="preserve"> Кроме того, еще семь миникотельных подают тепло в МДОУ №16, МБУ «Отрадненская городская больница», МАУ «СОК» и баню №1.</w:t>
      </w:r>
      <w:r w:rsidR="0096181A">
        <w:rPr>
          <w:sz w:val="28"/>
          <w:szCs w:val="28"/>
        </w:rPr>
        <w:t xml:space="preserve"> На протяжении последних лет существуют серьезные проблемы при снабжении тепловой энергией потребителей. Для надежного и качественного теплоснабжения на</w:t>
      </w:r>
      <w:r w:rsidR="00DD2DD5">
        <w:rPr>
          <w:sz w:val="28"/>
          <w:szCs w:val="28"/>
        </w:rPr>
        <w:t>селения необходимо взамен ведом</w:t>
      </w:r>
      <w:r w:rsidR="0096181A">
        <w:rPr>
          <w:sz w:val="28"/>
          <w:szCs w:val="28"/>
        </w:rPr>
        <w:t>с</w:t>
      </w:r>
      <w:r w:rsidR="00DD2DD5">
        <w:rPr>
          <w:sz w:val="28"/>
          <w:szCs w:val="28"/>
        </w:rPr>
        <w:t>т</w:t>
      </w:r>
      <w:r w:rsidR="0096181A">
        <w:rPr>
          <w:sz w:val="28"/>
          <w:szCs w:val="28"/>
        </w:rPr>
        <w:t>венной котельной ООО «ГОТЭ» строительство новой БМК, устан</w:t>
      </w:r>
      <w:r w:rsidR="00DD2DD5">
        <w:rPr>
          <w:sz w:val="28"/>
          <w:szCs w:val="28"/>
        </w:rPr>
        <w:t>о</w:t>
      </w:r>
      <w:r w:rsidR="0096181A">
        <w:rPr>
          <w:sz w:val="28"/>
          <w:szCs w:val="28"/>
        </w:rPr>
        <w:t>вленной мощностью 50 МВт с учетом перспективной застройки.</w:t>
      </w:r>
    </w:p>
    <w:p w:rsidR="0050147A" w:rsidRDefault="005544E9" w:rsidP="004C3A27">
      <w:pPr>
        <w:spacing w:line="360" w:lineRule="auto"/>
        <w:jc w:val="both"/>
        <w:rPr>
          <w:sz w:val="28"/>
          <w:szCs w:val="28"/>
        </w:rPr>
      </w:pPr>
      <w:r w:rsidRPr="00522005">
        <w:rPr>
          <w:sz w:val="28"/>
          <w:szCs w:val="28"/>
        </w:rPr>
        <w:tab/>
      </w:r>
      <w:r w:rsidR="00E82E22" w:rsidRPr="00522005">
        <w:rPr>
          <w:sz w:val="28"/>
          <w:szCs w:val="28"/>
        </w:rPr>
        <w:t>Состояние городских теплов</w:t>
      </w:r>
      <w:r w:rsidR="00DD7AA7">
        <w:rPr>
          <w:sz w:val="28"/>
          <w:szCs w:val="28"/>
        </w:rPr>
        <w:t>ых сетей находи</w:t>
      </w:r>
      <w:r w:rsidR="00D04100">
        <w:rPr>
          <w:sz w:val="28"/>
          <w:szCs w:val="28"/>
        </w:rPr>
        <w:t xml:space="preserve">тся в </w:t>
      </w:r>
      <w:r w:rsidR="00E82E22" w:rsidRPr="00522005">
        <w:rPr>
          <w:sz w:val="28"/>
          <w:szCs w:val="28"/>
        </w:rPr>
        <w:t>удовлетворительном</w:t>
      </w:r>
    </w:p>
    <w:p w:rsidR="00E82E22" w:rsidRPr="00522005" w:rsidRDefault="00E82E22" w:rsidP="004C3A27">
      <w:pPr>
        <w:spacing w:line="360" w:lineRule="auto"/>
        <w:jc w:val="both"/>
        <w:rPr>
          <w:sz w:val="28"/>
          <w:szCs w:val="28"/>
        </w:rPr>
      </w:pPr>
      <w:r w:rsidRPr="00522005">
        <w:rPr>
          <w:sz w:val="28"/>
          <w:szCs w:val="28"/>
        </w:rPr>
        <w:lastRenderedPageBreak/>
        <w:t xml:space="preserve">состоянии. </w:t>
      </w:r>
      <w:r w:rsidR="00D1555D">
        <w:rPr>
          <w:sz w:val="28"/>
          <w:szCs w:val="28"/>
        </w:rPr>
        <w:t>Однако и</w:t>
      </w:r>
      <w:r w:rsidRPr="00522005">
        <w:rPr>
          <w:sz w:val="28"/>
          <w:szCs w:val="28"/>
        </w:rPr>
        <w:t>меются участки, требующие реконструкции и проведения работ капитального характера из-за ветхости трубопровода</w:t>
      </w:r>
      <w:r w:rsidR="00D04100">
        <w:rPr>
          <w:sz w:val="28"/>
          <w:szCs w:val="28"/>
        </w:rPr>
        <w:t xml:space="preserve">. В </w:t>
      </w:r>
      <w:r w:rsidRPr="00522005">
        <w:rPr>
          <w:sz w:val="28"/>
          <w:szCs w:val="28"/>
        </w:rPr>
        <w:t xml:space="preserve"> течение года устраняется до 90 порывов. Потери тепла составляют порядка 10%. </w:t>
      </w:r>
    </w:p>
    <w:p w:rsidR="00E82E22" w:rsidRPr="00522005" w:rsidRDefault="00E82E22" w:rsidP="000F5A59">
      <w:pPr>
        <w:spacing w:line="360" w:lineRule="auto"/>
        <w:ind w:firstLine="680"/>
        <w:jc w:val="both"/>
        <w:rPr>
          <w:sz w:val="28"/>
          <w:szCs w:val="28"/>
        </w:rPr>
      </w:pPr>
      <w:r w:rsidRPr="00522005">
        <w:rPr>
          <w:sz w:val="28"/>
          <w:szCs w:val="28"/>
        </w:rPr>
        <w:t xml:space="preserve">Система водоснабжения также нуждается в </w:t>
      </w:r>
      <w:r w:rsidR="00EC0B4C">
        <w:rPr>
          <w:sz w:val="28"/>
          <w:szCs w:val="28"/>
        </w:rPr>
        <w:t>ремонте</w:t>
      </w:r>
      <w:r w:rsidRPr="00522005">
        <w:rPr>
          <w:sz w:val="28"/>
          <w:szCs w:val="28"/>
        </w:rPr>
        <w:t xml:space="preserve"> и реконструкции.</w:t>
      </w:r>
      <w:r w:rsidR="000F5A59" w:rsidRPr="00522005">
        <w:rPr>
          <w:sz w:val="28"/>
          <w:szCs w:val="28"/>
        </w:rPr>
        <w:t xml:space="preserve"> </w:t>
      </w:r>
      <w:r w:rsidRPr="00522005">
        <w:rPr>
          <w:sz w:val="28"/>
          <w:szCs w:val="28"/>
        </w:rPr>
        <w:t xml:space="preserve"> Физический износ сети в среднем составляет 5</w:t>
      </w:r>
      <w:r w:rsidR="00621F2B">
        <w:rPr>
          <w:sz w:val="28"/>
          <w:szCs w:val="28"/>
        </w:rPr>
        <w:t>9,6</w:t>
      </w:r>
      <w:r w:rsidRPr="00522005">
        <w:rPr>
          <w:sz w:val="28"/>
          <w:szCs w:val="28"/>
        </w:rPr>
        <w:t>%</w:t>
      </w:r>
      <w:r w:rsidR="0065699A">
        <w:rPr>
          <w:sz w:val="28"/>
          <w:szCs w:val="28"/>
        </w:rPr>
        <w:t>,</w:t>
      </w:r>
      <w:r w:rsidRPr="00522005">
        <w:rPr>
          <w:sz w:val="28"/>
          <w:szCs w:val="28"/>
        </w:rPr>
        <w:t xml:space="preserve"> в результате чего</w:t>
      </w:r>
      <w:r w:rsidR="007A78C5">
        <w:rPr>
          <w:sz w:val="28"/>
          <w:szCs w:val="28"/>
        </w:rPr>
        <w:t xml:space="preserve"> </w:t>
      </w:r>
      <w:r w:rsidR="00FF169D" w:rsidRPr="00522005">
        <w:rPr>
          <w:sz w:val="28"/>
          <w:szCs w:val="28"/>
        </w:rPr>
        <w:t xml:space="preserve"> </w:t>
      </w:r>
      <w:r w:rsidRPr="00522005">
        <w:rPr>
          <w:sz w:val="28"/>
          <w:szCs w:val="28"/>
        </w:rPr>
        <w:t xml:space="preserve"> потери</w:t>
      </w:r>
      <w:r w:rsidR="00F45BF6" w:rsidRPr="00522005">
        <w:rPr>
          <w:sz w:val="28"/>
          <w:szCs w:val="28"/>
        </w:rPr>
        <w:t xml:space="preserve"> </w:t>
      </w:r>
      <w:r w:rsidRPr="00522005">
        <w:rPr>
          <w:sz w:val="28"/>
          <w:szCs w:val="28"/>
        </w:rPr>
        <w:t xml:space="preserve">воды составляют до </w:t>
      </w:r>
      <w:r w:rsidR="00B75852">
        <w:rPr>
          <w:sz w:val="28"/>
          <w:szCs w:val="28"/>
        </w:rPr>
        <w:t>14,5</w:t>
      </w:r>
      <w:r w:rsidRPr="00522005">
        <w:rPr>
          <w:sz w:val="28"/>
          <w:szCs w:val="28"/>
        </w:rPr>
        <w:t xml:space="preserve">%. Производственная программа организации коммунального комплекса  предусматривает ремонт насосных агрегатов, технологических трубопроводов, замену задвижек, что </w:t>
      </w:r>
      <w:r w:rsidR="00F04B7B">
        <w:rPr>
          <w:sz w:val="28"/>
          <w:szCs w:val="28"/>
        </w:rPr>
        <w:t xml:space="preserve">позволит </w:t>
      </w:r>
      <w:r w:rsidRPr="00522005">
        <w:rPr>
          <w:sz w:val="28"/>
          <w:szCs w:val="28"/>
        </w:rPr>
        <w:t>повысит</w:t>
      </w:r>
      <w:r w:rsidR="00F04B7B">
        <w:rPr>
          <w:sz w:val="28"/>
          <w:szCs w:val="28"/>
        </w:rPr>
        <w:t>ь</w:t>
      </w:r>
      <w:r w:rsidRPr="00522005">
        <w:rPr>
          <w:sz w:val="28"/>
          <w:szCs w:val="28"/>
        </w:rPr>
        <w:t xml:space="preserve"> надежность эксплуатируемого оборудования и  уменьшит</w:t>
      </w:r>
      <w:r w:rsidR="00F04B7B">
        <w:rPr>
          <w:sz w:val="28"/>
          <w:szCs w:val="28"/>
        </w:rPr>
        <w:t>ь</w:t>
      </w:r>
      <w:r w:rsidRPr="00522005">
        <w:rPr>
          <w:sz w:val="28"/>
          <w:szCs w:val="28"/>
        </w:rPr>
        <w:t xml:space="preserve"> потери воды.</w:t>
      </w:r>
    </w:p>
    <w:p w:rsidR="00E82E22" w:rsidRDefault="00E82E22" w:rsidP="004C3A27">
      <w:pPr>
        <w:spacing w:line="360" w:lineRule="auto"/>
        <w:ind w:firstLine="680"/>
        <w:jc w:val="both"/>
        <w:rPr>
          <w:sz w:val="28"/>
          <w:szCs w:val="28"/>
        </w:rPr>
      </w:pPr>
      <w:r w:rsidRPr="00522005">
        <w:rPr>
          <w:sz w:val="28"/>
          <w:szCs w:val="28"/>
        </w:rPr>
        <w:t xml:space="preserve">Протяженность сетей канализации составляет </w:t>
      </w:r>
      <w:smartTag w:uri="urn:schemas-microsoft-com:office:smarttags" w:element="metricconverter">
        <w:smartTagPr>
          <w:attr w:name="ProductID" w:val="84,77 км"/>
        </w:smartTagPr>
        <w:r w:rsidRPr="00522005">
          <w:rPr>
            <w:sz w:val="28"/>
            <w:szCs w:val="28"/>
          </w:rPr>
          <w:t>84,77 км</w:t>
        </w:r>
      </w:smartTag>
      <w:r w:rsidRPr="00522005">
        <w:rPr>
          <w:sz w:val="28"/>
          <w:szCs w:val="28"/>
        </w:rPr>
        <w:t xml:space="preserve">, средний износ </w:t>
      </w:r>
      <w:r w:rsidR="00212FD0">
        <w:rPr>
          <w:sz w:val="28"/>
          <w:szCs w:val="28"/>
        </w:rPr>
        <w:t>–</w:t>
      </w:r>
      <w:r w:rsidRPr="00522005">
        <w:rPr>
          <w:sz w:val="28"/>
          <w:szCs w:val="28"/>
        </w:rPr>
        <w:t xml:space="preserve"> 54,7%. Доля канализационных сетей нуждающихся в реконструкции и замене </w:t>
      </w:r>
      <w:r w:rsidR="00E83AC6">
        <w:rPr>
          <w:sz w:val="28"/>
          <w:szCs w:val="28"/>
        </w:rPr>
        <w:t xml:space="preserve">составляет </w:t>
      </w:r>
      <w:r w:rsidR="00143CB5">
        <w:rPr>
          <w:sz w:val="28"/>
          <w:szCs w:val="28"/>
        </w:rPr>
        <w:t>58,75</w:t>
      </w:r>
      <w:r w:rsidRPr="00522005">
        <w:rPr>
          <w:sz w:val="28"/>
          <w:szCs w:val="28"/>
        </w:rPr>
        <w:t>% (</w:t>
      </w:r>
      <w:smartTag w:uri="urn:schemas-microsoft-com:office:smarttags" w:element="metricconverter">
        <w:smartTagPr>
          <w:attr w:name="ProductID" w:val="49,8 км"/>
        </w:smartTagPr>
        <w:r w:rsidR="00143CB5">
          <w:rPr>
            <w:sz w:val="28"/>
            <w:szCs w:val="28"/>
          </w:rPr>
          <w:t>49,8</w:t>
        </w:r>
        <w:r w:rsidRPr="00522005">
          <w:rPr>
            <w:sz w:val="28"/>
            <w:szCs w:val="28"/>
          </w:rPr>
          <w:t xml:space="preserve"> км</w:t>
        </w:r>
      </w:smartTag>
      <w:r w:rsidRPr="00522005">
        <w:rPr>
          <w:sz w:val="28"/>
          <w:szCs w:val="28"/>
        </w:rPr>
        <w:t xml:space="preserve">). </w:t>
      </w:r>
      <w:r w:rsidR="00CD624E" w:rsidRPr="00522005">
        <w:rPr>
          <w:sz w:val="28"/>
          <w:szCs w:val="28"/>
        </w:rPr>
        <w:t xml:space="preserve">Ввиду того, что </w:t>
      </w:r>
      <w:r w:rsidRPr="00522005">
        <w:rPr>
          <w:sz w:val="28"/>
          <w:szCs w:val="28"/>
        </w:rPr>
        <w:t>значительная часть сетей нуждается в замене, имеются предпосылки ухудшения экологической обстановки в городском округе.</w:t>
      </w:r>
    </w:p>
    <w:p w:rsidR="00A16635" w:rsidRDefault="00A072FE" w:rsidP="00A072FE">
      <w:pPr>
        <w:spacing w:line="360" w:lineRule="auto"/>
        <w:ind w:firstLine="680"/>
        <w:jc w:val="both"/>
        <w:rPr>
          <w:color w:val="000000"/>
          <w:sz w:val="28"/>
          <w:szCs w:val="28"/>
        </w:rPr>
      </w:pPr>
      <w:r w:rsidRPr="00A072FE">
        <w:rPr>
          <w:color w:val="000000"/>
          <w:sz w:val="28"/>
          <w:szCs w:val="28"/>
        </w:rPr>
        <w:t xml:space="preserve">Одной из главных проблем в сфере жилищно-коммунального хозяйства на территории города Отрадный является большая степень физического и морального износа инженерной инфраструктуры. </w:t>
      </w:r>
    </w:p>
    <w:p w:rsidR="00A072FE" w:rsidRPr="00A072FE" w:rsidRDefault="00A072FE" w:rsidP="00A072FE">
      <w:pPr>
        <w:spacing w:line="360" w:lineRule="auto"/>
        <w:ind w:firstLine="680"/>
        <w:jc w:val="both"/>
        <w:rPr>
          <w:sz w:val="28"/>
          <w:szCs w:val="28"/>
        </w:rPr>
      </w:pPr>
      <w:r w:rsidRPr="00A072FE">
        <w:rPr>
          <w:sz w:val="28"/>
          <w:szCs w:val="28"/>
        </w:rPr>
        <w:t xml:space="preserve">В качестве путей решения данных проблем </w:t>
      </w:r>
      <w:r w:rsidR="00A16635">
        <w:rPr>
          <w:sz w:val="28"/>
          <w:szCs w:val="28"/>
        </w:rPr>
        <w:t xml:space="preserve">в 2010 году </w:t>
      </w:r>
      <w:r w:rsidRPr="00A072FE">
        <w:rPr>
          <w:sz w:val="28"/>
          <w:szCs w:val="28"/>
        </w:rPr>
        <w:t xml:space="preserve">было принято </w:t>
      </w:r>
      <w:r w:rsidR="00A16635">
        <w:rPr>
          <w:sz w:val="28"/>
          <w:szCs w:val="28"/>
        </w:rPr>
        <w:t xml:space="preserve">решение о передаче муниципального имущества по концессионному </w:t>
      </w:r>
      <w:r w:rsidRPr="00A072FE">
        <w:rPr>
          <w:sz w:val="28"/>
          <w:szCs w:val="28"/>
        </w:rPr>
        <w:t>соглашени</w:t>
      </w:r>
      <w:r w:rsidR="00A16635">
        <w:rPr>
          <w:sz w:val="28"/>
          <w:szCs w:val="28"/>
        </w:rPr>
        <w:t>ю. В</w:t>
      </w:r>
      <w:r w:rsidRPr="00A072FE">
        <w:rPr>
          <w:sz w:val="28"/>
          <w:szCs w:val="28"/>
        </w:rPr>
        <w:t xml:space="preserve"> настоящее время</w:t>
      </w:r>
      <w:r w:rsidR="00A16635">
        <w:rPr>
          <w:sz w:val="28"/>
          <w:szCs w:val="28"/>
        </w:rPr>
        <w:t xml:space="preserve"> концессия </w:t>
      </w:r>
      <w:r w:rsidRPr="00A072FE">
        <w:rPr>
          <w:sz w:val="28"/>
          <w:szCs w:val="28"/>
        </w:rPr>
        <w:t>является самой передовой формой использования муниципального имущества.</w:t>
      </w:r>
    </w:p>
    <w:p w:rsidR="0018659E" w:rsidRDefault="00A072FE" w:rsidP="00A072FE">
      <w:pPr>
        <w:spacing w:line="360" w:lineRule="auto"/>
        <w:ind w:firstLine="680"/>
        <w:jc w:val="both"/>
        <w:rPr>
          <w:sz w:val="28"/>
          <w:szCs w:val="28"/>
        </w:rPr>
      </w:pPr>
      <w:r w:rsidRPr="00A072FE">
        <w:rPr>
          <w:sz w:val="28"/>
          <w:szCs w:val="28"/>
        </w:rPr>
        <w:t>В результате открытого конкурса победителем признана управляющая компания ООО «КСК г.Отрадного»</w:t>
      </w:r>
      <w:r w:rsidR="009774EA">
        <w:rPr>
          <w:sz w:val="28"/>
          <w:szCs w:val="28"/>
        </w:rPr>
        <w:t xml:space="preserve">, которой </w:t>
      </w:r>
      <w:r w:rsidRPr="00A072FE">
        <w:rPr>
          <w:sz w:val="28"/>
          <w:szCs w:val="28"/>
        </w:rPr>
        <w:t xml:space="preserve">переданы 33 объекта недвижимости. </w:t>
      </w:r>
    </w:p>
    <w:p w:rsidR="00A072FE" w:rsidRPr="00A072FE" w:rsidRDefault="00A072FE" w:rsidP="00A072FE">
      <w:pPr>
        <w:spacing w:line="360" w:lineRule="auto"/>
        <w:ind w:firstLine="680"/>
        <w:jc w:val="both"/>
        <w:rPr>
          <w:sz w:val="28"/>
          <w:szCs w:val="28"/>
        </w:rPr>
      </w:pPr>
      <w:r w:rsidRPr="00A072FE">
        <w:rPr>
          <w:sz w:val="28"/>
          <w:szCs w:val="28"/>
        </w:rPr>
        <w:t>По условиям концессионного соглашения ООО «КСК г.Отрадного» обязуется провести реконстр</w:t>
      </w:r>
      <w:r w:rsidR="009774EA">
        <w:rPr>
          <w:sz w:val="28"/>
          <w:szCs w:val="28"/>
        </w:rPr>
        <w:t xml:space="preserve">укцию или модернизацию объектов, </w:t>
      </w:r>
      <w:r w:rsidRPr="00A072FE">
        <w:rPr>
          <w:sz w:val="28"/>
          <w:szCs w:val="28"/>
        </w:rPr>
        <w:t xml:space="preserve">замену морально устаревшего оборудования на новое, более производительное, для повышения его эксплуатационных и технических характеристик. После </w:t>
      </w:r>
      <w:r w:rsidRPr="00A072FE">
        <w:rPr>
          <w:sz w:val="28"/>
          <w:szCs w:val="28"/>
        </w:rPr>
        <w:lastRenderedPageBreak/>
        <w:t>окончания срока концессии объекты будут возвращены в реконструированном виде муниципалитету.</w:t>
      </w:r>
    </w:p>
    <w:p w:rsidR="00A072FE" w:rsidRPr="00A072FE" w:rsidRDefault="00A072FE" w:rsidP="00A072FE">
      <w:pPr>
        <w:spacing w:line="360" w:lineRule="auto"/>
        <w:ind w:firstLine="680"/>
        <w:jc w:val="both"/>
        <w:rPr>
          <w:sz w:val="28"/>
          <w:szCs w:val="28"/>
        </w:rPr>
      </w:pPr>
      <w:r w:rsidRPr="00A072FE">
        <w:rPr>
          <w:sz w:val="28"/>
          <w:szCs w:val="28"/>
        </w:rPr>
        <w:t xml:space="preserve">Согласно требованиям, которые содержались в конкурсной документации концессионер ООО «КСК г.Отрадного» разработал </w:t>
      </w:r>
      <w:r w:rsidR="009774EA">
        <w:rPr>
          <w:sz w:val="28"/>
          <w:szCs w:val="28"/>
        </w:rPr>
        <w:t>план мероприятий</w:t>
      </w:r>
      <w:r w:rsidRPr="00A072FE">
        <w:rPr>
          <w:sz w:val="28"/>
          <w:szCs w:val="28"/>
        </w:rPr>
        <w:t xml:space="preserve"> на весь десятилетний период действия концессии. В конце указанного срока компания обязана выйти на показатели, которые потребовал муниципалитет. </w:t>
      </w:r>
    </w:p>
    <w:p w:rsidR="00A072FE" w:rsidRPr="00A072FE" w:rsidRDefault="00A072FE" w:rsidP="001B140D">
      <w:pPr>
        <w:pStyle w:val="af0"/>
        <w:tabs>
          <w:tab w:val="left" w:pos="7230"/>
        </w:tabs>
        <w:spacing w:after="0" w:line="360" w:lineRule="auto"/>
        <w:ind w:left="284" w:firstLine="680"/>
        <w:jc w:val="both"/>
        <w:rPr>
          <w:sz w:val="28"/>
          <w:szCs w:val="28"/>
        </w:rPr>
      </w:pPr>
      <w:r w:rsidRPr="00A072FE">
        <w:rPr>
          <w:sz w:val="28"/>
          <w:szCs w:val="28"/>
        </w:rPr>
        <w:t>В рамках Концессионного соглашения в отношении объектов водоснабжения, водоотведения и теплоснабжения в 2011 году мероприятия на объектах концессионного соглашения выполнены в полном объеме на общую сумму более 20 млн.руб</w:t>
      </w:r>
      <w:r w:rsidR="00705BCC">
        <w:rPr>
          <w:sz w:val="28"/>
          <w:szCs w:val="28"/>
        </w:rPr>
        <w:t>.</w:t>
      </w:r>
    </w:p>
    <w:p w:rsidR="00A072FE" w:rsidRPr="00A072FE" w:rsidRDefault="00A072FE" w:rsidP="001B140D">
      <w:pPr>
        <w:spacing w:line="360" w:lineRule="auto"/>
        <w:ind w:firstLine="680"/>
        <w:jc w:val="both"/>
        <w:rPr>
          <w:sz w:val="28"/>
          <w:szCs w:val="28"/>
        </w:rPr>
      </w:pPr>
      <w:r w:rsidRPr="00A072FE">
        <w:rPr>
          <w:sz w:val="28"/>
          <w:szCs w:val="28"/>
        </w:rPr>
        <w:t>По итогам исполнения концессионного соглашения и реализации намеченных мероприятий будет сокращен срок износа объектов жилищно-коммунального хозяйства с  70 % до 50%, что послужит улучшению качества оказания услуг населению и общего состояния объектов ЖКХ.</w:t>
      </w:r>
    </w:p>
    <w:p w:rsidR="00C64AC0" w:rsidRPr="00522005" w:rsidRDefault="00EE4E7D" w:rsidP="000F5A59">
      <w:pPr>
        <w:jc w:val="center"/>
        <w:rPr>
          <w:b/>
          <w:sz w:val="28"/>
          <w:szCs w:val="28"/>
        </w:rPr>
      </w:pPr>
      <w:r w:rsidRPr="00522005">
        <w:rPr>
          <w:b/>
          <w:sz w:val="28"/>
          <w:szCs w:val="28"/>
        </w:rPr>
        <w:t xml:space="preserve">Таблица. </w:t>
      </w:r>
      <w:r w:rsidR="00F9395E" w:rsidRPr="00522005">
        <w:rPr>
          <w:b/>
          <w:sz w:val="28"/>
          <w:szCs w:val="28"/>
        </w:rPr>
        <w:t>9</w:t>
      </w:r>
      <w:r w:rsidRPr="00522005">
        <w:rPr>
          <w:b/>
          <w:sz w:val="28"/>
          <w:szCs w:val="28"/>
        </w:rPr>
        <w:t xml:space="preserve">. Показатели функционирования и развития </w:t>
      </w:r>
    </w:p>
    <w:p w:rsidR="00EE4E7D" w:rsidRDefault="00EE4E7D" w:rsidP="000F5A59">
      <w:pPr>
        <w:jc w:val="center"/>
        <w:rPr>
          <w:b/>
          <w:sz w:val="28"/>
          <w:szCs w:val="28"/>
        </w:rPr>
      </w:pPr>
      <w:r w:rsidRPr="00522005">
        <w:rPr>
          <w:b/>
          <w:sz w:val="28"/>
          <w:szCs w:val="28"/>
        </w:rPr>
        <w:t>коммунального хозяйства город</w:t>
      </w:r>
      <w:r w:rsidR="00C46474" w:rsidRPr="00522005">
        <w:rPr>
          <w:b/>
          <w:sz w:val="28"/>
          <w:szCs w:val="28"/>
        </w:rPr>
        <w:t>с</w:t>
      </w:r>
      <w:r w:rsidRPr="00522005">
        <w:rPr>
          <w:b/>
          <w:sz w:val="28"/>
          <w:szCs w:val="28"/>
        </w:rPr>
        <w:t>кого округа Отрадный</w:t>
      </w:r>
    </w:p>
    <w:p w:rsidR="0018659E" w:rsidRPr="00522005" w:rsidRDefault="0018659E" w:rsidP="000F5A59">
      <w:pPr>
        <w:jc w:val="center"/>
        <w:rPr>
          <w:b/>
          <w:sz w:val="28"/>
          <w:szCs w:val="28"/>
        </w:rPr>
      </w:pPr>
    </w:p>
    <w:tbl>
      <w:tblPr>
        <w:tblW w:w="9280" w:type="dxa"/>
        <w:jc w:val="center"/>
        <w:tblInd w:w="-80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2250"/>
        <w:gridCol w:w="703"/>
        <w:gridCol w:w="703"/>
        <w:gridCol w:w="703"/>
        <w:gridCol w:w="703"/>
        <w:gridCol w:w="703"/>
        <w:gridCol w:w="703"/>
        <w:gridCol w:w="703"/>
        <w:gridCol w:w="703"/>
        <w:gridCol w:w="703"/>
        <w:gridCol w:w="703"/>
      </w:tblGrid>
      <w:tr w:rsidR="00D064AA" w:rsidRPr="00522005" w:rsidTr="00D064AA">
        <w:trPr>
          <w:trHeight w:val="315"/>
          <w:tblHeader/>
          <w:jc w:val="center"/>
        </w:trPr>
        <w:tc>
          <w:tcPr>
            <w:tcW w:w="2250" w:type="dxa"/>
            <w:shd w:val="clear" w:color="auto" w:fill="CCECFF"/>
            <w:vAlign w:val="center"/>
          </w:tcPr>
          <w:p w:rsidR="00D064AA" w:rsidRPr="00522005" w:rsidRDefault="00D064AA" w:rsidP="000F5A59">
            <w:pPr>
              <w:tabs>
                <w:tab w:val="center" w:pos="4677"/>
                <w:tab w:val="right" w:pos="9355"/>
              </w:tabs>
              <w:ind w:left="-14" w:right="-158"/>
              <w:jc w:val="center"/>
              <w:rPr>
                <w:b/>
              </w:rPr>
            </w:pPr>
            <w:r w:rsidRPr="00522005">
              <w:rPr>
                <w:b/>
              </w:rPr>
              <w:t>Наименование показателя</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2002</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2003</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2004</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2005</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2006</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2007</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2008</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2009</w:t>
            </w:r>
          </w:p>
        </w:tc>
        <w:tc>
          <w:tcPr>
            <w:tcW w:w="703" w:type="dxa"/>
            <w:shd w:val="clear" w:color="auto" w:fill="CCECFF"/>
            <w:vAlign w:val="center"/>
          </w:tcPr>
          <w:p w:rsidR="00D064AA" w:rsidRPr="00522005" w:rsidRDefault="00D064AA" w:rsidP="000F5A59">
            <w:pPr>
              <w:tabs>
                <w:tab w:val="center" w:pos="4677"/>
                <w:tab w:val="right" w:pos="9355"/>
              </w:tabs>
              <w:jc w:val="center"/>
              <w:rPr>
                <w:b/>
              </w:rPr>
            </w:pPr>
            <w:r w:rsidRPr="00522005">
              <w:rPr>
                <w:b/>
              </w:rPr>
              <w:t>2010</w:t>
            </w:r>
          </w:p>
        </w:tc>
        <w:tc>
          <w:tcPr>
            <w:tcW w:w="703" w:type="dxa"/>
            <w:shd w:val="clear" w:color="auto" w:fill="CCECFF"/>
            <w:vAlign w:val="center"/>
          </w:tcPr>
          <w:p w:rsidR="00D064AA" w:rsidRPr="00522005" w:rsidRDefault="00D064AA" w:rsidP="00D064AA">
            <w:pPr>
              <w:tabs>
                <w:tab w:val="center" w:pos="4677"/>
                <w:tab w:val="right" w:pos="9355"/>
              </w:tabs>
              <w:jc w:val="center"/>
              <w:rPr>
                <w:b/>
              </w:rPr>
            </w:pPr>
            <w:r>
              <w:rPr>
                <w:b/>
              </w:rPr>
              <w:t>2011</w:t>
            </w:r>
          </w:p>
        </w:tc>
      </w:tr>
      <w:tr w:rsidR="00D064AA" w:rsidRPr="00522005" w:rsidTr="00D064AA">
        <w:trPr>
          <w:jc w:val="center"/>
        </w:trPr>
        <w:tc>
          <w:tcPr>
            <w:tcW w:w="2250" w:type="dxa"/>
            <w:shd w:val="clear" w:color="auto" w:fill="CCECFF"/>
            <w:vAlign w:val="center"/>
          </w:tcPr>
          <w:p w:rsidR="00D064AA" w:rsidRPr="00522005" w:rsidRDefault="00D064AA" w:rsidP="000F5A59">
            <w:pPr>
              <w:tabs>
                <w:tab w:val="center" w:pos="4677"/>
                <w:tab w:val="right" w:pos="9355"/>
              </w:tabs>
              <w:ind w:left="-14" w:right="-158"/>
              <w:jc w:val="center"/>
            </w:pPr>
            <w:r w:rsidRPr="00522005">
              <w:t>Мощность водопроводов, тыс.куб.м. в сутки</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55</w:t>
            </w:r>
          </w:p>
        </w:tc>
        <w:tc>
          <w:tcPr>
            <w:tcW w:w="703" w:type="dxa"/>
            <w:shd w:val="clear" w:color="auto" w:fill="CCECFF"/>
            <w:vAlign w:val="center"/>
          </w:tcPr>
          <w:p w:rsidR="00D064AA" w:rsidRPr="00522005" w:rsidRDefault="00D064AA" w:rsidP="00D064AA">
            <w:pPr>
              <w:tabs>
                <w:tab w:val="center" w:pos="4677"/>
                <w:tab w:val="right" w:pos="9355"/>
              </w:tabs>
              <w:jc w:val="center"/>
            </w:pPr>
            <w:r>
              <w:t>55</w:t>
            </w:r>
          </w:p>
        </w:tc>
      </w:tr>
      <w:tr w:rsidR="00D064AA" w:rsidRPr="00522005" w:rsidTr="00D064AA">
        <w:trPr>
          <w:jc w:val="center"/>
        </w:trPr>
        <w:tc>
          <w:tcPr>
            <w:tcW w:w="2250" w:type="dxa"/>
            <w:shd w:val="clear" w:color="auto" w:fill="CCECFF"/>
            <w:vAlign w:val="center"/>
          </w:tcPr>
          <w:p w:rsidR="00D064AA" w:rsidRPr="00522005" w:rsidRDefault="00D064AA" w:rsidP="000F5A59">
            <w:pPr>
              <w:tabs>
                <w:tab w:val="center" w:pos="4677"/>
                <w:tab w:val="right" w:pos="9355"/>
              </w:tabs>
              <w:ind w:left="-14" w:right="-158"/>
              <w:jc w:val="center"/>
            </w:pPr>
            <w:r w:rsidRPr="00522005">
              <w:t>Мощность очистных сооружений, тыс.куб. м. в сутки</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29</w:t>
            </w:r>
          </w:p>
        </w:tc>
        <w:tc>
          <w:tcPr>
            <w:tcW w:w="703" w:type="dxa"/>
            <w:shd w:val="clear" w:color="auto" w:fill="CCECFF"/>
            <w:vAlign w:val="center"/>
          </w:tcPr>
          <w:p w:rsidR="00D064AA" w:rsidRPr="00522005" w:rsidRDefault="00D064AA" w:rsidP="00D064AA">
            <w:pPr>
              <w:tabs>
                <w:tab w:val="center" w:pos="4677"/>
                <w:tab w:val="right" w:pos="9355"/>
              </w:tabs>
              <w:jc w:val="center"/>
            </w:pPr>
            <w:r>
              <w:t>29</w:t>
            </w:r>
          </w:p>
        </w:tc>
      </w:tr>
      <w:tr w:rsidR="00D064AA" w:rsidRPr="00522005" w:rsidTr="00D064AA">
        <w:trPr>
          <w:jc w:val="center"/>
        </w:trPr>
        <w:tc>
          <w:tcPr>
            <w:tcW w:w="2250" w:type="dxa"/>
            <w:shd w:val="clear" w:color="auto" w:fill="CCECFF"/>
            <w:vAlign w:val="center"/>
          </w:tcPr>
          <w:p w:rsidR="00D064AA" w:rsidRPr="00522005" w:rsidRDefault="00D064AA" w:rsidP="000F5A59">
            <w:pPr>
              <w:tabs>
                <w:tab w:val="center" w:pos="4677"/>
                <w:tab w:val="right" w:pos="9355"/>
              </w:tabs>
              <w:ind w:left="-14" w:right="-158"/>
              <w:jc w:val="center"/>
            </w:pPr>
            <w:r w:rsidRPr="00522005">
              <w:t>Число источников теплоснабжения, ед.</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5</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4</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8</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8</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8</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9</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10</w:t>
            </w:r>
          </w:p>
        </w:tc>
        <w:tc>
          <w:tcPr>
            <w:tcW w:w="703" w:type="dxa"/>
            <w:shd w:val="clear" w:color="auto" w:fill="CCECFF"/>
            <w:vAlign w:val="center"/>
          </w:tcPr>
          <w:p w:rsidR="00D064AA" w:rsidRPr="00522005" w:rsidRDefault="00D064AA" w:rsidP="000F5A59">
            <w:pPr>
              <w:tabs>
                <w:tab w:val="center" w:pos="4677"/>
                <w:tab w:val="right" w:pos="9355"/>
              </w:tabs>
              <w:jc w:val="center"/>
            </w:pPr>
            <w:r w:rsidRPr="00522005">
              <w:t>10</w:t>
            </w:r>
          </w:p>
        </w:tc>
        <w:tc>
          <w:tcPr>
            <w:tcW w:w="703" w:type="dxa"/>
            <w:shd w:val="clear" w:color="auto" w:fill="CCECFF"/>
            <w:vAlign w:val="center"/>
          </w:tcPr>
          <w:p w:rsidR="00D064AA" w:rsidRPr="00522005" w:rsidRDefault="00D064AA" w:rsidP="00D064AA">
            <w:pPr>
              <w:tabs>
                <w:tab w:val="center" w:pos="4677"/>
                <w:tab w:val="right" w:pos="9355"/>
              </w:tabs>
              <w:jc w:val="center"/>
            </w:pPr>
            <w:r>
              <w:t>14</w:t>
            </w:r>
          </w:p>
        </w:tc>
      </w:tr>
      <w:tr w:rsidR="00D064AA" w:rsidRPr="00522005" w:rsidTr="00D064AA">
        <w:trPr>
          <w:jc w:val="center"/>
        </w:trPr>
        <w:tc>
          <w:tcPr>
            <w:tcW w:w="2250" w:type="dxa"/>
            <w:shd w:val="clear" w:color="auto" w:fill="CCECFF"/>
            <w:vAlign w:val="center"/>
          </w:tcPr>
          <w:p w:rsidR="00D064AA" w:rsidRPr="00522005" w:rsidRDefault="00D064AA" w:rsidP="000F5A59">
            <w:pPr>
              <w:autoSpaceDE w:val="0"/>
              <w:autoSpaceDN w:val="0"/>
              <w:adjustRightInd w:val="0"/>
              <w:ind w:left="-14" w:right="-158"/>
              <w:jc w:val="center"/>
            </w:pPr>
            <w:r w:rsidRPr="00522005">
              <w:t>Общая площадь жилищного фонда оборудованная, процентов:</w:t>
            </w:r>
          </w:p>
        </w:tc>
        <w:tc>
          <w:tcPr>
            <w:tcW w:w="703" w:type="dxa"/>
            <w:shd w:val="clear" w:color="auto" w:fill="CCECFF"/>
            <w:vAlign w:val="center"/>
          </w:tcPr>
          <w:p w:rsidR="00D064AA" w:rsidRPr="00522005" w:rsidRDefault="00D064AA" w:rsidP="000F5A59">
            <w:pPr>
              <w:autoSpaceDE w:val="0"/>
              <w:autoSpaceDN w:val="0"/>
              <w:adjustRightInd w:val="0"/>
              <w:ind w:right="67"/>
              <w:jc w:val="center"/>
            </w:pPr>
          </w:p>
        </w:tc>
        <w:tc>
          <w:tcPr>
            <w:tcW w:w="703" w:type="dxa"/>
            <w:shd w:val="clear" w:color="auto" w:fill="CCECFF"/>
          </w:tcPr>
          <w:p w:rsidR="00D064AA" w:rsidRPr="00522005" w:rsidRDefault="00D064AA" w:rsidP="000F5A59">
            <w:pPr>
              <w:autoSpaceDE w:val="0"/>
              <w:autoSpaceDN w:val="0"/>
              <w:adjustRightInd w:val="0"/>
              <w:ind w:right="67"/>
              <w:jc w:val="center"/>
            </w:pPr>
          </w:p>
        </w:tc>
        <w:tc>
          <w:tcPr>
            <w:tcW w:w="703" w:type="dxa"/>
            <w:shd w:val="clear" w:color="auto" w:fill="CCECFF"/>
          </w:tcPr>
          <w:p w:rsidR="00D064AA" w:rsidRPr="00522005" w:rsidRDefault="00D064AA" w:rsidP="000F5A59">
            <w:pPr>
              <w:autoSpaceDE w:val="0"/>
              <w:autoSpaceDN w:val="0"/>
              <w:adjustRightInd w:val="0"/>
              <w:ind w:right="67"/>
              <w:jc w:val="center"/>
            </w:pPr>
          </w:p>
        </w:tc>
        <w:tc>
          <w:tcPr>
            <w:tcW w:w="703" w:type="dxa"/>
            <w:shd w:val="clear" w:color="auto" w:fill="CCECFF"/>
          </w:tcPr>
          <w:p w:rsidR="00D064AA" w:rsidRPr="00522005" w:rsidRDefault="00D064AA" w:rsidP="000F5A59">
            <w:pPr>
              <w:autoSpaceDE w:val="0"/>
              <w:autoSpaceDN w:val="0"/>
              <w:adjustRightInd w:val="0"/>
              <w:ind w:right="67"/>
              <w:jc w:val="center"/>
            </w:pPr>
          </w:p>
        </w:tc>
        <w:tc>
          <w:tcPr>
            <w:tcW w:w="703" w:type="dxa"/>
            <w:shd w:val="clear" w:color="auto" w:fill="CCECFF"/>
          </w:tcPr>
          <w:p w:rsidR="00D064AA" w:rsidRPr="00522005" w:rsidRDefault="00D064AA" w:rsidP="000F5A59">
            <w:pPr>
              <w:autoSpaceDE w:val="0"/>
              <w:autoSpaceDN w:val="0"/>
              <w:adjustRightInd w:val="0"/>
              <w:ind w:right="67"/>
              <w:jc w:val="center"/>
            </w:pPr>
          </w:p>
        </w:tc>
        <w:tc>
          <w:tcPr>
            <w:tcW w:w="703" w:type="dxa"/>
            <w:shd w:val="clear" w:color="auto" w:fill="CCECFF"/>
            <w:vAlign w:val="center"/>
          </w:tcPr>
          <w:p w:rsidR="00D064AA" w:rsidRPr="00522005" w:rsidRDefault="00D064AA" w:rsidP="000F5A59">
            <w:pPr>
              <w:autoSpaceDE w:val="0"/>
              <w:autoSpaceDN w:val="0"/>
              <w:adjustRightInd w:val="0"/>
              <w:ind w:right="67"/>
              <w:jc w:val="center"/>
            </w:pPr>
          </w:p>
        </w:tc>
        <w:tc>
          <w:tcPr>
            <w:tcW w:w="703" w:type="dxa"/>
            <w:shd w:val="clear" w:color="auto" w:fill="CCECFF"/>
            <w:vAlign w:val="center"/>
          </w:tcPr>
          <w:p w:rsidR="00D064AA" w:rsidRPr="00522005" w:rsidRDefault="00D064AA" w:rsidP="000F5A59">
            <w:pPr>
              <w:autoSpaceDE w:val="0"/>
              <w:autoSpaceDN w:val="0"/>
              <w:adjustRightInd w:val="0"/>
              <w:ind w:right="67"/>
              <w:jc w:val="center"/>
            </w:pPr>
          </w:p>
        </w:tc>
        <w:tc>
          <w:tcPr>
            <w:tcW w:w="703" w:type="dxa"/>
            <w:shd w:val="clear" w:color="auto" w:fill="CCECFF"/>
            <w:vAlign w:val="center"/>
          </w:tcPr>
          <w:p w:rsidR="00D064AA" w:rsidRPr="00522005" w:rsidRDefault="00D064AA" w:rsidP="000F5A59">
            <w:pPr>
              <w:autoSpaceDE w:val="0"/>
              <w:autoSpaceDN w:val="0"/>
              <w:adjustRightInd w:val="0"/>
              <w:ind w:right="67"/>
              <w:jc w:val="center"/>
            </w:pPr>
          </w:p>
        </w:tc>
        <w:tc>
          <w:tcPr>
            <w:tcW w:w="703" w:type="dxa"/>
            <w:shd w:val="clear" w:color="auto" w:fill="CCECFF"/>
            <w:vAlign w:val="center"/>
          </w:tcPr>
          <w:p w:rsidR="00D064AA" w:rsidRPr="00522005" w:rsidRDefault="00D064AA" w:rsidP="000F5A59">
            <w:pPr>
              <w:autoSpaceDE w:val="0"/>
              <w:autoSpaceDN w:val="0"/>
              <w:adjustRightInd w:val="0"/>
              <w:ind w:right="67"/>
              <w:jc w:val="center"/>
            </w:pPr>
          </w:p>
        </w:tc>
        <w:tc>
          <w:tcPr>
            <w:tcW w:w="703" w:type="dxa"/>
            <w:shd w:val="clear" w:color="auto" w:fill="CCECFF"/>
            <w:vAlign w:val="center"/>
          </w:tcPr>
          <w:p w:rsidR="00D064AA" w:rsidRPr="00522005" w:rsidRDefault="00D064AA" w:rsidP="00D064AA">
            <w:pPr>
              <w:autoSpaceDE w:val="0"/>
              <w:autoSpaceDN w:val="0"/>
              <w:adjustRightInd w:val="0"/>
              <w:ind w:right="67"/>
              <w:jc w:val="center"/>
            </w:pPr>
          </w:p>
        </w:tc>
      </w:tr>
      <w:tr w:rsidR="00D064AA" w:rsidRPr="00522005" w:rsidTr="00D064AA">
        <w:trPr>
          <w:jc w:val="center"/>
        </w:trPr>
        <w:tc>
          <w:tcPr>
            <w:tcW w:w="2250" w:type="dxa"/>
            <w:shd w:val="clear" w:color="auto" w:fill="CCECFF"/>
            <w:vAlign w:val="center"/>
          </w:tcPr>
          <w:p w:rsidR="00D064AA" w:rsidRPr="00522005" w:rsidRDefault="00D064AA" w:rsidP="000F5A59">
            <w:pPr>
              <w:autoSpaceDE w:val="0"/>
              <w:autoSpaceDN w:val="0"/>
              <w:adjustRightInd w:val="0"/>
              <w:ind w:left="-14" w:right="-158"/>
              <w:jc w:val="center"/>
            </w:pPr>
            <w:r w:rsidRPr="00522005">
              <w:t>водопроводом</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99,6</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99,6</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99,6</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99,6</w:t>
            </w:r>
          </w:p>
        </w:tc>
        <w:tc>
          <w:tcPr>
            <w:tcW w:w="703" w:type="dxa"/>
            <w:shd w:val="clear" w:color="auto" w:fill="CCECFF"/>
          </w:tcPr>
          <w:p w:rsidR="00D064AA" w:rsidRPr="00522005" w:rsidRDefault="00D064AA" w:rsidP="000F5A59">
            <w:pPr>
              <w:autoSpaceDE w:val="0"/>
              <w:autoSpaceDN w:val="0"/>
              <w:adjustRightInd w:val="0"/>
              <w:ind w:right="67"/>
              <w:jc w:val="center"/>
            </w:pPr>
            <w:r w:rsidRPr="00522005">
              <w:t>99,7</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99,8</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99,8</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99,8</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99,9</w:t>
            </w:r>
          </w:p>
        </w:tc>
        <w:tc>
          <w:tcPr>
            <w:tcW w:w="703" w:type="dxa"/>
            <w:shd w:val="clear" w:color="auto" w:fill="CCECFF"/>
            <w:vAlign w:val="center"/>
          </w:tcPr>
          <w:p w:rsidR="00D064AA" w:rsidRPr="00522005" w:rsidRDefault="00D064AA" w:rsidP="007330EF">
            <w:pPr>
              <w:autoSpaceDE w:val="0"/>
              <w:autoSpaceDN w:val="0"/>
              <w:adjustRightInd w:val="0"/>
              <w:ind w:right="67"/>
              <w:jc w:val="center"/>
            </w:pPr>
            <w:r w:rsidRPr="00522005">
              <w:t>99,9</w:t>
            </w:r>
          </w:p>
        </w:tc>
      </w:tr>
      <w:tr w:rsidR="00D064AA" w:rsidRPr="00522005" w:rsidTr="00D064AA">
        <w:trPr>
          <w:jc w:val="center"/>
        </w:trPr>
        <w:tc>
          <w:tcPr>
            <w:tcW w:w="2250" w:type="dxa"/>
            <w:shd w:val="clear" w:color="auto" w:fill="CCECFF"/>
            <w:vAlign w:val="center"/>
          </w:tcPr>
          <w:p w:rsidR="00D064AA" w:rsidRPr="00522005" w:rsidRDefault="00D064AA" w:rsidP="000F5A59">
            <w:pPr>
              <w:autoSpaceDE w:val="0"/>
              <w:autoSpaceDN w:val="0"/>
              <w:adjustRightInd w:val="0"/>
              <w:ind w:left="-14" w:right="-158"/>
              <w:jc w:val="center"/>
            </w:pPr>
            <w:r w:rsidRPr="00522005">
              <w:t>Канализацией</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tcPr>
          <w:p w:rsidR="00D064AA" w:rsidRPr="00522005" w:rsidRDefault="00D064AA" w:rsidP="000F5A59">
            <w:pPr>
              <w:autoSpaceDE w:val="0"/>
              <w:autoSpaceDN w:val="0"/>
              <w:adjustRightInd w:val="0"/>
              <w:ind w:right="67"/>
              <w:jc w:val="center"/>
            </w:pPr>
            <w:r w:rsidRPr="00522005">
              <w:t>99,7</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99,8</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99,8</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99,8</w:t>
            </w:r>
          </w:p>
        </w:tc>
        <w:tc>
          <w:tcPr>
            <w:tcW w:w="703" w:type="dxa"/>
            <w:shd w:val="clear" w:color="auto" w:fill="CCECFF"/>
            <w:vAlign w:val="center"/>
          </w:tcPr>
          <w:p w:rsidR="00D064AA" w:rsidRPr="00522005" w:rsidRDefault="00D064AA" w:rsidP="000F5A59">
            <w:pPr>
              <w:autoSpaceDE w:val="0"/>
              <w:autoSpaceDN w:val="0"/>
              <w:adjustRightInd w:val="0"/>
              <w:ind w:right="67"/>
              <w:jc w:val="center"/>
            </w:pPr>
            <w:r w:rsidRPr="00522005">
              <w:t>99,9</w:t>
            </w:r>
          </w:p>
        </w:tc>
        <w:tc>
          <w:tcPr>
            <w:tcW w:w="703" w:type="dxa"/>
            <w:shd w:val="clear" w:color="auto" w:fill="CCECFF"/>
            <w:vAlign w:val="center"/>
          </w:tcPr>
          <w:p w:rsidR="00D064AA" w:rsidRPr="00522005" w:rsidRDefault="00D064AA" w:rsidP="007330EF">
            <w:pPr>
              <w:autoSpaceDE w:val="0"/>
              <w:autoSpaceDN w:val="0"/>
              <w:adjustRightInd w:val="0"/>
              <w:ind w:right="67"/>
              <w:jc w:val="center"/>
            </w:pPr>
            <w:r w:rsidRPr="00522005">
              <w:t>99,9</w:t>
            </w:r>
          </w:p>
        </w:tc>
      </w:tr>
      <w:tr w:rsidR="00D064AA" w:rsidRPr="00522005" w:rsidTr="00D064AA">
        <w:trPr>
          <w:jc w:val="center"/>
        </w:trPr>
        <w:tc>
          <w:tcPr>
            <w:tcW w:w="2250" w:type="dxa"/>
            <w:shd w:val="clear" w:color="auto" w:fill="CCECFF"/>
            <w:vAlign w:val="center"/>
          </w:tcPr>
          <w:p w:rsidR="00D064AA" w:rsidRPr="00522005" w:rsidRDefault="00D064AA" w:rsidP="000F5A59">
            <w:pPr>
              <w:autoSpaceDE w:val="0"/>
              <w:autoSpaceDN w:val="0"/>
              <w:adjustRightInd w:val="0"/>
              <w:ind w:left="-14" w:right="-158"/>
              <w:jc w:val="center"/>
            </w:pPr>
            <w:r w:rsidRPr="00522005">
              <w:t>отоплением</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7330EF">
            <w:pPr>
              <w:pStyle w:val="af1"/>
              <w:jc w:val="center"/>
              <w:rPr>
                <w:rFonts w:ascii="Times New Roman" w:hAnsi="Times New Roman"/>
                <w:sz w:val="24"/>
                <w:szCs w:val="24"/>
              </w:rPr>
            </w:pPr>
            <w:r w:rsidRPr="00522005">
              <w:rPr>
                <w:rFonts w:ascii="Times New Roman" w:hAnsi="Times New Roman"/>
                <w:sz w:val="24"/>
                <w:szCs w:val="24"/>
              </w:rPr>
              <w:t>100</w:t>
            </w:r>
          </w:p>
        </w:tc>
      </w:tr>
      <w:tr w:rsidR="00D064AA" w:rsidRPr="00522005" w:rsidTr="00D064AA">
        <w:trPr>
          <w:jc w:val="center"/>
        </w:trPr>
        <w:tc>
          <w:tcPr>
            <w:tcW w:w="2250" w:type="dxa"/>
            <w:shd w:val="clear" w:color="auto" w:fill="CCECFF"/>
            <w:vAlign w:val="center"/>
          </w:tcPr>
          <w:p w:rsidR="00D064AA" w:rsidRPr="00522005" w:rsidRDefault="00D064AA" w:rsidP="000F5A59">
            <w:pPr>
              <w:autoSpaceDE w:val="0"/>
              <w:autoSpaceDN w:val="0"/>
              <w:adjustRightInd w:val="0"/>
              <w:ind w:left="-14" w:right="-158"/>
              <w:jc w:val="center"/>
            </w:pPr>
            <w:r w:rsidRPr="00522005">
              <w:t>газом</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100</w:t>
            </w:r>
          </w:p>
        </w:tc>
        <w:tc>
          <w:tcPr>
            <w:tcW w:w="703" w:type="dxa"/>
            <w:shd w:val="clear" w:color="auto" w:fill="CCECFF"/>
            <w:vAlign w:val="center"/>
          </w:tcPr>
          <w:p w:rsidR="00D064AA" w:rsidRPr="00522005" w:rsidRDefault="00D064AA" w:rsidP="007330EF">
            <w:pPr>
              <w:pStyle w:val="af1"/>
              <w:jc w:val="center"/>
              <w:rPr>
                <w:rFonts w:ascii="Times New Roman" w:hAnsi="Times New Roman"/>
                <w:sz w:val="24"/>
                <w:szCs w:val="24"/>
              </w:rPr>
            </w:pPr>
            <w:r w:rsidRPr="00522005">
              <w:rPr>
                <w:rFonts w:ascii="Times New Roman" w:hAnsi="Times New Roman"/>
                <w:sz w:val="24"/>
                <w:szCs w:val="24"/>
              </w:rPr>
              <w:t>100</w:t>
            </w:r>
          </w:p>
        </w:tc>
      </w:tr>
      <w:tr w:rsidR="00D064AA" w:rsidRPr="00522005" w:rsidTr="00D064AA">
        <w:trPr>
          <w:jc w:val="center"/>
        </w:trPr>
        <w:tc>
          <w:tcPr>
            <w:tcW w:w="2250" w:type="dxa"/>
            <w:shd w:val="clear" w:color="auto" w:fill="CCECFF"/>
            <w:vAlign w:val="center"/>
          </w:tcPr>
          <w:p w:rsidR="00D064AA" w:rsidRPr="00522005" w:rsidRDefault="00D064AA" w:rsidP="000F5A59">
            <w:pPr>
              <w:autoSpaceDE w:val="0"/>
              <w:autoSpaceDN w:val="0"/>
              <w:adjustRightInd w:val="0"/>
              <w:ind w:left="-14" w:right="-158"/>
              <w:jc w:val="center"/>
            </w:pPr>
            <w:r w:rsidRPr="00522005">
              <w:t>ваннами (душем)</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w:t>
            </w:r>
          </w:p>
        </w:tc>
        <w:tc>
          <w:tcPr>
            <w:tcW w:w="703" w:type="dxa"/>
            <w:shd w:val="clear" w:color="auto" w:fill="CCECFF"/>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98</w:t>
            </w:r>
          </w:p>
        </w:tc>
        <w:tc>
          <w:tcPr>
            <w:tcW w:w="703" w:type="dxa"/>
            <w:shd w:val="clear" w:color="auto" w:fill="CCECFF"/>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98</w:t>
            </w:r>
          </w:p>
        </w:tc>
        <w:tc>
          <w:tcPr>
            <w:tcW w:w="703" w:type="dxa"/>
            <w:shd w:val="clear" w:color="auto" w:fill="CCECFF"/>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98</w:t>
            </w:r>
          </w:p>
        </w:tc>
        <w:tc>
          <w:tcPr>
            <w:tcW w:w="703" w:type="dxa"/>
            <w:shd w:val="clear" w:color="auto" w:fill="CCECFF"/>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w:t>
            </w:r>
          </w:p>
        </w:tc>
        <w:tc>
          <w:tcPr>
            <w:tcW w:w="703" w:type="dxa"/>
            <w:shd w:val="clear" w:color="auto" w:fill="CCECFF"/>
            <w:vAlign w:val="center"/>
          </w:tcPr>
          <w:p w:rsidR="00D064AA" w:rsidRPr="00522005" w:rsidRDefault="00D064AA" w:rsidP="007330EF">
            <w:pPr>
              <w:pStyle w:val="af1"/>
              <w:jc w:val="center"/>
              <w:rPr>
                <w:rFonts w:ascii="Times New Roman" w:hAnsi="Times New Roman"/>
                <w:sz w:val="24"/>
                <w:szCs w:val="24"/>
              </w:rPr>
            </w:pPr>
            <w:r w:rsidRPr="00522005">
              <w:rPr>
                <w:rFonts w:ascii="Times New Roman" w:hAnsi="Times New Roman"/>
                <w:sz w:val="24"/>
                <w:szCs w:val="24"/>
              </w:rPr>
              <w:t>99</w:t>
            </w:r>
          </w:p>
        </w:tc>
      </w:tr>
      <w:tr w:rsidR="00D064AA" w:rsidRPr="00522005" w:rsidTr="00D064AA">
        <w:trPr>
          <w:jc w:val="center"/>
        </w:trPr>
        <w:tc>
          <w:tcPr>
            <w:tcW w:w="2250" w:type="dxa"/>
            <w:shd w:val="clear" w:color="auto" w:fill="CCECFF"/>
            <w:vAlign w:val="center"/>
          </w:tcPr>
          <w:p w:rsidR="00D064AA" w:rsidRPr="00522005" w:rsidRDefault="00D064AA" w:rsidP="000F5A59">
            <w:pPr>
              <w:autoSpaceDE w:val="0"/>
              <w:autoSpaceDN w:val="0"/>
              <w:adjustRightInd w:val="0"/>
              <w:ind w:left="-14" w:right="-158"/>
              <w:jc w:val="center"/>
            </w:pPr>
            <w:r w:rsidRPr="00522005">
              <w:t xml:space="preserve">горячим водоснабжением </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99,5</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99,7</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99,7</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99,5</w:t>
            </w:r>
          </w:p>
        </w:tc>
        <w:tc>
          <w:tcPr>
            <w:tcW w:w="703" w:type="dxa"/>
            <w:shd w:val="clear" w:color="auto" w:fill="CCECFF"/>
            <w:vAlign w:val="center"/>
          </w:tcPr>
          <w:p w:rsidR="00D064AA" w:rsidRPr="00522005" w:rsidRDefault="00D064AA" w:rsidP="000F5A59">
            <w:pPr>
              <w:pStyle w:val="af1"/>
              <w:jc w:val="center"/>
              <w:rPr>
                <w:rFonts w:ascii="Times New Roman" w:hAnsi="Times New Roman"/>
                <w:sz w:val="24"/>
                <w:szCs w:val="24"/>
              </w:rPr>
            </w:pPr>
            <w:r w:rsidRPr="00522005">
              <w:rPr>
                <w:rFonts w:ascii="Times New Roman" w:hAnsi="Times New Roman"/>
                <w:sz w:val="24"/>
                <w:szCs w:val="24"/>
              </w:rPr>
              <w:t>99,6</w:t>
            </w:r>
          </w:p>
        </w:tc>
        <w:tc>
          <w:tcPr>
            <w:tcW w:w="703" w:type="dxa"/>
            <w:shd w:val="clear" w:color="auto" w:fill="CCECFF"/>
            <w:vAlign w:val="center"/>
          </w:tcPr>
          <w:p w:rsidR="00D064AA" w:rsidRPr="00522005" w:rsidRDefault="00D064AA" w:rsidP="007330EF">
            <w:pPr>
              <w:pStyle w:val="af1"/>
              <w:jc w:val="center"/>
              <w:rPr>
                <w:rFonts w:ascii="Times New Roman" w:hAnsi="Times New Roman"/>
                <w:sz w:val="24"/>
                <w:szCs w:val="24"/>
              </w:rPr>
            </w:pPr>
            <w:r w:rsidRPr="00522005">
              <w:rPr>
                <w:rFonts w:ascii="Times New Roman" w:hAnsi="Times New Roman"/>
                <w:sz w:val="24"/>
                <w:szCs w:val="24"/>
              </w:rPr>
              <w:t>99,6</w:t>
            </w:r>
          </w:p>
        </w:tc>
      </w:tr>
    </w:tbl>
    <w:p w:rsidR="00E82E22" w:rsidRPr="00522005" w:rsidRDefault="00E82E22" w:rsidP="00344460">
      <w:pPr>
        <w:spacing w:before="120" w:line="360" w:lineRule="auto"/>
        <w:ind w:firstLine="680"/>
        <w:jc w:val="both"/>
        <w:rPr>
          <w:sz w:val="28"/>
          <w:szCs w:val="28"/>
        </w:rPr>
      </w:pPr>
      <w:r w:rsidRPr="00522005">
        <w:rPr>
          <w:sz w:val="28"/>
          <w:szCs w:val="28"/>
        </w:rPr>
        <w:lastRenderedPageBreak/>
        <w:t xml:space="preserve">Уделяется большое внимание капитальному ремонту жилищного фонда и объектов коммунальной инфраструктуры. В 2009 году </w:t>
      </w:r>
      <w:r w:rsidR="00131F7C">
        <w:rPr>
          <w:sz w:val="28"/>
          <w:szCs w:val="28"/>
        </w:rPr>
        <w:t>за счет бюджетных средств и средств Фонда содействия и реформир</w:t>
      </w:r>
      <w:r w:rsidR="00571CE6">
        <w:rPr>
          <w:sz w:val="28"/>
          <w:szCs w:val="28"/>
        </w:rPr>
        <w:t>ова</w:t>
      </w:r>
      <w:r w:rsidR="00131F7C">
        <w:rPr>
          <w:sz w:val="28"/>
          <w:szCs w:val="28"/>
        </w:rPr>
        <w:t xml:space="preserve">ния жилищно-коммунального хозяйства </w:t>
      </w:r>
      <w:r w:rsidRPr="00522005">
        <w:rPr>
          <w:sz w:val="28"/>
          <w:szCs w:val="28"/>
        </w:rPr>
        <w:t xml:space="preserve">были отремонтированы 33 многоквартирных дома на 99 120,00 </w:t>
      </w:r>
      <w:r w:rsidR="00FA561E">
        <w:rPr>
          <w:sz w:val="28"/>
          <w:szCs w:val="28"/>
        </w:rPr>
        <w:t>тыс</w:t>
      </w:r>
      <w:r w:rsidRPr="00522005">
        <w:rPr>
          <w:sz w:val="28"/>
          <w:szCs w:val="28"/>
        </w:rPr>
        <w:t>.руб. и 56 многоквартирных дома в 2010 году  на  сумму</w:t>
      </w:r>
      <w:r w:rsidR="00571CE6">
        <w:rPr>
          <w:sz w:val="28"/>
          <w:szCs w:val="28"/>
        </w:rPr>
        <w:t xml:space="preserve">            </w:t>
      </w:r>
      <w:r w:rsidRPr="00522005">
        <w:rPr>
          <w:sz w:val="28"/>
          <w:szCs w:val="28"/>
        </w:rPr>
        <w:t xml:space="preserve"> 53</w:t>
      </w:r>
      <w:r w:rsidR="002C39DD">
        <w:rPr>
          <w:sz w:val="28"/>
          <w:szCs w:val="28"/>
        </w:rPr>
        <w:t xml:space="preserve"> </w:t>
      </w:r>
      <w:r w:rsidRPr="00522005">
        <w:rPr>
          <w:sz w:val="28"/>
          <w:szCs w:val="28"/>
        </w:rPr>
        <w:t xml:space="preserve">826,174 </w:t>
      </w:r>
      <w:r w:rsidR="00FA561E">
        <w:rPr>
          <w:sz w:val="28"/>
          <w:szCs w:val="28"/>
        </w:rPr>
        <w:t>тыс</w:t>
      </w:r>
      <w:r w:rsidRPr="00522005">
        <w:rPr>
          <w:sz w:val="28"/>
          <w:szCs w:val="28"/>
        </w:rPr>
        <w:t>.руб.</w:t>
      </w:r>
      <w:r w:rsidR="00A91CB2">
        <w:rPr>
          <w:sz w:val="28"/>
          <w:szCs w:val="28"/>
        </w:rPr>
        <w:t xml:space="preserve"> В 2012 году запланировано осуществить ремонт 49 многоквартирных жилых дома.</w:t>
      </w:r>
    </w:p>
    <w:p w:rsidR="00E82E22" w:rsidRPr="00522005" w:rsidRDefault="00E82E22" w:rsidP="004C3A27">
      <w:pPr>
        <w:spacing w:line="360" w:lineRule="auto"/>
        <w:ind w:firstLine="680"/>
        <w:jc w:val="both"/>
        <w:rPr>
          <w:sz w:val="28"/>
          <w:szCs w:val="28"/>
        </w:rPr>
      </w:pPr>
      <w:r w:rsidRPr="00522005">
        <w:rPr>
          <w:sz w:val="28"/>
          <w:szCs w:val="28"/>
        </w:rPr>
        <w:t xml:space="preserve">Одна из центральных задач реализации реформы ЖКХ – учет потребляемых коммунальных ресурсов, переход на оплату за фактическое потребление. </w:t>
      </w:r>
      <w:r w:rsidR="00D31458">
        <w:rPr>
          <w:sz w:val="28"/>
          <w:szCs w:val="28"/>
        </w:rPr>
        <w:t>Все объекты образо</w:t>
      </w:r>
      <w:r w:rsidR="005E1DB8">
        <w:rPr>
          <w:sz w:val="28"/>
          <w:szCs w:val="28"/>
        </w:rPr>
        <w:t>в</w:t>
      </w:r>
      <w:r w:rsidR="00D31458">
        <w:rPr>
          <w:sz w:val="28"/>
          <w:szCs w:val="28"/>
        </w:rPr>
        <w:t xml:space="preserve">ания, здравоохранения, культуры и спорта оборудованы приборами учета ресурсов. </w:t>
      </w:r>
      <w:r w:rsidRPr="00522005">
        <w:rPr>
          <w:sz w:val="28"/>
          <w:szCs w:val="28"/>
        </w:rPr>
        <w:t>В городском округ</w:t>
      </w:r>
      <w:r w:rsidR="009310AB">
        <w:rPr>
          <w:sz w:val="28"/>
          <w:szCs w:val="28"/>
        </w:rPr>
        <w:t>е Отрадный в рамках программы «</w:t>
      </w:r>
      <w:r w:rsidRPr="00522005">
        <w:rPr>
          <w:sz w:val="28"/>
          <w:szCs w:val="28"/>
        </w:rPr>
        <w:t xml:space="preserve">Поэтапный переход на отпуск услуг по приборам учета на 2011-2015 гг.» установлено приборов учета теплоснабжения </w:t>
      </w:r>
      <w:r w:rsidR="009310AB">
        <w:rPr>
          <w:sz w:val="28"/>
          <w:szCs w:val="28"/>
        </w:rPr>
        <w:t xml:space="preserve"> и холодной воды </w:t>
      </w:r>
      <w:r w:rsidRPr="00522005">
        <w:rPr>
          <w:sz w:val="28"/>
          <w:szCs w:val="28"/>
        </w:rPr>
        <w:t>на 82 МКД</w:t>
      </w:r>
      <w:r w:rsidR="00AD3ECE">
        <w:rPr>
          <w:sz w:val="28"/>
          <w:szCs w:val="28"/>
        </w:rPr>
        <w:t>.</w:t>
      </w:r>
      <w:r w:rsidR="009310AB">
        <w:rPr>
          <w:sz w:val="28"/>
          <w:szCs w:val="28"/>
        </w:rPr>
        <w:t xml:space="preserve"> До 2015 года при условии финансирования из областного бюджета планируется осн</w:t>
      </w:r>
      <w:r w:rsidR="00A71C70">
        <w:rPr>
          <w:sz w:val="28"/>
          <w:szCs w:val="28"/>
        </w:rPr>
        <w:t>ащение приборами учета 100% МКД, что позволит выполнить требования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B2AF7" w:rsidRPr="00522005" w:rsidRDefault="00E82E22" w:rsidP="004C3A27">
      <w:pPr>
        <w:spacing w:line="360" w:lineRule="auto"/>
        <w:ind w:firstLine="680"/>
        <w:jc w:val="both"/>
        <w:rPr>
          <w:sz w:val="28"/>
          <w:szCs w:val="28"/>
        </w:rPr>
      </w:pPr>
      <w:r w:rsidRPr="00522005">
        <w:rPr>
          <w:sz w:val="28"/>
          <w:szCs w:val="28"/>
        </w:rPr>
        <w:t xml:space="preserve">Важным фактором жизнеобеспечения населения, способствующим стабильности социально-экономического развития городского округа Отрадный Самарской области является развитие сети автомобильных дорог общего пользования. Общая протяженность автомобильных дорог общего пользования составляет </w:t>
      </w:r>
      <w:smartTag w:uri="urn:schemas-microsoft-com:office:smarttags" w:element="metricconverter">
        <w:smartTagPr>
          <w:attr w:name="ProductID" w:val="96,65 км"/>
        </w:smartTagPr>
        <w:r w:rsidRPr="00522005">
          <w:rPr>
            <w:sz w:val="28"/>
            <w:szCs w:val="28"/>
          </w:rPr>
          <w:t>96,65 км</w:t>
        </w:r>
      </w:smartTag>
      <w:r w:rsidRPr="00522005">
        <w:rPr>
          <w:sz w:val="28"/>
          <w:szCs w:val="28"/>
        </w:rPr>
        <w:t xml:space="preserve">, из них с усовершенствованным (асфальтовым) покрытием </w:t>
      </w:r>
      <w:r w:rsidR="00212FD0">
        <w:rPr>
          <w:sz w:val="28"/>
          <w:szCs w:val="28"/>
        </w:rPr>
        <w:t>–</w:t>
      </w:r>
      <w:r w:rsidRPr="00522005">
        <w:rPr>
          <w:sz w:val="28"/>
          <w:szCs w:val="28"/>
        </w:rPr>
        <w:t xml:space="preserve"> </w:t>
      </w:r>
      <w:smartTag w:uri="urn:schemas-microsoft-com:office:smarttags" w:element="metricconverter">
        <w:smartTagPr>
          <w:attr w:name="ProductID" w:val="72,57 км"/>
        </w:smartTagPr>
        <w:r w:rsidRPr="00522005">
          <w:rPr>
            <w:sz w:val="28"/>
            <w:szCs w:val="28"/>
          </w:rPr>
          <w:t>72,57 км</w:t>
        </w:r>
      </w:smartTag>
      <w:r w:rsidRPr="00522005">
        <w:rPr>
          <w:sz w:val="28"/>
          <w:szCs w:val="28"/>
        </w:rPr>
        <w:t xml:space="preserve"> (75 %), дороги с щебеночным покрытием и грунтовые </w:t>
      </w:r>
      <w:r w:rsidR="00212FD0">
        <w:rPr>
          <w:sz w:val="28"/>
          <w:szCs w:val="28"/>
        </w:rPr>
        <w:t>–</w:t>
      </w:r>
      <w:r w:rsidRPr="00522005">
        <w:rPr>
          <w:sz w:val="28"/>
          <w:szCs w:val="28"/>
        </w:rPr>
        <w:t xml:space="preserve"> </w:t>
      </w:r>
      <w:smartTag w:uri="urn:schemas-microsoft-com:office:smarttags" w:element="metricconverter">
        <w:smartTagPr>
          <w:attr w:name="ProductID" w:val="24,1 км"/>
        </w:smartTagPr>
        <w:r w:rsidRPr="00522005">
          <w:rPr>
            <w:sz w:val="28"/>
            <w:szCs w:val="28"/>
          </w:rPr>
          <w:t>24,1 км</w:t>
        </w:r>
      </w:smartTag>
      <w:r w:rsidRPr="00522005">
        <w:rPr>
          <w:sz w:val="28"/>
          <w:szCs w:val="28"/>
        </w:rPr>
        <w:t xml:space="preserve"> (25 %). </w:t>
      </w:r>
      <w:r w:rsidR="000E2610">
        <w:rPr>
          <w:sz w:val="28"/>
          <w:szCs w:val="28"/>
        </w:rPr>
        <w:t xml:space="preserve">На </w:t>
      </w:r>
      <w:r w:rsidR="00CB2AF7" w:rsidRPr="00522005">
        <w:rPr>
          <w:sz w:val="28"/>
          <w:szCs w:val="28"/>
        </w:rPr>
        <w:t>т</w:t>
      </w:r>
      <w:r w:rsidR="000E2610">
        <w:rPr>
          <w:sz w:val="28"/>
          <w:szCs w:val="28"/>
        </w:rPr>
        <w:t>е</w:t>
      </w:r>
      <w:r w:rsidR="00CB2AF7" w:rsidRPr="00522005">
        <w:rPr>
          <w:sz w:val="28"/>
          <w:szCs w:val="28"/>
        </w:rPr>
        <w:t>рри</w:t>
      </w:r>
      <w:r w:rsidR="000E2610">
        <w:rPr>
          <w:sz w:val="28"/>
          <w:szCs w:val="28"/>
        </w:rPr>
        <w:t>тории горо</w:t>
      </w:r>
      <w:r w:rsidR="00CB2AF7" w:rsidRPr="00522005">
        <w:rPr>
          <w:sz w:val="28"/>
          <w:szCs w:val="28"/>
        </w:rPr>
        <w:t>д</w:t>
      </w:r>
      <w:r w:rsidR="000E2610">
        <w:rPr>
          <w:sz w:val="28"/>
          <w:szCs w:val="28"/>
        </w:rPr>
        <w:t>с</w:t>
      </w:r>
      <w:r w:rsidR="00CB2AF7" w:rsidRPr="00522005">
        <w:rPr>
          <w:sz w:val="28"/>
          <w:szCs w:val="28"/>
        </w:rPr>
        <w:t xml:space="preserve">кого </w:t>
      </w:r>
      <w:r w:rsidR="000E2610">
        <w:rPr>
          <w:sz w:val="28"/>
          <w:szCs w:val="28"/>
        </w:rPr>
        <w:t>округа</w:t>
      </w:r>
      <w:r w:rsidR="00CB2AF7" w:rsidRPr="00522005">
        <w:rPr>
          <w:sz w:val="28"/>
          <w:szCs w:val="28"/>
        </w:rPr>
        <w:t xml:space="preserve"> реализуется городская целевая программа </w:t>
      </w:r>
      <w:r w:rsidRPr="00522005">
        <w:rPr>
          <w:sz w:val="28"/>
          <w:szCs w:val="28"/>
        </w:rPr>
        <w:t>«Модернизация и развитие автомобильных дорог общего пользования местного значения в городском округе Отрадный Самарской области на 2</w:t>
      </w:r>
      <w:r w:rsidR="00CB2AF7" w:rsidRPr="00522005">
        <w:rPr>
          <w:sz w:val="28"/>
          <w:szCs w:val="28"/>
        </w:rPr>
        <w:t>009-2015 гг.».</w:t>
      </w:r>
    </w:p>
    <w:p w:rsidR="00E82E22" w:rsidRPr="00522005" w:rsidRDefault="00E82E22" w:rsidP="00D4152C">
      <w:pPr>
        <w:spacing w:line="360" w:lineRule="auto"/>
        <w:ind w:firstLine="680"/>
        <w:jc w:val="both"/>
        <w:rPr>
          <w:sz w:val="28"/>
          <w:szCs w:val="28"/>
        </w:rPr>
      </w:pPr>
      <w:r w:rsidRPr="00522005">
        <w:rPr>
          <w:sz w:val="28"/>
          <w:szCs w:val="28"/>
        </w:rPr>
        <w:lastRenderedPageBreak/>
        <w:t xml:space="preserve">Последнее десятилетие характеризуется высокими темпами автомобилизации. Количество личного автотранспорта в городском округе Отрадный </w:t>
      </w:r>
      <w:r w:rsidR="00D4152C">
        <w:rPr>
          <w:sz w:val="28"/>
          <w:szCs w:val="28"/>
        </w:rPr>
        <w:t xml:space="preserve">в 2011 году </w:t>
      </w:r>
      <w:r w:rsidRPr="00522005">
        <w:rPr>
          <w:sz w:val="28"/>
          <w:szCs w:val="28"/>
        </w:rPr>
        <w:t>состав</w:t>
      </w:r>
      <w:r w:rsidR="00D4152C">
        <w:rPr>
          <w:sz w:val="28"/>
          <w:szCs w:val="28"/>
        </w:rPr>
        <w:t xml:space="preserve">ило </w:t>
      </w:r>
      <w:r w:rsidR="008010F7">
        <w:rPr>
          <w:sz w:val="28"/>
          <w:szCs w:val="28"/>
        </w:rPr>
        <w:t>11268</w:t>
      </w:r>
      <w:r w:rsidRPr="00522005">
        <w:rPr>
          <w:sz w:val="28"/>
          <w:szCs w:val="28"/>
        </w:rPr>
        <w:t xml:space="preserve"> автомобилей (в 2010 год – 11671 автомобилей), в среднем в каждой семье имеется автомобиль. </w:t>
      </w:r>
      <w:r w:rsidR="00C13DC6">
        <w:rPr>
          <w:sz w:val="28"/>
          <w:szCs w:val="28"/>
        </w:rPr>
        <w:t>Несмотря на небольшое снижение количества транспортных</w:t>
      </w:r>
      <w:r w:rsidR="005F0CD4">
        <w:rPr>
          <w:sz w:val="28"/>
          <w:szCs w:val="28"/>
        </w:rPr>
        <w:t xml:space="preserve"> </w:t>
      </w:r>
      <w:r w:rsidR="00AA3B81">
        <w:rPr>
          <w:sz w:val="28"/>
          <w:szCs w:val="28"/>
        </w:rPr>
        <w:t>средств,</w:t>
      </w:r>
      <w:r w:rsidR="00C13DC6">
        <w:rPr>
          <w:sz w:val="28"/>
          <w:szCs w:val="28"/>
        </w:rPr>
        <w:t xml:space="preserve"> уровень автомобилизации остается на высоком уровне, что </w:t>
      </w:r>
      <w:r w:rsidR="005F0CD4">
        <w:rPr>
          <w:sz w:val="28"/>
          <w:szCs w:val="28"/>
        </w:rPr>
        <w:t>приводи</w:t>
      </w:r>
      <w:r w:rsidRPr="00522005">
        <w:rPr>
          <w:sz w:val="28"/>
          <w:szCs w:val="28"/>
        </w:rPr>
        <w:t>т к росту интенсивности движения на дорогах местного значения, а также к тому, что транспортные средст</w:t>
      </w:r>
      <w:r w:rsidR="00245FC7">
        <w:rPr>
          <w:sz w:val="28"/>
          <w:szCs w:val="28"/>
        </w:rPr>
        <w:t>ва па</w:t>
      </w:r>
      <w:r w:rsidR="000E2610">
        <w:rPr>
          <w:sz w:val="28"/>
          <w:szCs w:val="28"/>
        </w:rPr>
        <w:t>р</w:t>
      </w:r>
      <w:r w:rsidRPr="00522005">
        <w:rPr>
          <w:sz w:val="28"/>
          <w:szCs w:val="28"/>
        </w:rPr>
        <w:t>куются на дворовых газонах, на территориях детских и бельевых площадок.</w:t>
      </w:r>
    </w:p>
    <w:p w:rsidR="00E82E22" w:rsidRPr="00522005" w:rsidRDefault="00E82E22" w:rsidP="004C3A27">
      <w:pPr>
        <w:spacing w:line="360" w:lineRule="auto"/>
        <w:ind w:firstLine="680"/>
        <w:jc w:val="both"/>
        <w:rPr>
          <w:sz w:val="28"/>
          <w:szCs w:val="28"/>
        </w:rPr>
      </w:pPr>
      <w:r w:rsidRPr="00522005">
        <w:rPr>
          <w:sz w:val="28"/>
          <w:szCs w:val="28"/>
        </w:rPr>
        <w:t>В связи с этим в рамках программы «Благоустройство внутриквартальных территорий 2011-2015 гг.» предусмотрено строительство парковочных площадок, ямочный внутриквартальный ремонт дорог и т.д.</w:t>
      </w:r>
    </w:p>
    <w:p w:rsidR="00E82E22" w:rsidRPr="00522005" w:rsidRDefault="00E82E22" w:rsidP="004C3A27">
      <w:pPr>
        <w:spacing w:line="360" w:lineRule="auto"/>
        <w:ind w:firstLine="680"/>
        <w:jc w:val="both"/>
        <w:rPr>
          <w:sz w:val="28"/>
          <w:szCs w:val="28"/>
        </w:rPr>
      </w:pPr>
      <w:r w:rsidRPr="00522005">
        <w:rPr>
          <w:sz w:val="28"/>
          <w:szCs w:val="28"/>
        </w:rPr>
        <w:t xml:space="preserve">На территории городского округа на данный момент возраст многих деревьев достиг 50-55 лет (это вегетационный период тополя). Поэтому </w:t>
      </w:r>
      <w:r w:rsidR="00C87145">
        <w:rPr>
          <w:sz w:val="28"/>
          <w:szCs w:val="28"/>
        </w:rPr>
        <w:t>н</w:t>
      </w:r>
      <w:r w:rsidRPr="00522005">
        <w:rPr>
          <w:sz w:val="28"/>
          <w:szCs w:val="28"/>
        </w:rPr>
        <w:t xml:space="preserve">еобходима постепенная опиловка и замена тополей другими породами,  более ценными для нашей природной зоны (пирамидальный тополь, липа, вяз, каштан, хвойные породы) в соответствии с </w:t>
      </w:r>
      <w:r w:rsidR="00A238FE">
        <w:rPr>
          <w:sz w:val="28"/>
          <w:szCs w:val="28"/>
        </w:rPr>
        <w:t xml:space="preserve">городской целевой </w:t>
      </w:r>
      <w:r w:rsidRPr="00522005">
        <w:rPr>
          <w:sz w:val="28"/>
          <w:szCs w:val="28"/>
        </w:rPr>
        <w:t>«Экологической программой на 2012-2014 годы».</w:t>
      </w:r>
    </w:p>
    <w:p w:rsidR="00E82E22" w:rsidRPr="00522005" w:rsidRDefault="00C10A74" w:rsidP="004C3A27">
      <w:pPr>
        <w:spacing w:line="360" w:lineRule="auto"/>
        <w:ind w:firstLine="680"/>
        <w:jc w:val="both"/>
        <w:rPr>
          <w:sz w:val="28"/>
          <w:szCs w:val="28"/>
        </w:rPr>
      </w:pPr>
      <w:r>
        <w:rPr>
          <w:sz w:val="28"/>
          <w:szCs w:val="28"/>
        </w:rPr>
        <w:t>Отсутствие</w:t>
      </w:r>
      <w:r w:rsidR="00E82E22" w:rsidRPr="00522005">
        <w:rPr>
          <w:sz w:val="28"/>
          <w:szCs w:val="28"/>
        </w:rPr>
        <w:t xml:space="preserve"> </w:t>
      </w:r>
      <w:r w:rsidR="008478B8">
        <w:rPr>
          <w:sz w:val="28"/>
          <w:szCs w:val="28"/>
        </w:rPr>
        <w:t xml:space="preserve">правовой основы </w:t>
      </w:r>
      <w:r w:rsidR="00E82E22" w:rsidRPr="00522005">
        <w:rPr>
          <w:sz w:val="28"/>
          <w:szCs w:val="28"/>
        </w:rPr>
        <w:t xml:space="preserve">сбора и вывоза бытовых отходов </w:t>
      </w:r>
      <w:r>
        <w:rPr>
          <w:sz w:val="28"/>
          <w:szCs w:val="28"/>
        </w:rPr>
        <w:t xml:space="preserve">с частного сектора не позволяет повысить качество услуг ЖКХ в данной сфере деятельности. </w:t>
      </w:r>
      <w:r w:rsidR="00E82E22" w:rsidRPr="00522005">
        <w:rPr>
          <w:sz w:val="28"/>
          <w:szCs w:val="28"/>
        </w:rPr>
        <w:t xml:space="preserve">Для решения данной проблемы требуется </w:t>
      </w:r>
      <w:r w:rsidR="002D28DE">
        <w:rPr>
          <w:sz w:val="28"/>
          <w:szCs w:val="28"/>
        </w:rPr>
        <w:t xml:space="preserve">дополнительное </w:t>
      </w:r>
      <w:r w:rsidR="00E82E22" w:rsidRPr="00522005">
        <w:rPr>
          <w:sz w:val="28"/>
          <w:szCs w:val="28"/>
        </w:rPr>
        <w:t>строительство контейнерных площадок и</w:t>
      </w:r>
      <w:r w:rsidR="00987A3B">
        <w:rPr>
          <w:sz w:val="28"/>
          <w:szCs w:val="28"/>
        </w:rPr>
        <w:t xml:space="preserve"> разработка законодательных инициатив, обязывающих </w:t>
      </w:r>
      <w:r w:rsidR="00E82E22" w:rsidRPr="00522005">
        <w:rPr>
          <w:sz w:val="28"/>
          <w:szCs w:val="28"/>
        </w:rPr>
        <w:t>жител</w:t>
      </w:r>
      <w:r w:rsidR="00987A3B">
        <w:rPr>
          <w:sz w:val="28"/>
          <w:szCs w:val="28"/>
        </w:rPr>
        <w:t xml:space="preserve">ей заключать </w:t>
      </w:r>
      <w:r w:rsidR="00E82E22" w:rsidRPr="00522005">
        <w:rPr>
          <w:sz w:val="28"/>
          <w:szCs w:val="28"/>
        </w:rPr>
        <w:t>договор</w:t>
      </w:r>
      <w:r w:rsidR="00987A3B">
        <w:rPr>
          <w:sz w:val="28"/>
          <w:szCs w:val="28"/>
        </w:rPr>
        <w:t xml:space="preserve">а </w:t>
      </w:r>
      <w:r w:rsidR="00E82E22" w:rsidRPr="00522005">
        <w:rPr>
          <w:sz w:val="28"/>
          <w:szCs w:val="28"/>
        </w:rPr>
        <w:t>с организацией, занимающейся сбором и вывозом твердых бытовых отходов.</w:t>
      </w:r>
    </w:p>
    <w:p w:rsidR="00E3365C" w:rsidRPr="00522005" w:rsidRDefault="00E3365C" w:rsidP="000F5A59">
      <w:pPr>
        <w:ind w:firstLine="720"/>
        <w:jc w:val="both"/>
        <w:rPr>
          <w:sz w:val="28"/>
          <w:szCs w:val="28"/>
        </w:rPr>
      </w:pPr>
    </w:p>
    <w:p w:rsidR="009A2509" w:rsidRDefault="00E01D60" w:rsidP="000F5A59">
      <w:pPr>
        <w:autoSpaceDE w:val="0"/>
        <w:autoSpaceDN w:val="0"/>
        <w:adjustRightInd w:val="0"/>
        <w:jc w:val="center"/>
        <w:outlineLvl w:val="3"/>
        <w:rPr>
          <w:b/>
          <w:sz w:val="28"/>
          <w:szCs w:val="28"/>
        </w:rPr>
      </w:pPr>
      <w:r w:rsidRPr="00522005">
        <w:rPr>
          <w:b/>
          <w:sz w:val="28"/>
          <w:szCs w:val="28"/>
        </w:rPr>
        <w:t>1.</w:t>
      </w:r>
      <w:r w:rsidR="00457C49" w:rsidRPr="00522005">
        <w:rPr>
          <w:b/>
          <w:sz w:val="28"/>
          <w:szCs w:val="28"/>
        </w:rPr>
        <w:t>8</w:t>
      </w:r>
      <w:r w:rsidRPr="00522005">
        <w:rPr>
          <w:b/>
          <w:sz w:val="28"/>
          <w:szCs w:val="28"/>
        </w:rPr>
        <w:t>.</w:t>
      </w:r>
      <w:r w:rsidR="00A81E71" w:rsidRPr="00522005">
        <w:rPr>
          <w:b/>
          <w:sz w:val="28"/>
          <w:szCs w:val="28"/>
        </w:rPr>
        <w:t xml:space="preserve"> </w:t>
      </w:r>
      <w:r w:rsidR="00727F4D" w:rsidRPr="00522005">
        <w:rPr>
          <w:b/>
          <w:sz w:val="28"/>
          <w:szCs w:val="28"/>
        </w:rPr>
        <w:t xml:space="preserve">Социальный потенциал </w:t>
      </w:r>
      <w:r w:rsidRPr="00522005">
        <w:rPr>
          <w:b/>
          <w:sz w:val="28"/>
          <w:szCs w:val="28"/>
        </w:rPr>
        <w:t xml:space="preserve">городского округа Отрадный </w:t>
      </w:r>
    </w:p>
    <w:p w:rsidR="00727F4D" w:rsidRPr="00522005" w:rsidRDefault="00727F4D" w:rsidP="000F5A59">
      <w:pPr>
        <w:autoSpaceDE w:val="0"/>
        <w:autoSpaceDN w:val="0"/>
        <w:adjustRightInd w:val="0"/>
        <w:jc w:val="center"/>
        <w:outlineLvl w:val="3"/>
        <w:rPr>
          <w:b/>
          <w:sz w:val="28"/>
          <w:szCs w:val="28"/>
        </w:rPr>
      </w:pPr>
      <w:r w:rsidRPr="00522005">
        <w:rPr>
          <w:b/>
          <w:sz w:val="28"/>
          <w:szCs w:val="28"/>
        </w:rPr>
        <w:t>Самарской области</w:t>
      </w:r>
    </w:p>
    <w:p w:rsidR="00C10CD5" w:rsidRPr="00522005" w:rsidRDefault="00C10CD5" w:rsidP="004C3A27">
      <w:pPr>
        <w:autoSpaceDE w:val="0"/>
        <w:autoSpaceDN w:val="0"/>
        <w:adjustRightInd w:val="0"/>
        <w:spacing w:line="360" w:lineRule="auto"/>
        <w:jc w:val="center"/>
        <w:outlineLvl w:val="3"/>
      </w:pPr>
    </w:p>
    <w:p w:rsidR="002C39DD" w:rsidRDefault="0086758D" w:rsidP="00E3365C">
      <w:pPr>
        <w:autoSpaceDE w:val="0"/>
        <w:autoSpaceDN w:val="0"/>
        <w:adjustRightInd w:val="0"/>
        <w:spacing w:line="360" w:lineRule="auto"/>
        <w:ind w:firstLine="720"/>
        <w:jc w:val="both"/>
        <w:rPr>
          <w:sz w:val="28"/>
          <w:szCs w:val="28"/>
        </w:rPr>
      </w:pPr>
      <w:r w:rsidRPr="00522005">
        <w:rPr>
          <w:sz w:val="28"/>
          <w:szCs w:val="28"/>
        </w:rPr>
        <w:t xml:space="preserve">Главным источником экономического роста и социального прогресса  является социальный потенциал. </w:t>
      </w:r>
      <w:r w:rsidR="006A726B" w:rsidRPr="00522005">
        <w:rPr>
          <w:sz w:val="28"/>
          <w:szCs w:val="28"/>
        </w:rPr>
        <w:t>С</w:t>
      </w:r>
      <w:r w:rsidRPr="00522005">
        <w:rPr>
          <w:sz w:val="28"/>
          <w:szCs w:val="28"/>
        </w:rPr>
        <w:t>оциальный потенциал отражает</w:t>
      </w:r>
      <w:r w:rsidR="00E3365C">
        <w:rPr>
          <w:sz w:val="28"/>
          <w:szCs w:val="28"/>
        </w:rPr>
        <w:t xml:space="preserve"> </w:t>
      </w:r>
      <w:r w:rsidRPr="00522005">
        <w:rPr>
          <w:sz w:val="28"/>
          <w:szCs w:val="28"/>
        </w:rPr>
        <w:t xml:space="preserve">важнейшие составляющие человеческого капитала (здоровье, образование, </w:t>
      </w:r>
      <w:r w:rsidRPr="00522005">
        <w:rPr>
          <w:sz w:val="28"/>
          <w:szCs w:val="28"/>
        </w:rPr>
        <w:lastRenderedPageBreak/>
        <w:t>благосостояние населения), обеспеченность жильем, состояние социальной сферы и другие стороны жизнедеятельности человека.</w:t>
      </w:r>
    </w:p>
    <w:p w:rsidR="009A2509" w:rsidRDefault="0086758D" w:rsidP="00E22074">
      <w:pPr>
        <w:autoSpaceDE w:val="0"/>
        <w:autoSpaceDN w:val="0"/>
        <w:adjustRightInd w:val="0"/>
        <w:spacing w:line="360" w:lineRule="auto"/>
        <w:ind w:right="-6" w:firstLine="539"/>
        <w:jc w:val="both"/>
        <w:rPr>
          <w:sz w:val="28"/>
          <w:szCs w:val="28"/>
        </w:rPr>
      </w:pPr>
      <w:r w:rsidRPr="00522005">
        <w:rPr>
          <w:sz w:val="28"/>
          <w:szCs w:val="28"/>
        </w:rPr>
        <w:t xml:space="preserve">Особенностью </w:t>
      </w:r>
      <w:r w:rsidR="006A726B" w:rsidRPr="00522005">
        <w:rPr>
          <w:sz w:val="28"/>
          <w:szCs w:val="28"/>
        </w:rPr>
        <w:t xml:space="preserve">городского округа Отрадный </w:t>
      </w:r>
      <w:r w:rsidRPr="00522005">
        <w:rPr>
          <w:sz w:val="28"/>
          <w:szCs w:val="28"/>
        </w:rPr>
        <w:t xml:space="preserve">Самарской области, во </w:t>
      </w:r>
      <w:r w:rsidR="00F85C76">
        <w:rPr>
          <w:sz w:val="28"/>
          <w:szCs w:val="28"/>
        </w:rPr>
        <w:t>многом</w:t>
      </w:r>
      <w:r w:rsidR="009A2509">
        <w:rPr>
          <w:sz w:val="28"/>
          <w:szCs w:val="28"/>
        </w:rPr>
        <w:t xml:space="preserve"> </w:t>
      </w:r>
      <w:r w:rsidR="00F85C76">
        <w:rPr>
          <w:sz w:val="28"/>
          <w:szCs w:val="28"/>
        </w:rPr>
        <w:t>обусловливающей тенденцию</w:t>
      </w:r>
      <w:r w:rsidRPr="00522005">
        <w:rPr>
          <w:sz w:val="28"/>
          <w:szCs w:val="28"/>
        </w:rPr>
        <w:t xml:space="preserve"> </w:t>
      </w:r>
      <w:r w:rsidR="006A726B" w:rsidRPr="00522005">
        <w:rPr>
          <w:sz w:val="28"/>
          <w:szCs w:val="28"/>
        </w:rPr>
        <w:t>его</w:t>
      </w:r>
      <w:r w:rsidRPr="00522005">
        <w:rPr>
          <w:sz w:val="28"/>
          <w:szCs w:val="28"/>
        </w:rPr>
        <w:t xml:space="preserve"> социальн</w:t>
      </w:r>
      <w:r w:rsidR="00F85C76">
        <w:rPr>
          <w:sz w:val="28"/>
          <w:szCs w:val="28"/>
        </w:rPr>
        <w:t>о-экономического</w:t>
      </w:r>
      <w:r w:rsidR="002C39DD">
        <w:rPr>
          <w:sz w:val="28"/>
          <w:szCs w:val="28"/>
        </w:rPr>
        <w:t xml:space="preserve"> развития,</w:t>
      </w:r>
      <w:r w:rsidR="00E941DE">
        <w:rPr>
          <w:sz w:val="28"/>
          <w:szCs w:val="28"/>
        </w:rPr>
        <w:t xml:space="preserve"> </w:t>
      </w:r>
      <w:r w:rsidR="00F85C76">
        <w:rPr>
          <w:sz w:val="28"/>
          <w:szCs w:val="28"/>
        </w:rPr>
        <w:t>являю</w:t>
      </w:r>
      <w:r w:rsidRPr="00522005">
        <w:rPr>
          <w:sz w:val="28"/>
          <w:szCs w:val="28"/>
        </w:rPr>
        <w:t xml:space="preserve">тся высокие показатели развития человеческого потенциала </w:t>
      </w:r>
      <w:r w:rsidR="00145B1A" w:rsidRPr="00522005">
        <w:rPr>
          <w:sz w:val="28"/>
          <w:szCs w:val="28"/>
        </w:rPr>
        <w:t>–</w:t>
      </w:r>
      <w:r w:rsidRPr="00522005">
        <w:rPr>
          <w:sz w:val="28"/>
          <w:szCs w:val="28"/>
        </w:rPr>
        <w:t xml:space="preserve"> </w:t>
      </w:r>
    </w:p>
    <w:p w:rsidR="0086758D" w:rsidRPr="00522005" w:rsidRDefault="0086758D" w:rsidP="009A2509">
      <w:pPr>
        <w:autoSpaceDE w:val="0"/>
        <w:autoSpaceDN w:val="0"/>
        <w:adjustRightInd w:val="0"/>
        <w:spacing w:line="360" w:lineRule="auto"/>
        <w:ind w:right="-6"/>
        <w:jc w:val="both"/>
        <w:rPr>
          <w:sz w:val="28"/>
          <w:szCs w:val="28"/>
        </w:rPr>
      </w:pPr>
      <w:r w:rsidRPr="00522005">
        <w:rPr>
          <w:sz w:val="28"/>
          <w:szCs w:val="28"/>
        </w:rPr>
        <w:t xml:space="preserve">уровень образования и благосостояния. </w:t>
      </w:r>
    </w:p>
    <w:p w:rsidR="005D3ABC" w:rsidRPr="00522005" w:rsidRDefault="005D3ABC" w:rsidP="000F5A59">
      <w:pPr>
        <w:autoSpaceDE w:val="0"/>
        <w:autoSpaceDN w:val="0"/>
        <w:adjustRightInd w:val="0"/>
        <w:jc w:val="center"/>
        <w:outlineLvl w:val="3"/>
      </w:pPr>
    </w:p>
    <w:p w:rsidR="005D3ABC" w:rsidRDefault="005D3ABC" w:rsidP="000F5A59">
      <w:pPr>
        <w:autoSpaceDE w:val="0"/>
        <w:autoSpaceDN w:val="0"/>
        <w:adjustRightInd w:val="0"/>
        <w:jc w:val="center"/>
        <w:outlineLvl w:val="3"/>
        <w:rPr>
          <w:b/>
          <w:sz w:val="28"/>
          <w:szCs w:val="28"/>
        </w:rPr>
      </w:pPr>
      <w:r w:rsidRPr="00522005">
        <w:rPr>
          <w:b/>
          <w:sz w:val="28"/>
          <w:szCs w:val="28"/>
        </w:rPr>
        <w:t>1.</w:t>
      </w:r>
      <w:r w:rsidR="009E4D37" w:rsidRPr="00522005">
        <w:rPr>
          <w:b/>
          <w:sz w:val="28"/>
          <w:szCs w:val="28"/>
        </w:rPr>
        <w:t>8</w:t>
      </w:r>
      <w:r w:rsidR="00F04AF8">
        <w:rPr>
          <w:b/>
          <w:sz w:val="28"/>
          <w:szCs w:val="28"/>
        </w:rPr>
        <w:t>.1. Здравоохранение</w:t>
      </w:r>
    </w:p>
    <w:p w:rsidR="00A56462" w:rsidRDefault="00A56462" w:rsidP="000F5A59">
      <w:pPr>
        <w:autoSpaceDE w:val="0"/>
        <w:autoSpaceDN w:val="0"/>
        <w:adjustRightInd w:val="0"/>
        <w:jc w:val="center"/>
        <w:outlineLvl w:val="3"/>
        <w:rPr>
          <w:b/>
          <w:sz w:val="28"/>
          <w:szCs w:val="28"/>
        </w:rPr>
      </w:pPr>
    </w:p>
    <w:p w:rsidR="00514190" w:rsidRPr="00522005" w:rsidRDefault="00514190" w:rsidP="004C3A27">
      <w:pPr>
        <w:autoSpaceDE w:val="0"/>
        <w:autoSpaceDN w:val="0"/>
        <w:adjustRightInd w:val="0"/>
        <w:spacing w:line="360" w:lineRule="auto"/>
        <w:ind w:firstLine="720"/>
        <w:jc w:val="both"/>
        <w:outlineLvl w:val="3"/>
        <w:rPr>
          <w:sz w:val="28"/>
          <w:szCs w:val="28"/>
        </w:rPr>
      </w:pPr>
      <w:r w:rsidRPr="00522005">
        <w:rPr>
          <w:sz w:val="28"/>
          <w:szCs w:val="28"/>
        </w:rPr>
        <w:t>Зд</w:t>
      </w:r>
      <w:r w:rsidR="00AE2FA9">
        <w:rPr>
          <w:sz w:val="28"/>
          <w:szCs w:val="28"/>
        </w:rPr>
        <w:t>р</w:t>
      </w:r>
      <w:r w:rsidRPr="00522005">
        <w:rPr>
          <w:sz w:val="28"/>
          <w:szCs w:val="28"/>
        </w:rPr>
        <w:t>авоохранение на территории городского округа Отрадный представлено МБУ «</w:t>
      </w:r>
      <w:r w:rsidR="008101D8" w:rsidRPr="00522005">
        <w:rPr>
          <w:sz w:val="28"/>
          <w:szCs w:val="28"/>
        </w:rPr>
        <w:t>Отрадне</w:t>
      </w:r>
      <w:r w:rsidR="00E337B3">
        <w:rPr>
          <w:sz w:val="28"/>
          <w:szCs w:val="28"/>
        </w:rPr>
        <w:t>н</w:t>
      </w:r>
      <w:r w:rsidR="008101D8" w:rsidRPr="00522005">
        <w:rPr>
          <w:sz w:val="28"/>
          <w:szCs w:val="28"/>
        </w:rPr>
        <w:t>ская городская больница</w:t>
      </w:r>
      <w:r w:rsidRPr="00522005">
        <w:rPr>
          <w:sz w:val="28"/>
          <w:szCs w:val="28"/>
        </w:rPr>
        <w:t>»</w:t>
      </w:r>
      <w:r w:rsidR="00F43D0F" w:rsidRPr="00522005">
        <w:rPr>
          <w:sz w:val="28"/>
          <w:szCs w:val="28"/>
        </w:rPr>
        <w:t xml:space="preserve">, </w:t>
      </w:r>
      <w:r w:rsidR="009F5F3D" w:rsidRPr="00522005">
        <w:rPr>
          <w:sz w:val="28"/>
          <w:szCs w:val="28"/>
        </w:rPr>
        <w:t>ГУ  Самарской области «</w:t>
      </w:r>
      <w:r w:rsidR="00F43D0F" w:rsidRPr="00522005">
        <w:rPr>
          <w:sz w:val="28"/>
          <w:szCs w:val="28"/>
        </w:rPr>
        <w:t>Противотуберкулезный диспансер</w:t>
      </w:r>
      <w:r w:rsidR="009F5F3D" w:rsidRPr="00522005">
        <w:rPr>
          <w:sz w:val="28"/>
          <w:szCs w:val="28"/>
        </w:rPr>
        <w:t xml:space="preserve">», </w:t>
      </w:r>
      <w:r w:rsidR="00B167D5">
        <w:rPr>
          <w:sz w:val="28"/>
          <w:szCs w:val="28"/>
        </w:rPr>
        <w:t>8</w:t>
      </w:r>
      <w:r w:rsidR="00735872">
        <w:rPr>
          <w:sz w:val="28"/>
          <w:szCs w:val="28"/>
        </w:rPr>
        <w:t xml:space="preserve"> частными стомато</w:t>
      </w:r>
      <w:r w:rsidR="009F5F3D" w:rsidRPr="00522005">
        <w:rPr>
          <w:sz w:val="28"/>
          <w:szCs w:val="28"/>
        </w:rPr>
        <w:t>логиями и  ООО «Санаторий «Нефтяник».</w:t>
      </w:r>
      <w:r w:rsidR="0067779C" w:rsidRPr="00522005">
        <w:rPr>
          <w:sz w:val="28"/>
          <w:szCs w:val="28"/>
        </w:rPr>
        <w:t xml:space="preserve"> </w:t>
      </w:r>
    </w:p>
    <w:p w:rsidR="008101D8" w:rsidRPr="00522005" w:rsidRDefault="008101D8" w:rsidP="00410B3D">
      <w:pPr>
        <w:tabs>
          <w:tab w:val="left" w:pos="822"/>
        </w:tabs>
        <w:spacing w:line="360" w:lineRule="auto"/>
        <w:jc w:val="both"/>
        <w:rPr>
          <w:sz w:val="28"/>
          <w:szCs w:val="28"/>
        </w:rPr>
      </w:pPr>
      <w:r w:rsidRPr="00522005">
        <w:rPr>
          <w:sz w:val="28"/>
          <w:szCs w:val="28"/>
        </w:rPr>
        <w:t xml:space="preserve">           Подразделения  </w:t>
      </w:r>
      <w:r w:rsidR="003D30E6" w:rsidRPr="00522005">
        <w:rPr>
          <w:sz w:val="28"/>
          <w:szCs w:val="28"/>
        </w:rPr>
        <w:t xml:space="preserve">МБУ «Отрадненская городская больница» </w:t>
      </w:r>
      <w:r w:rsidRPr="00522005">
        <w:rPr>
          <w:sz w:val="28"/>
          <w:szCs w:val="28"/>
        </w:rPr>
        <w:t>расположены в 22 зданиях. В 2011 году капитально отремонтирован инфекционный корпус, помещение под размещение компьютерного томографа, проведен ремонт помещения детской молочной кухни, начат капитальный ремонт  хирургического корпуса. Требуется  капитальный ремонт  педиатрического корпуса, ремонт помещения врачебной амбулатории №1  и помещения стоматологической поликлиники. Необходим ремонт терапевтического и неврологического отделений.</w:t>
      </w:r>
    </w:p>
    <w:p w:rsidR="008101D8" w:rsidRPr="00522005" w:rsidRDefault="008101D8" w:rsidP="00410B3D">
      <w:pPr>
        <w:tabs>
          <w:tab w:val="left" w:pos="822"/>
        </w:tabs>
        <w:spacing w:line="360" w:lineRule="auto"/>
        <w:jc w:val="both"/>
        <w:rPr>
          <w:sz w:val="28"/>
          <w:szCs w:val="28"/>
        </w:rPr>
      </w:pPr>
      <w:r w:rsidRPr="00522005">
        <w:rPr>
          <w:sz w:val="28"/>
          <w:szCs w:val="28"/>
        </w:rPr>
        <w:t xml:space="preserve">          Амбулаторные подразделения</w:t>
      </w:r>
      <w:r w:rsidR="004B1C98" w:rsidRPr="00522005">
        <w:rPr>
          <w:sz w:val="28"/>
          <w:szCs w:val="28"/>
        </w:rPr>
        <w:t xml:space="preserve"> городской </w:t>
      </w:r>
      <w:r w:rsidRPr="00522005">
        <w:rPr>
          <w:sz w:val="28"/>
          <w:szCs w:val="28"/>
        </w:rPr>
        <w:t>больницы рассчитаны:</w:t>
      </w:r>
      <w:r w:rsidR="002F37A8" w:rsidRPr="00522005">
        <w:rPr>
          <w:sz w:val="28"/>
          <w:szCs w:val="28"/>
        </w:rPr>
        <w:t xml:space="preserve"> </w:t>
      </w:r>
      <w:r w:rsidR="002E4106" w:rsidRPr="00522005">
        <w:rPr>
          <w:sz w:val="28"/>
          <w:szCs w:val="28"/>
        </w:rPr>
        <w:t xml:space="preserve">женская консультация – </w:t>
      </w:r>
      <w:r w:rsidRPr="00522005">
        <w:rPr>
          <w:sz w:val="28"/>
          <w:szCs w:val="28"/>
        </w:rPr>
        <w:t>на 50 посещений в смену;</w:t>
      </w:r>
      <w:r w:rsidR="002F37A8" w:rsidRPr="00522005">
        <w:rPr>
          <w:sz w:val="28"/>
          <w:szCs w:val="28"/>
        </w:rPr>
        <w:t xml:space="preserve"> </w:t>
      </w:r>
      <w:r w:rsidRPr="00522005">
        <w:rPr>
          <w:sz w:val="28"/>
          <w:szCs w:val="28"/>
        </w:rPr>
        <w:t>детская поликлиника</w:t>
      </w:r>
      <w:r w:rsidR="002E4106" w:rsidRPr="00522005">
        <w:rPr>
          <w:sz w:val="28"/>
          <w:szCs w:val="28"/>
        </w:rPr>
        <w:t xml:space="preserve"> – </w:t>
      </w:r>
      <w:r w:rsidRPr="00522005">
        <w:rPr>
          <w:sz w:val="28"/>
          <w:szCs w:val="28"/>
        </w:rPr>
        <w:t xml:space="preserve"> на 340 посещений в смену;</w:t>
      </w:r>
      <w:r w:rsidR="002F37A8" w:rsidRPr="00522005">
        <w:rPr>
          <w:sz w:val="28"/>
          <w:szCs w:val="28"/>
        </w:rPr>
        <w:t xml:space="preserve"> </w:t>
      </w:r>
      <w:r w:rsidRPr="00522005">
        <w:rPr>
          <w:sz w:val="28"/>
          <w:szCs w:val="28"/>
        </w:rPr>
        <w:t>взрослая поликлиника</w:t>
      </w:r>
      <w:r w:rsidR="002E4106" w:rsidRPr="00522005">
        <w:rPr>
          <w:sz w:val="28"/>
          <w:szCs w:val="28"/>
        </w:rPr>
        <w:t xml:space="preserve"> </w:t>
      </w:r>
      <w:r w:rsidRPr="00522005">
        <w:rPr>
          <w:sz w:val="28"/>
          <w:szCs w:val="28"/>
        </w:rPr>
        <w:t xml:space="preserve"> </w:t>
      </w:r>
      <w:r w:rsidR="002E4106" w:rsidRPr="00522005">
        <w:rPr>
          <w:sz w:val="28"/>
          <w:szCs w:val="28"/>
        </w:rPr>
        <w:t xml:space="preserve">–  </w:t>
      </w:r>
      <w:r w:rsidRPr="00522005">
        <w:rPr>
          <w:sz w:val="28"/>
          <w:szCs w:val="28"/>
        </w:rPr>
        <w:t>на 795 посещений в смену;</w:t>
      </w:r>
      <w:r w:rsidR="002F37A8" w:rsidRPr="00522005">
        <w:rPr>
          <w:sz w:val="28"/>
          <w:szCs w:val="28"/>
        </w:rPr>
        <w:t xml:space="preserve"> </w:t>
      </w:r>
      <w:r w:rsidRPr="00522005">
        <w:rPr>
          <w:sz w:val="28"/>
          <w:szCs w:val="28"/>
        </w:rPr>
        <w:t xml:space="preserve">стоматологическая поликлиника </w:t>
      </w:r>
      <w:r w:rsidR="002E4106" w:rsidRPr="00522005">
        <w:rPr>
          <w:sz w:val="28"/>
          <w:szCs w:val="28"/>
        </w:rPr>
        <w:t xml:space="preserve">–  </w:t>
      </w:r>
      <w:r w:rsidRPr="00522005">
        <w:rPr>
          <w:sz w:val="28"/>
          <w:szCs w:val="28"/>
        </w:rPr>
        <w:t>на 214 посещений в смену.</w:t>
      </w:r>
    </w:p>
    <w:p w:rsidR="0067779C" w:rsidRPr="00522005" w:rsidRDefault="008F40B4" w:rsidP="00F7138E">
      <w:pPr>
        <w:jc w:val="center"/>
        <w:rPr>
          <w:b/>
          <w:sz w:val="28"/>
          <w:szCs w:val="28"/>
        </w:rPr>
      </w:pPr>
      <w:r w:rsidRPr="00522005">
        <w:rPr>
          <w:b/>
          <w:sz w:val="28"/>
          <w:szCs w:val="28"/>
        </w:rPr>
        <w:t>Рис</w:t>
      </w:r>
      <w:r w:rsidR="0067779C" w:rsidRPr="00522005">
        <w:rPr>
          <w:b/>
          <w:sz w:val="28"/>
          <w:szCs w:val="28"/>
        </w:rPr>
        <w:t xml:space="preserve">. </w:t>
      </w:r>
      <w:r w:rsidRPr="00522005">
        <w:rPr>
          <w:b/>
          <w:sz w:val="28"/>
          <w:szCs w:val="28"/>
        </w:rPr>
        <w:t>6</w:t>
      </w:r>
      <w:r w:rsidR="0067779C" w:rsidRPr="00522005">
        <w:rPr>
          <w:b/>
          <w:sz w:val="28"/>
          <w:szCs w:val="28"/>
        </w:rPr>
        <w:t>. Мощность амбулаторно-</w:t>
      </w:r>
      <w:r w:rsidR="004B1C98" w:rsidRPr="00522005">
        <w:rPr>
          <w:b/>
          <w:sz w:val="28"/>
          <w:szCs w:val="28"/>
        </w:rPr>
        <w:t xml:space="preserve">поликлинических учреждений </w:t>
      </w:r>
    </w:p>
    <w:p w:rsidR="009F73DC" w:rsidRPr="00522005" w:rsidRDefault="00D21498" w:rsidP="00D21498">
      <w:pPr>
        <w:tabs>
          <w:tab w:val="left" w:pos="822"/>
        </w:tabs>
        <w:ind w:firstLine="720"/>
        <w:jc w:val="center"/>
        <w:rPr>
          <w:sz w:val="28"/>
          <w:szCs w:val="28"/>
        </w:rPr>
      </w:pPr>
      <w:r w:rsidRPr="00522005">
        <w:rPr>
          <w:sz w:val="28"/>
          <w:szCs w:val="28"/>
        </w:rPr>
        <w:object w:dxaOrig="6511" w:dyaOrig="2691">
          <v:shape id="_x0000_i1029" type="#_x0000_t75" style="width:325.5pt;height:134.25pt" o:ole="">
            <v:imagedata r:id="rId17" o:title=""/>
          </v:shape>
          <o:OLEObject Type="Embed" ProgID="MSGraph.Chart.8" ShapeID="_x0000_i1029" DrawAspect="Content" ObjectID="_1524856531" r:id="rId18">
            <o:FieldCodes>\s</o:FieldCodes>
          </o:OLEObject>
        </w:object>
      </w:r>
    </w:p>
    <w:p w:rsidR="00296A9A" w:rsidRPr="00522005" w:rsidRDefault="004D0215" w:rsidP="000C3BEC">
      <w:pPr>
        <w:tabs>
          <w:tab w:val="left" w:pos="822"/>
        </w:tabs>
        <w:spacing w:line="360" w:lineRule="auto"/>
        <w:ind w:right="-6" w:firstLine="720"/>
        <w:jc w:val="both"/>
        <w:rPr>
          <w:sz w:val="28"/>
          <w:szCs w:val="28"/>
        </w:rPr>
      </w:pPr>
      <w:r>
        <w:rPr>
          <w:sz w:val="28"/>
          <w:szCs w:val="28"/>
        </w:rPr>
        <w:lastRenderedPageBreak/>
        <w:t xml:space="preserve">В 2011 году  жители </w:t>
      </w:r>
      <w:r w:rsidR="00C205B2" w:rsidRPr="00522005">
        <w:rPr>
          <w:sz w:val="28"/>
          <w:szCs w:val="28"/>
        </w:rPr>
        <w:t>371</w:t>
      </w:r>
      <w:r w:rsidR="008860F1">
        <w:rPr>
          <w:sz w:val="28"/>
          <w:szCs w:val="28"/>
        </w:rPr>
        <w:t> </w:t>
      </w:r>
      <w:r w:rsidR="00C205B2" w:rsidRPr="00522005">
        <w:rPr>
          <w:sz w:val="28"/>
          <w:szCs w:val="28"/>
        </w:rPr>
        <w:t>853</w:t>
      </w:r>
      <w:r w:rsidR="008860F1">
        <w:rPr>
          <w:sz w:val="28"/>
          <w:szCs w:val="28"/>
        </w:rPr>
        <w:t xml:space="preserve"> раза </w:t>
      </w:r>
      <w:r w:rsidR="00C205B2" w:rsidRPr="00522005">
        <w:rPr>
          <w:sz w:val="28"/>
          <w:szCs w:val="28"/>
        </w:rPr>
        <w:t>посетили  врачей амбулаторных служб (в 2010 году  358 279), обслужено бригадами скорой медицинской помощи</w:t>
      </w:r>
      <w:r w:rsidR="009547A6">
        <w:rPr>
          <w:sz w:val="28"/>
          <w:szCs w:val="28"/>
        </w:rPr>
        <w:t xml:space="preserve"> 13136</w:t>
      </w:r>
      <w:r w:rsidR="008860F1">
        <w:rPr>
          <w:sz w:val="28"/>
          <w:szCs w:val="28"/>
        </w:rPr>
        <w:t xml:space="preserve"> </w:t>
      </w:r>
      <w:r w:rsidR="00C205B2" w:rsidRPr="00522005">
        <w:rPr>
          <w:sz w:val="28"/>
          <w:szCs w:val="28"/>
        </w:rPr>
        <w:t>вызовов (в 2010 — 18825).</w:t>
      </w:r>
    </w:p>
    <w:p w:rsidR="00A4221C" w:rsidRPr="00522005" w:rsidRDefault="009E05B7" w:rsidP="00510537">
      <w:pPr>
        <w:tabs>
          <w:tab w:val="left" w:pos="720"/>
        </w:tabs>
        <w:spacing w:line="360" w:lineRule="auto"/>
        <w:ind w:firstLine="720"/>
        <w:jc w:val="both"/>
        <w:rPr>
          <w:sz w:val="28"/>
          <w:szCs w:val="28"/>
        </w:rPr>
      </w:pPr>
      <w:r>
        <w:rPr>
          <w:sz w:val="28"/>
          <w:szCs w:val="28"/>
        </w:rPr>
        <w:t>К</w:t>
      </w:r>
      <w:r w:rsidR="00514190" w:rsidRPr="00522005">
        <w:rPr>
          <w:sz w:val="28"/>
          <w:szCs w:val="28"/>
        </w:rPr>
        <w:t>оллектив  больницы  состоит  из  894  человек:</w:t>
      </w:r>
      <w:r w:rsidR="00510537">
        <w:rPr>
          <w:sz w:val="28"/>
          <w:szCs w:val="28"/>
        </w:rPr>
        <w:t xml:space="preserve"> </w:t>
      </w:r>
      <w:r w:rsidR="00514190" w:rsidRPr="00522005">
        <w:rPr>
          <w:sz w:val="28"/>
          <w:szCs w:val="28"/>
        </w:rPr>
        <w:t>врачей  -  129,</w:t>
      </w:r>
      <w:r w:rsidR="00296A9A" w:rsidRPr="00522005">
        <w:rPr>
          <w:sz w:val="28"/>
          <w:szCs w:val="28"/>
        </w:rPr>
        <w:t xml:space="preserve"> </w:t>
      </w:r>
      <w:r w:rsidR="00514190" w:rsidRPr="00522005">
        <w:rPr>
          <w:sz w:val="28"/>
          <w:szCs w:val="28"/>
        </w:rPr>
        <w:t xml:space="preserve">средних медицинских работников — 436, младшего медицинского персонала — 162, прочих сотрудников — 166. </w:t>
      </w:r>
      <w:r w:rsidR="00296A9A" w:rsidRPr="00522005">
        <w:rPr>
          <w:sz w:val="28"/>
          <w:szCs w:val="28"/>
        </w:rPr>
        <w:tab/>
      </w:r>
    </w:p>
    <w:p w:rsidR="00A4221C" w:rsidRPr="00522005" w:rsidRDefault="00A4221C" w:rsidP="004C3A27">
      <w:pPr>
        <w:tabs>
          <w:tab w:val="left" w:pos="720"/>
        </w:tabs>
        <w:spacing w:line="360" w:lineRule="auto"/>
        <w:jc w:val="both"/>
        <w:rPr>
          <w:sz w:val="28"/>
          <w:szCs w:val="28"/>
        </w:rPr>
      </w:pPr>
      <w:r w:rsidRPr="00522005">
        <w:rPr>
          <w:sz w:val="28"/>
          <w:szCs w:val="28"/>
        </w:rPr>
        <w:tab/>
        <w:t>В целях привлечения врачей узких специальностей на территори</w:t>
      </w:r>
      <w:r w:rsidR="00510537">
        <w:rPr>
          <w:sz w:val="28"/>
          <w:szCs w:val="28"/>
        </w:rPr>
        <w:t>ю горо</w:t>
      </w:r>
      <w:r w:rsidRPr="00522005">
        <w:rPr>
          <w:sz w:val="28"/>
          <w:szCs w:val="28"/>
        </w:rPr>
        <w:t>д</w:t>
      </w:r>
      <w:r w:rsidR="00510537">
        <w:rPr>
          <w:sz w:val="28"/>
          <w:szCs w:val="28"/>
        </w:rPr>
        <w:t>с</w:t>
      </w:r>
      <w:r w:rsidRPr="00522005">
        <w:rPr>
          <w:sz w:val="28"/>
          <w:szCs w:val="28"/>
        </w:rPr>
        <w:t>к</w:t>
      </w:r>
      <w:r w:rsidR="00D94CF4">
        <w:rPr>
          <w:sz w:val="28"/>
          <w:szCs w:val="28"/>
        </w:rPr>
        <w:t>о</w:t>
      </w:r>
      <w:r w:rsidRPr="00522005">
        <w:rPr>
          <w:sz w:val="28"/>
          <w:szCs w:val="28"/>
        </w:rPr>
        <w:t>го округа реализуется городская целевая программа «Медицинские кадры»</w:t>
      </w:r>
      <w:r w:rsidR="000A451E">
        <w:rPr>
          <w:sz w:val="28"/>
          <w:szCs w:val="28"/>
        </w:rPr>
        <w:t>.</w:t>
      </w:r>
    </w:p>
    <w:p w:rsidR="00514190" w:rsidRPr="00522005" w:rsidRDefault="00A4221C" w:rsidP="004C3A27">
      <w:pPr>
        <w:tabs>
          <w:tab w:val="left" w:pos="720"/>
        </w:tabs>
        <w:spacing w:line="360" w:lineRule="auto"/>
        <w:jc w:val="both"/>
        <w:rPr>
          <w:sz w:val="28"/>
          <w:szCs w:val="28"/>
        </w:rPr>
      </w:pPr>
      <w:r w:rsidRPr="00522005">
        <w:rPr>
          <w:sz w:val="28"/>
          <w:szCs w:val="28"/>
        </w:rPr>
        <w:tab/>
      </w:r>
      <w:r w:rsidR="00510537">
        <w:rPr>
          <w:sz w:val="28"/>
          <w:szCs w:val="28"/>
        </w:rPr>
        <w:t>Уко</w:t>
      </w:r>
      <w:r w:rsidR="00514190" w:rsidRPr="00522005">
        <w:rPr>
          <w:sz w:val="28"/>
          <w:szCs w:val="28"/>
        </w:rPr>
        <w:t xml:space="preserve">мплектованность врачебными кадрами — 68,32%; средним медицинским персоналом — 86,43%; младшим медицинским персоналом — 76,65%; прочим персоналом — 75,62%. </w:t>
      </w:r>
      <w:r w:rsidR="00510537">
        <w:rPr>
          <w:sz w:val="28"/>
          <w:szCs w:val="28"/>
        </w:rPr>
        <w:t xml:space="preserve">Учреждением </w:t>
      </w:r>
      <w:r w:rsidR="00514190" w:rsidRPr="00522005">
        <w:rPr>
          <w:sz w:val="28"/>
          <w:szCs w:val="28"/>
        </w:rPr>
        <w:t>проводится работа по приведению в соответствие с номенклатурой должностей кадрового состава</w:t>
      </w:r>
      <w:r w:rsidR="00510537">
        <w:rPr>
          <w:sz w:val="28"/>
          <w:szCs w:val="28"/>
        </w:rPr>
        <w:t>.</w:t>
      </w:r>
      <w:r w:rsidR="00514190" w:rsidRPr="00522005">
        <w:rPr>
          <w:sz w:val="28"/>
          <w:szCs w:val="28"/>
        </w:rPr>
        <w:t xml:space="preserve"> </w:t>
      </w:r>
    </w:p>
    <w:p w:rsidR="001D4520" w:rsidRDefault="001D4520" w:rsidP="004C3A27">
      <w:pPr>
        <w:tabs>
          <w:tab w:val="left" w:pos="822"/>
        </w:tabs>
        <w:spacing w:line="360" w:lineRule="auto"/>
        <w:jc w:val="both"/>
        <w:rPr>
          <w:sz w:val="28"/>
          <w:szCs w:val="28"/>
        </w:rPr>
      </w:pPr>
      <w:r w:rsidRPr="00522005">
        <w:rPr>
          <w:sz w:val="28"/>
          <w:szCs w:val="28"/>
        </w:rPr>
        <w:tab/>
      </w:r>
      <w:r w:rsidR="004D0215">
        <w:rPr>
          <w:sz w:val="28"/>
          <w:szCs w:val="28"/>
        </w:rPr>
        <w:t>С</w:t>
      </w:r>
      <w:r w:rsidRPr="00522005">
        <w:rPr>
          <w:sz w:val="28"/>
          <w:szCs w:val="28"/>
        </w:rPr>
        <w:t>тационарная</w:t>
      </w:r>
      <w:r w:rsidR="004D0215">
        <w:rPr>
          <w:sz w:val="28"/>
          <w:szCs w:val="28"/>
        </w:rPr>
        <w:t xml:space="preserve"> </w:t>
      </w:r>
      <w:r w:rsidRPr="00522005">
        <w:rPr>
          <w:sz w:val="28"/>
          <w:szCs w:val="28"/>
        </w:rPr>
        <w:t>медицинская помощь оказывается на</w:t>
      </w:r>
      <w:r w:rsidR="004D0215">
        <w:rPr>
          <w:sz w:val="28"/>
          <w:szCs w:val="28"/>
        </w:rPr>
        <w:t xml:space="preserve"> </w:t>
      </w:r>
      <w:r w:rsidRPr="00522005">
        <w:rPr>
          <w:sz w:val="28"/>
          <w:szCs w:val="28"/>
        </w:rPr>
        <w:t xml:space="preserve">185 круглосуточных койках и 8 койках сестринского ухода. При стационарных отделениях имеется 20 коек дневного пребывания. При амбулаторно-поликлинических учреждениях — 54 койки дневного пребывания; для обслуживания граждан на дому — 5 коек. В 2011 году в круглосуточных стационарах пролечено 6779 больных (в 2010 — 7392), в стационарах дневного пребывания — 2449 (в 2010 — 2873), в стационаре на дому — 113 (в 2010 — 137). </w:t>
      </w:r>
    </w:p>
    <w:p w:rsidR="00C71DD3" w:rsidRPr="00522005" w:rsidRDefault="00296A9A" w:rsidP="000F5A59">
      <w:pPr>
        <w:jc w:val="center"/>
        <w:rPr>
          <w:b/>
          <w:sz w:val="28"/>
          <w:szCs w:val="28"/>
        </w:rPr>
      </w:pPr>
      <w:r w:rsidRPr="00522005">
        <w:rPr>
          <w:b/>
          <w:sz w:val="28"/>
          <w:szCs w:val="28"/>
        </w:rPr>
        <w:t>Таблица. 1</w:t>
      </w:r>
      <w:r w:rsidR="00593C3D" w:rsidRPr="00522005">
        <w:rPr>
          <w:b/>
          <w:sz w:val="28"/>
          <w:szCs w:val="28"/>
        </w:rPr>
        <w:t>0</w:t>
      </w:r>
      <w:r w:rsidRPr="00522005">
        <w:rPr>
          <w:b/>
          <w:sz w:val="28"/>
          <w:szCs w:val="28"/>
        </w:rPr>
        <w:t xml:space="preserve">. Обеспеченность </w:t>
      </w:r>
      <w:r w:rsidR="00C71DD3" w:rsidRPr="00522005">
        <w:rPr>
          <w:b/>
          <w:sz w:val="28"/>
          <w:szCs w:val="28"/>
        </w:rPr>
        <w:t xml:space="preserve">медицинскими кадрами </w:t>
      </w:r>
    </w:p>
    <w:p w:rsidR="00296A9A" w:rsidRDefault="00C71DD3" w:rsidP="000F5A59">
      <w:pPr>
        <w:jc w:val="center"/>
        <w:rPr>
          <w:sz w:val="28"/>
          <w:szCs w:val="28"/>
        </w:rPr>
      </w:pPr>
      <w:r w:rsidRPr="00522005">
        <w:rPr>
          <w:b/>
          <w:sz w:val="28"/>
          <w:szCs w:val="28"/>
        </w:rPr>
        <w:t>горо</w:t>
      </w:r>
      <w:r w:rsidR="00296A9A" w:rsidRPr="00522005">
        <w:rPr>
          <w:b/>
          <w:sz w:val="28"/>
          <w:szCs w:val="28"/>
        </w:rPr>
        <w:t>д</w:t>
      </w:r>
      <w:r w:rsidRPr="00522005">
        <w:rPr>
          <w:b/>
          <w:sz w:val="28"/>
          <w:szCs w:val="28"/>
        </w:rPr>
        <w:t>с</w:t>
      </w:r>
      <w:r w:rsidR="00296A9A" w:rsidRPr="00522005">
        <w:rPr>
          <w:b/>
          <w:sz w:val="28"/>
          <w:szCs w:val="28"/>
        </w:rPr>
        <w:t>кого округа Отрадный Самар</w:t>
      </w:r>
      <w:r w:rsidR="003B1CC7" w:rsidRPr="00522005">
        <w:rPr>
          <w:b/>
          <w:sz w:val="28"/>
          <w:szCs w:val="28"/>
        </w:rPr>
        <w:t>с</w:t>
      </w:r>
      <w:r w:rsidR="00296A9A" w:rsidRPr="00522005">
        <w:rPr>
          <w:b/>
          <w:sz w:val="28"/>
          <w:szCs w:val="28"/>
        </w:rPr>
        <w:t>кой области</w:t>
      </w:r>
      <w:r w:rsidR="00296A9A" w:rsidRPr="00522005">
        <w:rPr>
          <w:sz w:val="28"/>
          <w:szCs w:val="28"/>
        </w:rPr>
        <w:tab/>
      </w:r>
    </w:p>
    <w:p w:rsidR="00976A12" w:rsidRPr="00522005" w:rsidRDefault="00976A12" w:rsidP="000F5A59">
      <w:pPr>
        <w:jc w:val="center"/>
        <w:rPr>
          <w:sz w:val="28"/>
          <w:szCs w:val="28"/>
        </w:rPr>
      </w:pPr>
    </w:p>
    <w:tbl>
      <w:tblPr>
        <w:tblW w:w="9525" w:type="dxa"/>
        <w:jc w:val="center"/>
        <w:tblInd w:w="-80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2389"/>
        <w:gridCol w:w="720"/>
        <w:gridCol w:w="712"/>
        <w:gridCol w:w="713"/>
        <w:gridCol w:w="713"/>
        <w:gridCol w:w="713"/>
        <w:gridCol w:w="713"/>
        <w:gridCol w:w="713"/>
        <w:gridCol w:w="713"/>
        <w:gridCol w:w="713"/>
        <w:gridCol w:w="713"/>
      </w:tblGrid>
      <w:tr w:rsidR="00510537" w:rsidRPr="00522005" w:rsidTr="00F5003E">
        <w:trPr>
          <w:trHeight w:val="315"/>
          <w:tblHeade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rPr>
                <w:b/>
              </w:rPr>
            </w:pPr>
            <w:r w:rsidRPr="00522005">
              <w:rPr>
                <w:b/>
              </w:rPr>
              <w:t>Наименование показателя</w:t>
            </w:r>
          </w:p>
        </w:tc>
        <w:tc>
          <w:tcPr>
            <w:tcW w:w="720"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2002</w:t>
            </w:r>
          </w:p>
        </w:tc>
        <w:tc>
          <w:tcPr>
            <w:tcW w:w="712"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2003</w:t>
            </w:r>
          </w:p>
        </w:tc>
        <w:tc>
          <w:tcPr>
            <w:tcW w:w="713"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2004</w:t>
            </w:r>
          </w:p>
        </w:tc>
        <w:tc>
          <w:tcPr>
            <w:tcW w:w="713"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2005</w:t>
            </w:r>
          </w:p>
        </w:tc>
        <w:tc>
          <w:tcPr>
            <w:tcW w:w="713"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2006</w:t>
            </w:r>
          </w:p>
        </w:tc>
        <w:tc>
          <w:tcPr>
            <w:tcW w:w="713"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2007</w:t>
            </w:r>
          </w:p>
        </w:tc>
        <w:tc>
          <w:tcPr>
            <w:tcW w:w="713"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2008</w:t>
            </w:r>
          </w:p>
        </w:tc>
        <w:tc>
          <w:tcPr>
            <w:tcW w:w="713"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2009</w:t>
            </w:r>
          </w:p>
        </w:tc>
        <w:tc>
          <w:tcPr>
            <w:tcW w:w="713" w:type="dxa"/>
            <w:shd w:val="clear" w:color="auto" w:fill="CCECFF"/>
            <w:vAlign w:val="center"/>
          </w:tcPr>
          <w:p w:rsidR="00510537" w:rsidRPr="00522005" w:rsidRDefault="00510537" w:rsidP="000F5A59">
            <w:pPr>
              <w:tabs>
                <w:tab w:val="center" w:pos="4677"/>
                <w:tab w:val="right" w:pos="9355"/>
              </w:tabs>
              <w:jc w:val="center"/>
              <w:rPr>
                <w:b/>
              </w:rPr>
            </w:pPr>
            <w:r w:rsidRPr="00522005">
              <w:rPr>
                <w:b/>
              </w:rPr>
              <w:t>2010</w:t>
            </w:r>
          </w:p>
        </w:tc>
        <w:tc>
          <w:tcPr>
            <w:tcW w:w="713" w:type="dxa"/>
            <w:shd w:val="clear" w:color="auto" w:fill="CCECFF"/>
            <w:vAlign w:val="center"/>
          </w:tcPr>
          <w:p w:rsidR="00510537" w:rsidRPr="00522005" w:rsidRDefault="00510537" w:rsidP="00510537">
            <w:pPr>
              <w:tabs>
                <w:tab w:val="center" w:pos="4677"/>
                <w:tab w:val="right" w:pos="9355"/>
              </w:tabs>
              <w:jc w:val="center"/>
              <w:rPr>
                <w:b/>
              </w:rPr>
            </w:pPr>
            <w:r>
              <w:rPr>
                <w:b/>
              </w:rPr>
              <w:t>2011</w:t>
            </w: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t>Численность врачей всех специальностей</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t>всего человек</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149</w:t>
            </w: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140</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142</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134</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132</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131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131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135</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146</w:t>
            </w: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r>
              <w:rPr>
                <w:sz w:val="22"/>
                <w:szCs w:val="22"/>
              </w:rPr>
              <w:t>146</w:t>
            </w: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t xml:space="preserve">на 10000 нас </w:t>
            </w:r>
            <w:r w:rsidR="00212FD0">
              <w:t>–</w:t>
            </w:r>
            <w:r w:rsidRPr="00522005">
              <w:t xml:space="preserve"> я</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29,8</w:t>
            </w: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28,3</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28,9</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27,4</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27,2</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27,2</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27,3</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28,3</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30,2</w:t>
            </w: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r>
              <w:rPr>
                <w:sz w:val="22"/>
                <w:szCs w:val="22"/>
              </w:rPr>
              <w:t>30,2</w:t>
            </w: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73" w:right="-24"/>
              <w:jc w:val="center"/>
            </w:pPr>
            <w:r w:rsidRPr="00522005">
              <w:t>Численность среднего медицинского персонала</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t>всего человек</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511</w:t>
            </w: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519</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509</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501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530</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511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500</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490</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495</w:t>
            </w: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r>
              <w:rPr>
                <w:sz w:val="22"/>
                <w:szCs w:val="22"/>
              </w:rPr>
              <w:t>474</w:t>
            </w: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t xml:space="preserve">на 10000 нас </w:t>
            </w:r>
            <w:r w:rsidR="00212FD0">
              <w:t>–</w:t>
            </w:r>
            <w:r w:rsidRPr="00522005">
              <w:t xml:space="preserve"> я</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102,3</w:t>
            </w: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104,8</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103,6</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102,4</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109,2</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106,1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104,1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102,7</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102,5</w:t>
            </w: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r>
              <w:rPr>
                <w:sz w:val="22"/>
                <w:szCs w:val="22"/>
              </w:rPr>
              <w:t>98,2</w:t>
            </w: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lastRenderedPageBreak/>
              <w:t>Число больничных коек</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t>всего единиц</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309</w:t>
            </w: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308</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300</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306</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306</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276</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263</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258</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254</w:t>
            </w: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r>
              <w:rPr>
                <w:sz w:val="22"/>
                <w:szCs w:val="22"/>
              </w:rPr>
              <w:t>281</w:t>
            </w:r>
          </w:p>
        </w:tc>
      </w:tr>
      <w:tr w:rsidR="00510537" w:rsidRPr="00522005" w:rsidTr="00F5003E">
        <w:trPr>
          <w:jc w:val="center"/>
        </w:trPr>
        <w:tc>
          <w:tcPr>
            <w:tcW w:w="2389" w:type="dxa"/>
            <w:shd w:val="clear" w:color="auto" w:fill="CCECFF"/>
            <w:vAlign w:val="center"/>
          </w:tcPr>
          <w:p w:rsidR="00510537" w:rsidRPr="00522005" w:rsidRDefault="00510537" w:rsidP="000F5A59">
            <w:pPr>
              <w:tabs>
                <w:tab w:val="center" w:pos="4677"/>
                <w:tab w:val="right" w:pos="9355"/>
              </w:tabs>
              <w:ind w:left="-14" w:right="-24"/>
              <w:jc w:val="center"/>
            </w:pPr>
            <w:r w:rsidRPr="00522005">
              <w:t xml:space="preserve">на 10000 нас </w:t>
            </w:r>
            <w:r w:rsidR="00212FD0">
              <w:t>–</w:t>
            </w:r>
            <w:r w:rsidRPr="00522005">
              <w:t xml:space="preserve"> я</w:t>
            </w:r>
          </w:p>
        </w:tc>
        <w:tc>
          <w:tcPr>
            <w:tcW w:w="720"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61,9</w:t>
            </w:r>
          </w:p>
        </w:tc>
        <w:tc>
          <w:tcPr>
            <w:tcW w:w="712"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62,2</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61,1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62,5</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63,0</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57,3</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54,8</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54,1</w:t>
            </w:r>
          </w:p>
        </w:tc>
        <w:tc>
          <w:tcPr>
            <w:tcW w:w="713" w:type="dxa"/>
            <w:shd w:val="clear" w:color="auto" w:fill="CCECFF"/>
            <w:vAlign w:val="center"/>
          </w:tcPr>
          <w:p w:rsidR="00510537" w:rsidRPr="00522005" w:rsidRDefault="00510537" w:rsidP="000F5A59">
            <w:pPr>
              <w:tabs>
                <w:tab w:val="center" w:pos="4677"/>
                <w:tab w:val="right" w:pos="9355"/>
              </w:tabs>
              <w:jc w:val="center"/>
              <w:rPr>
                <w:sz w:val="22"/>
                <w:szCs w:val="22"/>
              </w:rPr>
            </w:pPr>
            <w:r w:rsidRPr="00522005">
              <w:rPr>
                <w:sz w:val="22"/>
                <w:szCs w:val="22"/>
              </w:rPr>
              <w:t>52,6</w:t>
            </w:r>
          </w:p>
        </w:tc>
        <w:tc>
          <w:tcPr>
            <w:tcW w:w="713" w:type="dxa"/>
            <w:shd w:val="clear" w:color="auto" w:fill="CCECFF"/>
            <w:vAlign w:val="center"/>
          </w:tcPr>
          <w:p w:rsidR="00510537" w:rsidRPr="00522005" w:rsidRDefault="00510537" w:rsidP="00510537">
            <w:pPr>
              <w:tabs>
                <w:tab w:val="center" w:pos="4677"/>
                <w:tab w:val="right" w:pos="9355"/>
              </w:tabs>
              <w:jc w:val="center"/>
              <w:rPr>
                <w:sz w:val="22"/>
                <w:szCs w:val="22"/>
              </w:rPr>
            </w:pPr>
            <w:r>
              <w:rPr>
                <w:sz w:val="22"/>
                <w:szCs w:val="22"/>
              </w:rPr>
              <w:t>58,2</w:t>
            </w:r>
          </w:p>
        </w:tc>
      </w:tr>
    </w:tbl>
    <w:p w:rsidR="00514190" w:rsidRPr="00522005" w:rsidRDefault="00514190" w:rsidP="000F5A59">
      <w:pPr>
        <w:tabs>
          <w:tab w:val="left" w:pos="822"/>
        </w:tabs>
        <w:spacing w:before="120" w:line="360" w:lineRule="auto"/>
        <w:jc w:val="both"/>
        <w:rPr>
          <w:sz w:val="28"/>
          <w:szCs w:val="28"/>
        </w:rPr>
      </w:pPr>
      <w:r w:rsidRPr="00522005">
        <w:rPr>
          <w:sz w:val="28"/>
          <w:szCs w:val="28"/>
        </w:rPr>
        <w:t xml:space="preserve">         В 2011 году начата работа по внедрению стандартов оказания медицинской помощи, повышению доступности амбулаторной медицинской помощи, в том числе предоставляемой врачами специалистами. Д</w:t>
      </w:r>
      <w:r w:rsidR="00A22387">
        <w:rPr>
          <w:sz w:val="28"/>
          <w:szCs w:val="28"/>
        </w:rPr>
        <w:t>енежная сумма</w:t>
      </w:r>
      <w:r w:rsidR="00482B54">
        <w:rPr>
          <w:sz w:val="28"/>
          <w:szCs w:val="28"/>
        </w:rPr>
        <w:t xml:space="preserve">, </w:t>
      </w:r>
      <w:r w:rsidR="00A22387">
        <w:rPr>
          <w:sz w:val="28"/>
          <w:szCs w:val="28"/>
        </w:rPr>
        <w:t>запланированная  М</w:t>
      </w:r>
      <w:r w:rsidRPr="00522005">
        <w:rPr>
          <w:sz w:val="28"/>
          <w:szCs w:val="28"/>
        </w:rPr>
        <w:t>инистерством здравоохранения по данному направлению на 2012 год — 6701,8 тыс.руб</w:t>
      </w:r>
      <w:r w:rsidR="009858C5" w:rsidRPr="00522005">
        <w:rPr>
          <w:sz w:val="28"/>
          <w:szCs w:val="28"/>
        </w:rPr>
        <w:t>.</w:t>
      </w:r>
      <w:r w:rsidRPr="00522005">
        <w:rPr>
          <w:sz w:val="28"/>
          <w:szCs w:val="28"/>
        </w:rPr>
        <w:t xml:space="preserve"> Стандарты оказания медицинской помощи для Отрадненской городской больницы утверждены по следующим профилям: пульмонология, хирургия, травматология, кардиология. Денежные средства расходуются на доплату врачам, медицинским сестрам и младшему медицинскому персоналу, участвующему в оказании медицинской  помощи, а также на приобретение лекарственных  препаратов и расходных материалов для проведения диагностических и лечебных мероприятий.  Постановлением  Правительства Самарской области  от 28.04.2011 № 166 «Об утверждении перечня должностей специалистов с высшим и средним медицинским образованием, участвующих в реализации мероприятий по повышению доступности амбулаторной медицинской помощи,  проводимых в рамках региональной программы модернизации здравоохранения Самарской области, и методики оценки их деятельности» с внесенными изменениями Правительством  Самарской области  от 11.08.2011 № 391, от 16.09.2011 №1247, от 10.10.2011 №502  определена методика  оц</w:t>
      </w:r>
      <w:r w:rsidR="00C5123D">
        <w:rPr>
          <w:sz w:val="28"/>
          <w:szCs w:val="28"/>
        </w:rPr>
        <w:t xml:space="preserve">енки деятельности специалистов и </w:t>
      </w:r>
      <w:r w:rsidRPr="00522005">
        <w:rPr>
          <w:sz w:val="28"/>
          <w:szCs w:val="28"/>
        </w:rPr>
        <w:t>определен перечень специалистов, участвующих в реализации мероприятий  по повышению доступности амбулаторной медицинской помощи. В 2011 году доплату с учетом оценки деятельности  врачебный персонал получал от 800 до 5000 руб</w:t>
      </w:r>
      <w:r w:rsidR="009858C5" w:rsidRPr="00522005">
        <w:rPr>
          <w:sz w:val="28"/>
          <w:szCs w:val="28"/>
        </w:rPr>
        <w:t>.</w:t>
      </w:r>
      <w:r w:rsidRPr="00522005">
        <w:rPr>
          <w:sz w:val="28"/>
          <w:szCs w:val="28"/>
        </w:rPr>
        <w:t xml:space="preserve"> в месяц, средний медицинский персонал  от 400 до 2500 руб</w:t>
      </w:r>
      <w:r w:rsidR="009858C5" w:rsidRPr="00522005">
        <w:rPr>
          <w:sz w:val="28"/>
          <w:szCs w:val="28"/>
        </w:rPr>
        <w:t>.</w:t>
      </w:r>
      <w:r w:rsidRPr="00522005">
        <w:rPr>
          <w:sz w:val="28"/>
          <w:szCs w:val="28"/>
        </w:rPr>
        <w:t xml:space="preserve"> </w:t>
      </w:r>
    </w:p>
    <w:p w:rsidR="00514190" w:rsidRPr="00522005" w:rsidRDefault="00514190" w:rsidP="00124C33">
      <w:pPr>
        <w:tabs>
          <w:tab w:val="left" w:pos="842"/>
        </w:tabs>
        <w:spacing w:line="360" w:lineRule="auto"/>
        <w:jc w:val="both"/>
        <w:rPr>
          <w:sz w:val="28"/>
          <w:szCs w:val="28"/>
        </w:rPr>
      </w:pPr>
      <w:r w:rsidRPr="00522005">
        <w:rPr>
          <w:sz w:val="28"/>
          <w:szCs w:val="28"/>
        </w:rPr>
        <w:t xml:space="preserve">          МБУ «</w:t>
      </w:r>
      <w:r w:rsidR="001D4520" w:rsidRPr="00522005">
        <w:rPr>
          <w:sz w:val="28"/>
          <w:szCs w:val="28"/>
        </w:rPr>
        <w:t>Отрадне</w:t>
      </w:r>
      <w:r w:rsidR="008573DD">
        <w:rPr>
          <w:sz w:val="28"/>
          <w:szCs w:val="28"/>
        </w:rPr>
        <w:t>н</w:t>
      </w:r>
      <w:r w:rsidR="001D4520" w:rsidRPr="00522005">
        <w:rPr>
          <w:sz w:val="28"/>
          <w:szCs w:val="28"/>
        </w:rPr>
        <w:t>ская горо</w:t>
      </w:r>
      <w:r w:rsidR="007D727B">
        <w:rPr>
          <w:sz w:val="28"/>
          <w:szCs w:val="28"/>
        </w:rPr>
        <w:t>дс</w:t>
      </w:r>
      <w:r w:rsidR="001D4520" w:rsidRPr="00522005">
        <w:rPr>
          <w:sz w:val="28"/>
          <w:szCs w:val="28"/>
        </w:rPr>
        <w:t>кая больница</w:t>
      </w:r>
      <w:r w:rsidRPr="00522005">
        <w:rPr>
          <w:sz w:val="28"/>
          <w:szCs w:val="28"/>
        </w:rPr>
        <w:t xml:space="preserve">»  с 2011 года работает </w:t>
      </w:r>
      <w:r w:rsidR="008573DD">
        <w:rPr>
          <w:sz w:val="28"/>
          <w:szCs w:val="28"/>
        </w:rPr>
        <w:t>в качестве</w:t>
      </w:r>
      <w:r w:rsidRPr="00522005">
        <w:rPr>
          <w:sz w:val="28"/>
          <w:szCs w:val="28"/>
        </w:rPr>
        <w:t xml:space="preserve"> пер</w:t>
      </w:r>
      <w:r w:rsidR="00592B77">
        <w:rPr>
          <w:sz w:val="28"/>
          <w:szCs w:val="28"/>
        </w:rPr>
        <w:t>инатального</w:t>
      </w:r>
      <w:r w:rsidRPr="00522005">
        <w:rPr>
          <w:sz w:val="28"/>
          <w:szCs w:val="28"/>
        </w:rPr>
        <w:t xml:space="preserve"> центр</w:t>
      </w:r>
      <w:r w:rsidR="00592B77">
        <w:rPr>
          <w:sz w:val="28"/>
          <w:szCs w:val="28"/>
        </w:rPr>
        <w:t>а</w:t>
      </w:r>
      <w:r w:rsidRPr="00522005">
        <w:rPr>
          <w:sz w:val="28"/>
          <w:szCs w:val="28"/>
        </w:rPr>
        <w:t xml:space="preserve">: обслуживаются жители Богатовского, </w:t>
      </w:r>
      <w:r w:rsidRPr="00522005">
        <w:rPr>
          <w:sz w:val="28"/>
          <w:szCs w:val="28"/>
        </w:rPr>
        <w:lastRenderedPageBreak/>
        <w:t xml:space="preserve">Борского и Кинель-Черкасского районов. Начата работа больницы </w:t>
      </w:r>
      <w:r w:rsidR="00AD7D45">
        <w:rPr>
          <w:sz w:val="28"/>
          <w:szCs w:val="28"/>
        </w:rPr>
        <w:t>в каче</w:t>
      </w:r>
      <w:r w:rsidR="002046FF">
        <w:rPr>
          <w:sz w:val="28"/>
          <w:szCs w:val="28"/>
        </w:rPr>
        <w:t>с</w:t>
      </w:r>
      <w:r w:rsidR="00AD7D45">
        <w:rPr>
          <w:sz w:val="28"/>
          <w:szCs w:val="28"/>
        </w:rPr>
        <w:t>т</w:t>
      </w:r>
      <w:r w:rsidR="002046FF">
        <w:rPr>
          <w:sz w:val="28"/>
          <w:szCs w:val="28"/>
        </w:rPr>
        <w:t xml:space="preserve">ве </w:t>
      </w:r>
      <w:r w:rsidRPr="00522005">
        <w:rPr>
          <w:sz w:val="28"/>
          <w:szCs w:val="28"/>
        </w:rPr>
        <w:t xml:space="preserve"> межмуниципального центра по обслуживанию больных травматологичес</w:t>
      </w:r>
      <w:r w:rsidR="003A0EF8">
        <w:rPr>
          <w:sz w:val="28"/>
          <w:szCs w:val="28"/>
        </w:rPr>
        <w:t>-</w:t>
      </w:r>
      <w:r w:rsidRPr="00522005">
        <w:rPr>
          <w:sz w:val="28"/>
          <w:szCs w:val="28"/>
        </w:rPr>
        <w:t>кого, хирургического, кардиологического профилей.</w:t>
      </w:r>
    </w:p>
    <w:p w:rsidR="003A0EF8" w:rsidRDefault="00514190" w:rsidP="003A0EF8">
      <w:pPr>
        <w:tabs>
          <w:tab w:val="left" w:pos="822"/>
        </w:tabs>
        <w:spacing w:line="360" w:lineRule="auto"/>
        <w:jc w:val="both"/>
        <w:rPr>
          <w:sz w:val="28"/>
          <w:szCs w:val="28"/>
        </w:rPr>
      </w:pPr>
      <w:r w:rsidRPr="00D40DB2">
        <w:rPr>
          <w:sz w:val="28"/>
          <w:szCs w:val="28"/>
        </w:rPr>
        <w:t xml:space="preserve">        </w:t>
      </w:r>
      <w:r w:rsidR="00D40DB2" w:rsidRPr="00D40DB2">
        <w:rPr>
          <w:sz w:val="28"/>
          <w:szCs w:val="28"/>
        </w:rPr>
        <w:t xml:space="preserve">В целях реализации региональной программы модернизации здравоохранения </w:t>
      </w:r>
      <w:r w:rsidR="00A52885" w:rsidRPr="00A52885">
        <w:rPr>
          <w:sz w:val="28"/>
          <w:szCs w:val="28"/>
        </w:rPr>
        <w:t>п</w:t>
      </w:r>
      <w:r w:rsidR="008573DD" w:rsidRPr="00A52885">
        <w:rPr>
          <w:sz w:val="28"/>
          <w:szCs w:val="28"/>
        </w:rPr>
        <w:t>о</w:t>
      </w:r>
      <w:r w:rsidR="008573DD">
        <w:rPr>
          <w:sz w:val="28"/>
          <w:szCs w:val="28"/>
        </w:rPr>
        <w:t>становлением П</w:t>
      </w:r>
      <w:r w:rsidRPr="00522005">
        <w:rPr>
          <w:sz w:val="28"/>
          <w:szCs w:val="28"/>
        </w:rPr>
        <w:t xml:space="preserve">равительства Самарской области </w:t>
      </w:r>
      <w:r w:rsidR="00D40DB2" w:rsidRPr="00522005">
        <w:rPr>
          <w:sz w:val="28"/>
          <w:szCs w:val="28"/>
        </w:rPr>
        <w:t xml:space="preserve">от 23.03.2011 </w:t>
      </w:r>
      <w:r w:rsidRPr="00522005">
        <w:rPr>
          <w:sz w:val="28"/>
          <w:szCs w:val="28"/>
        </w:rPr>
        <w:t xml:space="preserve">№ 90 </w:t>
      </w:r>
      <w:r w:rsidR="00D40DB2">
        <w:rPr>
          <w:sz w:val="28"/>
          <w:szCs w:val="28"/>
        </w:rPr>
        <w:t xml:space="preserve">предусмотрены </w:t>
      </w:r>
      <w:r w:rsidRPr="00522005">
        <w:rPr>
          <w:sz w:val="28"/>
          <w:szCs w:val="28"/>
        </w:rPr>
        <w:t>субсидии из областного бюджета  по созданию (модернизации) локальных вычислительных сетей  (включая приобретение сетевого оборудования с предварительно установленным программным обеспечением,  активного и пассивного сетевого оборудования, монтаж и пусконаладку) и подключению к широкополосным каналам связи</w:t>
      </w:r>
      <w:r w:rsidR="00B32EF1">
        <w:rPr>
          <w:sz w:val="28"/>
          <w:szCs w:val="28"/>
        </w:rPr>
        <w:t xml:space="preserve">. </w:t>
      </w:r>
    </w:p>
    <w:p w:rsidR="00514190" w:rsidRPr="00522005" w:rsidRDefault="003A0EF8" w:rsidP="003A0EF8">
      <w:pPr>
        <w:tabs>
          <w:tab w:val="left" w:pos="822"/>
        </w:tabs>
        <w:spacing w:line="360" w:lineRule="auto"/>
        <w:jc w:val="both"/>
        <w:rPr>
          <w:sz w:val="28"/>
          <w:szCs w:val="28"/>
        </w:rPr>
      </w:pPr>
      <w:r>
        <w:rPr>
          <w:sz w:val="28"/>
          <w:szCs w:val="28"/>
        </w:rPr>
        <w:tab/>
      </w:r>
      <w:r w:rsidR="00B32EF1">
        <w:rPr>
          <w:sz w:val="28"/>
          <w:szCs w:val="28"/>
        </w:rPr>
        <w:t>Д</w:t>
      </w:r>
      <w:r w:rsidR="00514190" w:rsidRPr="00522005">
        <w:rPr>
          <w:sz w:val="28"/>
          <w:szCs w:val="28"/>
        </w:rPr>
        <w:t xml:space="preserve">ля обеспечения  персонифицированного учета оказания медицинских услуг, возможности ведения электронной медицинской </w:t>
      </w:r>
      <w:r w:rsidR="00C01923">
        <w:rPr>
          <w:sz w:val="28"/>
          <w:szCs w:val="28"/>
        </w:rPr>
        <w:t xml:space="preserve">документации </w:t>
      </w:r>
      <w:r w:rsidR="00AC6CEE">
        <w:rPr>
          <w:sz w:val="28"/>
          <w:szCs w:val="28"/>
        </w:rPr>
        <w:t xml:space="preserve">              </w:t>
      </w:r>
      <w:r w:rsidR="00514190" w:rsidRPr="00522005">
        <w:rPr>
          <w:sz w:val="28"/>
          <w:szCs w:val="28"/>
        </w:rPr>
        <w:t>МБУ «О</w:t>
      </w:r>
      <w:r w:rsidR="00894408" w:rsidRPr="00522005">
        <w:rPr>
          <w:sz w:val="28"/>
          <w:szCs w:val="28"/>
        </w:rPr>
        <w:t xml:space="preserve">традненская городская больница» </w:t>
      </w:r>
      <w:r w:rsidR="00514190" w:rsidRPr="00522005">
        <w:rPr>
          <w:sz w:val="28"/>
          <w:szCs w:val="28"/>
        </w:rPr>
        <w:t xml:space="preserve">подготовлен проект на </w:t>
      </w:r>
      <w:r w:rsidR="00894408" w:rsidRPr="00522005">
        <w:rPr>
          <w:sz w:val="28"/>
          <w:szCs w:val="28"/>
        </w:rPr>
        <w:t xml:space="preserve"> </w:t>
      </w:r>
      <w:r w:rsidR="00514190" w:rsidRPr="00522005">
        <w:rPr>
          <w:sz w:val="28"/>
          <w:szCs w:val="28"/>
        </w:rPr>
        <w:t>л</w:t>
      </w:r>
      <w:r w:rsidR="00894408" w:rsidRPr="00522005">
        <w:rPr>
          <w:sz w:val="28"/>
          <w:szCs w:val="28"/>
        </w:rPr>
        <w:t xml:space="preserve">окально вычислительную сеть, </w:t>
      </w:r>
      <w:r w:rsidR="00514190" w:rsidRPr="00522005">
        <w:rPr>
          <w:sz w:val="28"/>
          <w:szCs w:val="28"/>
        </w:rPr>
        <w:t>при</w:t>
      </w:r>
      <w:r w:rsidR="00894408" w:rsidRPr="00522005">
        <w:rPr>
          <w:sz w:val="28"/>
          <w:szCs w:val="28"/>
        </w:rPr>
        <w:t>обретено,  установлено и введено в эксплуатацию серверное оборудование,</w:t>
      </w:r>
      <w:r w:rsidR="00514190" w:rsidRPr="00522005">
        <w:rPr>
          <w:sz w:val="28"/>
          <w:szCs w:val="28"/>
        </w:rPr>
        <w:t xml:space="preserve"> подкл</w:t>
      </w:r>
      <w:r w:rsidR="00894408" w:rsidRPr="00522005">
        <w:rPr>
          <w:sz w:val="28"/>
          <w:szCs w:val="28"/>
        </w:rPr>
        <w:t>ючен широкополосный канал связи. Вместе с тем произведены</w:t>
      </w:r>
      <w:r w:rsidR="00514190" w:rsidRPr="00522005">
        <w:rPr>
          <w:sz w:val="28"/>
          <w:szCs w:val="28"/>
        </w:rPr>
        <w:t xml:space="preserve"> пуск и наладка локально- вычислительной сети в здании взрослой поликлиники с установкой активного и пассивного сетевого</w:t>
      </w:r>
      <w:r w:rsidR="007B6E56" w:rsidRPr="00522005">
        <w:rPr>
          <w:sz w:val="28"/>
          <w:szCs w:val="28"/>
        </w:rPr>
        <w:t xml:space="preserve"> </w:t>
      </w:r>
      <w:r w:rsidR="00894408" w:rsidRPr="00522005">
        <w:rPr>
          <w:sz w:val="28"/>
          <w:szCs w:val="28"/>
        </w:rPr>
        <w:t xml:space="preserve"> оборудования, </w:t>
      </w:r>
      <w:r w:rsidR="00514190" w:rsidRPr="00522005">
        <w:rPr>
          <w:sz w:val="28"/>
          <w:szCs w:val="28"/>
        </w:rPr>
        <w:t>получен АРМ 1 для электронной регистратуры взрослой поликлиники. Проводится настройка в регистратуре взрослой поликлиники «запись на прием к врачу в электронном виде». В детской поликлинике дан</w:t>
      </w:r>
      <w:r w:rsidR="00894408" w:rsidRPr="00522005">
        <w:rPr>
          <w:sz w:val="28"/>
          <w:szCs w:val="28"/>
        </w:rPr>
        <w:t>ная услуга работает с 2010 года.</w:t>
      </w:r>
    </w:p>
    <w:p w:rsidR="00514190" w:rsidRPr="00522005" w:rsidRDefault="00894408" w:rsidP="00B32EF1">
      <w:pPr>
        <w:tabs>
          <w:tab w:val="left" w:pos="720"/>
        </w:tabs>
        <w:suppressAutoHyphens/>
        <w:spacing w:line="360" w:lineRule="auto"/>
        <w:jc w:val="both"/>
        <w:rPr>
          <w:sz w:val="28"/>
          <w:szCs w:val="28"/>
        </w:rPr>
      </w:pPr>
      <w:r w:rsidRPr="00522005">
        <w:rPr>
          <w:sz w:val="28"/>
          <w:szCs w:val="28"/>
        </w:rPr>
        <w:tab/>
        <w:t xml:space="preserve">Также </w:t>
      </w:r>
      <w:r w:rsidR="00514190" w:rsidRPr="00522005">
        <w:rPr>
          <w:sz w:val="28"/>
          <w:szCs w:val="28"/>
        </w:rPr>
        <w:t xml:space="preserve">получено оборудование для обеспечения обмена телемедицинскими данными. Оборудование установлено, находится на стадии настройки. </w:t>
      </w:r>
    </w:p>
    <w:p w:rsidR="00514190" w:rsidRPr="00522005" w:rsidRDefault="00514190" w:rsidP="004C3A27">
      <w:pPr>
        <w:tabs>
          <w:tab w:val="left" w:pos="801"/>
        </w:tabs>
        <w:spacing w:line="360" w:lineRule="auto"/>
        <w:ind w:firstLine="720"/>
        <w:jc w:val="both"/>
        <w:rPr>
          <w:sz w:val="28"/>
          <w:szCs w:val="28"/>
        </w:rPr>
      </w:pPr>
      <w:r w:rsidRPr="00522005">
        <w:rPr>
          <w:sz w:val="28"/>
          <w:szCs w:val="28"/>
        </w:rPr>
        <w:t xml:space="preserve">В 2012 году в рамках  информатизации здравоохранения в </w:t>
      </w:r>
      <w:r w:rsidR="006D656C">
        <w:rPr>
          <w:sz w:val="28"/>
          <w:szCs w:val="28"/>
        </w:rPr>
        <w:t xml:space="preserve">                     </w:t>
      </w:r>
      <w:r w:rsidRPr="00522005">
        <w:rPr>
          <w:sz w:val="28"/>
          <w:szCs w:val="28"/>
        </w:rPr>
        <w:t>МБУ «Отрадненская городская больница» поступят автоматизированные рабочие места в количестве 42 машин для взрослой и детской поликлиник для дальнейшего внедрения медицинских информационных систем (ведение электронных медицинских карт граждан,  электронного документооборота).</w:t>
      </w:r>
    </w:p>
    <w:p w:rsidR="00152C29" w:rsidRDefault="00152C29" w:rsidP="00B26E59">
      <w:pPr>
        <w:autoSpaceDE w:val="0"/>
        <w:autoSpaceDN w:val="0"/>
        <w:adjustRightInd w:val="0"/>
        <w:jc w:val="center"/>
        <w:outlineLvl w:val="3"/>
        <w:rPr>
          <w:b/>
          <w:sz w:val="28"/>
          <w:szCs w:val="28"/>
        </w:rPr>
      </w:pPr>
    </w:p>
    <w:p w:rsidR="00152C29" w:rsidRDefault="00152C29" w:rsidP="00B26E59">
      <w:pPr>
        <w:autoSpaceDE w:val="0"/>
        <w:autoSpaceDN w:val="0"/>
        <w:adjustRightInd w:val="0"/>
        <w:jc w:val="center"/>
        <w:outlineLvl w:val="3"/>
        <w:rPr>
          <w:b/>
          <w:sz w:val="28"/>
          <w:szCs w:val="28"/>
        </w:rPr>
      </w:pPr>
    </w:p>
    <w:p w:rsidR="005D3ABC" w:rsidRDefault="005D3ABC" w:rsidP="00B26E59">
      <w:pPr>
        <w:autoSpaceDE w:val="0"/>
        <w:autoSpaceDN w:val="0"/>
        <w:adjustRightInd w:val="0"/>
        <w:jc w:val="center"/>
        <w:outlineLvl w:val="3"/>
        <w:rPr>
          <w:b/>
          <w:sz w:val="28"/>
          <w:szCs w:val="28"/>
        </w:rPr>
      </w:pPr>
      <w:r w:rsidRPr="00522005">
        <w:rPr>
          <w:b/>
          <w:sz w:val="28"/>
          <w:szCs w:val="28"/>
        </w:rPr>
        <w:t>1.</w:t>
      </w:r>
      <w:r w:rsidR="009E4D37" w:rsidRPr="00522005">
        <w:rPr>
          <w:b/>
          <w:sz w:val="28"/>
          <w:szCs w:val="28"/>
        </w:rPr>
        <w:t>8</w:t>
      </w:r>
      <w:r w:rsidR="000A542D">
        <w:rPr>
          <w:b/>
          <w:sz w:val="28"/>
          <w:szCs w:val="28"/>
        </w:rPr>
        <w:t>.2. Образование</w:t>
      </w:r>
    </w:p>
    <w:p w:rsidR="00152C29" w:rsidRDefault="00152C29" w:rsidP="00B26E59">
      <w:pPr>
        <w:autoSpaceDE w:val="0"/>
        <w:autoSpaceDN w:val="0"/>
        <w:adjustRightInd w:val="0"/>
        <w:jc w:val="center"/>
        <w:outlineLvl w:val="3"/>
        <w:rPr>
          <w:b/>
          <w:sz w:val="28"/>
          <w:szCs w:val="28"/>
        </w:rPr>
      </w:pPr>
    </w:p>
    <w:p w:rsidR="00664E87" w:rsidRDefault="00664E87" w:rsidP="00B26E59">
      <w:pPr>
        <w:autoSpaceDE w:val="0"/>
        <w:autoSpaceDN w:val="0"/>
        <w:adjustRightInd w:val="0"/>
        <w:jc w:val="center"/>
        <w:outlineLvl w:val="3"/>
        <w:rPr>
          <w:b/>
          <w:sz w:val="28"/>
          <w:szCs w:val="28"/>
        </w:rPr>
      </w:pPr>
    </w:p>
    <w:p w:rsidR="00AB2704" w:rsidRDefault="00F570BC" w:rsidP="00976A12">
      <w:pPr>
        <w:pStyle w:val="ListParagraph"/>
        <w:spacing w:after="120" w:line="360" w:lineRule="auto"/>
        <w:ind w:left="0" w:right="-186" w:firstLine="720"/>
        <w:jc w:val="both"/>
      </w:pPr>
      <w:r w:rsidRPr="00522005">
        <w:t xml:space="preserve">В сфере образования в городском округе планомерно проводится </w:t>
      </w:r>
      <w:r w:rsidR="00AB2704">
        <w:t>работа</w:t>
      </w:r>
    </w:p>
    <w:p w:rsidR="00F570BC" w:rsidRPr="00522005" w:rsidRDefault="00F570BC" w:rsidP="00976A12">
      <w:pPr>
        <w:pStyle w:val="ListParagraph"/>
        <w:spacing w:after="120" w:line="360" w:lineRule="auto"/>
        <w:ind w:left="0"/>
        <w:jc w:val="both"/>
      </w:pPr>
      <w:r w:rsidRPr="00522005">
        <w:t>по созданию условий, отвечающих современным требованиям обучения и воспитания детей и молодежи. В итоге, по результатам мониторинга проводимого в рамках комплексного проекта модернизации образования, сегодня мы имеем следующую картину: в г. Отрадном 100% школ и дошкольных образовательных учреждений соответствует современным требованиям.</w:t>
      </w:r>
    </w:p>
    <w:p w:rsidR="00894408" w:rsidRPr="00522005" w:rsidRDefault="00F570BC" w:rsidP="00976A12">
      <w:pPr>
        <w:pStyle w:val="ListParagraph"/>
        <w:spacing w:line="360" w:lineRule="auto"/>
        <w:ind w:left="0" w:firstLine="720"/>
        <w:jc w:val="both"/>
      </w:pPr>
      <w:r w:rsidRPr="00522005">
        <w:t>На сегодняшний день можно с уверенностью сказать, что на территории городского округа создана эффективная инфраструктура системы общего образования, обеспечивающая общедоступность и высокое качество образовательных услуг. Стабильно, уже несколько лет подряд город по результатам ЕГЭ входит в тройку лидеров области.</w:t>
      </w:r>
      <w:r w:rsidR="009B0590">
        <w:t xml:space="preserve"> </w:t>
      </w:r>
    </w:p>
    <w:p w:rsidR="00F570BC" w:rsidRPr="00522005" w:rsidRDefault="00F570BC" w:rsidP="00B26E59">
      <w:pPr>
        <w:pStyle w:val="ListParagraph"/>
        <w:spacing w:line="360" w:lineRule="auto"/>
        <w:ind w:left="0" w:firstLine="720"/>
        <w:jc w:val="both"/>
      </w:pPr>
      <w:r w:rsidRPr="00522005">
        <w:t>В системе образования произошли организационные изменения.</w:t>
      </w:r>
      <w:r w:rsidR="002C057D" w:rsidRPr="00522005">
        <w:t xml:space="preserve"> </w:t>
      </w:r>
      <w:r w:rsidRPr="00522005">
        <w:t>Постановлением Правительства Самарской области с 1 декабря 2011 года на</w:t>
      </w:r>
      <w:r w:rsidR="00681445">
        <w:t xml:space="preserve"> </w:t>
      </w:r>
      <w:r w:rsidRPr="00522005">
        <w:t>территории города создано шесть государственных бюджетных</w:t>
      </w:r>
      <w:r w:rsidR="00894408" w:rsidRPr="00522005">
        <w:t xml:space="preserve"> </w:t>
      </w:r>
      <w:r w:rsidRPr="00522005">
        <w:t xml:space="preserve"> общеобразовательных учреждений, реализующих основные и дополнительные общеобразовательные программы дошкольного, начального, основного и среднего (полного) общего образования. С 1 января 2012 года все работники муниципальных учреждений, а также учащиеся школ и воспитанники детских садов были переведены в данные учреждения. </w:t>
      </w:r>
    </w:p>
    <w:p w:rsidR="007D25BD" w:rsidRDefault="006C797C" w:rsidP="004C3A27">
      <w:pPr>
        <w:pStyle w:val="ListParagraph"/>
        <w:spacing w:after="120" w:line="360" w:lineRule="auto"/>
        <w:ind w:left="0" w:firstLine="720"/>
        <w:jc w:val="both"/>
      </w:pPr>
      <w:r w:rsidRPr="00522005">
        <w:t>Несмотря на меры, принимаемые органами местного самоуправления город</w:t>
      </w:r>
      <w:r w:rsidR="00936BAE">
        <w:t>с</w:t>
      </w:r>
      <w:r w:rsidRPr="00522005">
        <w:t>кого округа, проблема обеспечения детей местами в дошкольные образов</w:t>
      </w:r>
      <w:r w:rsidR="00936BAE">
        <w:t>ательные учреждения ост</w:t>
      </w:r>
      <w:r w:rsidRPr="00522005">
        <w:t>ается острой.</w:t>
      </w:r>
    </w:p>
    <w:p w:rsidR="00152C29" w:rsidRDefault="00152C29" w:rsidP="004C3A27">
      <w:pPr>
        <w:pStyle w:val="ListParagraph"/>
        <w:spacing w:after="120" w:line="360" w:lineRule="auto"/>
        <w:ind w:left="0" w:firstLine="720"/>
        <w:jc w:val="both"/>
      </w:pPr>
    </w:p>
    <w:p w:rsidR="00152C29" w:rsidRDefault="00152C29" w:rsidP="004C3A27">
      <w:pPr>
        <w:pStyle w:val="ListParagraph"/>
        <w:spacing w:after="120" w:line="360" w:lineRule="auto"/>
        <w:ind w:left="0" w:firstLine="720"/>
        <w:jc w:val="both"/>
      </w:pPr>
    </w:p>
    <w:p w:rsidR="00152C29" w:rsidRDefault="00152C29" w:rsidP="004C3A27">
      <w:pPr>
        <w:pStyle w:val="ListParagraph"/>
        <w:spacing w:after="120" w:line="360" w:lineRule="auto"/>
        <w:ind w:left="0" w:firstLine="720"/>
        <w:jc w:val="both"/>
      </w:pPr>
    </w:p>
    <w:p w:rsidR="00152C29" w:rsidRPr="00522005" w:rsidRDefault="00152C29" w:rsidP="004C3A27">
      <w:pPr>
        <w:pStyle w:val="ListParagraph"/>
        <w:spacing w:after="120" w:line="360" w:lineRule="auto"/>
        <w:ind w:left="0" w:firstLine="720"/>
        <w:jc w:val="both"/>
      </w:pPr>
    </w:p>
    <w:p w:rsidR="003B1CC7" w:rsidRDefault="003B1CC7" w:rsidP="00681445">
      <w:pPr>
        <w:jc w:val="center"/>
        <w:rPr>
          <w:b/>
          <w:sz w:val="28"/>
          <w:szCs w:val="28"/>
        </w:rPr>
      </w:pPr>
      <w:r w:rsidRPr="00522005">
        <w:rPr>
          <w:b/>
          <w:sz w:val="28"/>
          <w:szCs w:val="28"/>
        </w:rPr>
        <w:lastRenderedPageBreak/>
        <w:t xml:space="preserve">Рис. 7. </w:t>
      </w:r>
      <w:r w:rsidR="00164B63" w:rsidRPr="00522005">
        <w:rPr>
          <w:b/>
          <w:sz w:val="28"/>
          <w:szCs w:val="28"/>
        </w:rPr>
        <w:t>Динамика количества</w:t>
      </w:r>
      <w:r w:rsidR="008F01BA">
        <w:rPr>
          <w:b/>
          <w:sz w:val="28"/>
          <w:szCs w:val="28"/>
        </w:rPr>
        <w:t>,</w:t>
      </w:r>
      <w:r w:rsidR="00164B63" w:rsidRPr="00522005">
        <w:rPr>
          <w:b/>
          <w:sz w:val="28"/>
          <w:szCs w:val="28"/>
        </w:rPr>
        <w:t xml:space="preserve"> детей обеспеченных местами в ДОУ</w:t>
      </w:r>
    </w:p>
    <w:p w:rsidR="003B1CC7" w:rsidRPr="00522005" w:rsidRDefault="00C73420" w:rsidP="00F7138E">
      <w:pPr>
        <w:pStyle w:val="ListParagraph"/>
        <w:spacing w:after="120"/>
        <w:ind w:left="0"/>
        <w:jc w:val="center"/>
      </w:pPr>
      <w:r w:rsidRPr="00522005">
        <w:object w:dxaOrig="7158" w:dyaOrig="2871">
          <v:shape id="_x0000_i1030" type="#_x0000_t75" style="width:357.75pt;height:143.25pt" o:ole="">
            <v:imagedata r:id="rId19" o:title=""/>
          </v:shape>
          <o:OLEObject Type="Embed" ProgID="MSGraph.Chart.8" ShapeID="_x0000_i1030" DrawAspect="Content" ObjectID="_1524856532" r:id="rId20">
            <o:FieldCodes>\s</o:FieldCodes>
          </o:OLEObject>
        </w:object>
      </w:r>
    </w:p>
    <w:p w:rsidR="006C797C" w:rsidRDefault="006C797C" w:rsidP="00005706">
      <w:pPr>
        <w:autoSpaceDE w:val="0"/>
        <w:autoSpaceDN w:val="0"/>
        <w:adjustRightInd w:val="0"/>
        <w:spacing w:line="360" w:lineRule="auto"/>
        <w:jc w:val="both"/>
        <w:outlineLvl w:val="3"/>
        <w:rPr>
          <w:sz w:val="28"/>
          <w:szCs w:val="28"/>
        </w:rPr>
      </w:pPr>
      <w:r w:rsidRPr="00522005">
        <w:rPr>
          <w:sz w:val="28"/>
          <w:szCs w:val="28"/>
        </w:rPr>
        <w:tab/>
      </w:r>
      <w:r w:rsidR="0002473D" w:rsidRPr="00522005">
        <w:rPr>
          <w:sz w:val="28"/>
          <w:szCs w:val="28"/>
        </w:rPr>
        <w:t xml:space="preserve">Численность учащихся в дневных общеобразовательных учреждениях городского округа ежегодно сокращается. </w:t>
      </w:r>
      <w:r w:rsidRPr="00522005">
        <w:rPr>
          <w:sz w:val="28"/>
          <w:szCs w:val="28"/>
        </w:rPr>
        <w:t xml:space="preserve">В  2011 году окончили школу 256 человек, из них 33 (12%) выпускника  с золотой (29 чел.) и серебряной медалями (4 чел.). </w:t>
      </w:r>
    </w:p>
    <w:p w:rsidR="00664E87" w:rsidRDefault="00664E87" w:rsidP="00664E87">
      <w:pPr>
        <w:autoSpaceDE w:val="0"/>
        <w:autoSpaceDN w:val="0"/>
        <w:adjustRightInd w:val="0"/>
        <w:spacing w:line="360" w:lineRule="auto"/>
        <w:ind w:firstLine="708"/>
        <w:jc w:val="both"/>
        <w:outlineLvl w:val="3"/>
        <w:rPr>
          <w:sz w:val="28"/>
          <w:szCs w:val="28"/>
        </w:rPr>
      </w:pPr>
    </w:p>
    <w:p w:rsidR="00E67A86" w:rsidRPr="00522005" w:rsidRDefault="00E67A86" w:rsidP="00F7138E">
      <w:pPr>
        <w:jc w:val="center"/>
        <w:rPr>
          <w:b/>
          <w:sz w:val="28"/>
          <w:szCs w:val="28"/>
        </w:rPr>
      </w:pPr>
      <w:r w:rsidRPr="00522005">
        <w:rPr>
          <w:b/>
          <w:sz w:val="28"/>
          <w:szCs w:val="28"/>
        </w:rPr>
        <w:t>Рис. 8. Динамика количества обучающихся в дневны</w:t>
      </w:r>
      <w:r w:rsidR="00AF0F97">
        <w:rPr>
          <w:b/>
          <w:sz w:val="28"/>
          <w:szCs w:val="28"/>
        </w:rPr>
        <w:t>х общеобразовательных учреждениях и их выпус</w:t>
      </w:r>
      <w:r w:rsidRPr="00522005">
        <w:rPr>
          <w:b/>
          <w:sz w:val="28"/>
          <w:szCs w:val="28"/>
        </w:rPr>
        <w:t>к</w:t>
      </w:r>
      <w:r w:rsidR="00AF0F97">
        <w:rPr>
          <w:b/>
          <w:sz w:val="28"/>
          <w:szCs w:val="28"/>
        </w:rPr>
        <w:t>н</w:t>
      </w:r>
      <w:r w:rsidR="00450A64">
        <w:rPr>
          <w:b/>
          <w:sz w:val="28"/>
          <w:szCs w:val="28"/>
        </w:rPr>
        <w:t>иков</w:t>
      </w:r>
    </w:p>
    <w:p w:rsidR="003B1CC7" w:rsidRPr="00522005" w:rsidRDefault="00A56462" w:rsidP="00F7138E">
      <w:pPr>
        <w:pStyle w:val="ListParagraph"/>
        <w:spacing w:after="120"/>
        <w:ind w:left="0" w:firstLine="720"/>
        <w:jc w:val="both"/>
      </w:pPr>
      <w:r w:rsidRPr="00522005">
        <w:object w:dxaOrig="8120" w:dyaOrig="3247">
          <v:shape id="_x0000_i1031" type="#_x0000_t75" style="width:405.75pt;height:162pt" o:ole="">
            <v:imagedata r:id="rId21" o:title=""/>
          </v:shape>
          <o:OLEObject Type="Embed" ProgID="MSGraph.Chart.8" ShapeID="_x0000_i1031" DrawAspect="Content" ObjectID="_1524856533" r:id="rId22">
            <o:FieldCodes>\s</o:FieldCodes>
          </o:OLEObject>
        </w:object>
      </w:r>
    </w:p>
    <w:p w:rsidR="008D7FE5" w:rsidRPr="00522005" w:rsidRDefault="006C797C" w:rsidP="004C3A27">
      <w:pPr>
        <w:spacing w:line="360" w:lineRule="auto"/>
        <w:ind w:firstLine="720"/>
        <w:jc w:val="both"/>
        <w:outlineLvl w:val="0"/>
        <w:rPr>
          <w:sz w:val="28"/>
          <w:szCs w:val="28"/>
        </w:rPr>
      </w:pPr>
      <w:r w:rsidRPr="00522005">
        <w:rPr>
          <w:sz w:val="28"/>
          <w:szCs w:val="28"/>
        </w:rPr>
        <w:t xml:space="preserve">Одним из направлений в работе Администрации городского округа является организация предоставления дополнительного образования детям Отрадного. </w:t>
      </w:r>
      <w:r w:rsidR="008D7FE5" w:rsidRPr="00522005">
        <w:rPr>
          <w:sz w:val="28"/>
          <w:szCs w:val="28"/>
        </w:rPr>
        <w:t>К системе д</w:t>
      </w:r>
      <w:r w:rsidR="00D77378">
        <w:rPr>
          <w:sz w:val="28"/>
          <w:szCs w:val="28"/>
        </w:rPr>
        <w:t>ополнительного образования горо</w:t>
      </w:r>
      <w:r w:rsidR="008D7FE5" w:rsidRPr="00522005">
        <w:rPr>
          <w:sz w:val="28"/>
          <w:szCs w:val="28"/>
        </w:rPr>
        <w:t>д</w:t>
      </w:r>
      <w:r w:rsidR="00D77378">
        <w:rPr>
          <w:sz w:val="28"/>
          <w:szCs w:val="28"/>
        </w:rPr>
        <w:t>с</w:t>
      </w:r>
      <w:r w:rsidR="008D7FE5" w:rsidRPr="00522005">
        <w:rPr>
          <w:sz w:val="28"/>
          <w:szCs w:val="28"/>
        </w:rPr>
        <w:t>кого окр</w:t>
      </w:r>
      <w:r w:rsidR="00D77378">
        <w:rPr>
          <w:sz w:val="28"/>
          <w:szCs w:val="28"/>
        </w:rPr>
        <w:t xml:space="preserve">уга </w:t>
      </w:r>
      <w:r w:rsidR="008D7FE5" w:rsidRPr="00522005">
        <w:rPr>
          <w:sz w:val="28"/>
          <w:szCs w:val="28"/>
        </w:rPr>
        <w:t>относятся МБОУ ДОД «Детская школа искусств» и МБОУ ДОД «Детская художественная ш</w:t>
      </w:r>
      <w:r w:rsidR="00D77378">
        <w:rPr>
          <w:sz w:val="28"/>
          <w:szCs w:val="28"/>
        </w:rPr>
        <w:t>кола», МБОУ ДО «Десткая юношеская спортивная школа» и Центр дополнительного образования детей.</w:t>
      </w:r>
      <w:r w:rsidR="008D7FE5" w:rsidRPr="00522005">
        <w:rPr>
          <w:sz w:val="28"/>
          <w:szCs w:val="28"/>
        </w:rPr>
        <w:t xml:space="preserve"> </w:t>
      </w:r>
    </w:p>
    <w:p w:rsidR="002B3957" w:rsidRDefault="00D77378" w:rsidP="0001037D">
      <w:pPr>
        <w:spacing w:line="360" w:lineRule="auto"/>
        <w:ind w:firstLine="709"/>
        <w:jc w:val="both"/>
        <w:rPr>
          <w:sz w:val="28"/>
          <w:szCs w:val="28"/>
        </w:rPr>
      </w:pPr>
      <w:r w:rsidRPr="00522005">
        <w:rPr>
          <w:sz w:val="28"/>
          <w:szCs w:val="28"/>
        </w:rPr>
        <w:t xml:space="preserve">Муниципальные бюджетные образовательные учреждения дополнительного образования детей представлены двумя учреждениями: Детской школой искусств и Детской художественной школой. В данных учреждениях обучается 645 детей, среди которых более 100 ежегодно </w:t>
      </w:r>
      <w:r w:rsidRPr="00522005">
        <w:rPr>
          <w:sz w:val="28"/>
          <w:szCs w:val="28"/>
        </w:rPr>
        <w:lastRenderedPageBreak/>
        <w:t>становятся победителями творческих конкурсов различного уровня.</w:t>
      </w:r>
      <w:r w:rsidR="0001037D">
        <w:rPr>
          <w:sz w:val="28"/>
          <w:szCs w:val="28"/>
        </w:rPr>
        <w:t xml:space="preserve"> </w:t>
      </w:r>
      <w:r w:rsidR="002B3957" w:rsidRPr="00522005">
        <w:rPr>
          <w:sz w:val="28"/>
          <w:szCs w:val="28"/>
        </w:rPr>
        <w:t>За 2010-2011 учебный год получено 233 награды, что более чем в два раза больше, чем в 2010 году. Наблюдается ежегодный рост учащихся, поступивших в подготовительную группу. В МБОУ ДОД «Детская художественная школа</w:t>
      </w:r>
      <w:bookmarkStart w:id="0" w:name="_GoBack"/>
      <w:bookmarkEnd w:id="0"/>
      <w:r w:rsidR="002B3957" w:rsidRPr="00522005">
        <w:rPr>
          <w:sz w:val="28"/>
          <w:szCs w:val="28"/>
        </w:rPr>
        <w:t>» в 2011 году количество обучающихся в подготовительных группах по сравнению с 2010 годом возросло на 50%.</w:t>
      </w:r>
    </w:p>
    <w:p w:rsidR="00480BE7" w:rsidRDefault="00B53B70" w:rsidP="00480BE7">
      <w:pPr>
        <w:autoSpaceDE w:val="0"/>
        <w:autoSpaceDN w:val="0"/>
        <w:adjustRightInd w:val="0"/>
        <w:spacing w:line="360" w:lineRule="auto"/>
        <w:ind w:firstLine="720"/>
        <w:jc w:val="both"/>
        <w:rPr>
          <w:sz w:val="28"/>
          <w:szCs w:val="28"/>
        </w:rPr>
      </w:pPr>
      <w:r w:rsidRPr="00B53B70">
        <w:rPr>
          <w:sz w:val="28"/>
          <w:szCs w:val="28"/>
        </w:rPr>
        <w:t>Необходимо отметить, что в целях последовательно</w:t>
      </w:r>
      <w:r w:rsidR="00480BE7">
        <w:rPr>
          <w:sz w:val="28"/>
          <w:szCs w:val="28"/>
        </w:rPr>
        <w:t xml:space="preserve">й и эффективной </w:t>
      </w:r>
      <w:r w:rsidR="00480BE7" w:rsidRPr="00480BE7">
        <w:rPr>
          <w:sz w:val="28"/>
          <w:szCs w:val="28"/>
        </w:rPr>
        <w:t>реализации</w:t>
      </w:r>
      <w:r w:rsidRPr="00480BE7">
        <w:rPr>
          <w:sz w:val="28"/>
          <w:szCs w:val="28"/>
        </w:rPr>
        <w:t xml:space="preserve"> инициатив</w:t>
      </w:r>
      <w:r w:rsidR="00480BE7" w:rsidRPr="00480BE7">
        <w:rPr>
          <w:sz w:val="28"/>
          <w:szCs w:val="28"/>
        </w:rPr>
        <w:t>ы</w:t>
      </w:r>
      <w:r w:rsidRPr="00480BE7">
        <w:rPr>
          <w:sz w:val="28"/>
          <w:szCs w:val="28"/>
        </w:rPr>
        <w:t xml:space="preserve"> </w:t>
      </w:r>
      <w:r w:rsidR="00480BE7" w:rsidRPr="00480BE7">
        <w:rPr>
          <w:sz w:val="28"/>
          <w:szCs w:val="28"/>
        </w:rPr>
        <w:t>Детского Фонда ООН  ЮНИСЕФ «Города, доброжелательные к детям»</w:t>
      </w:r>
      <w:r w:rsidR="00480BE7">
        <w:rPr>
          <w:sz w:val="28"/>
          <w:szCs w:val="28"/>
        </w:rPr>
        <w:t xml:space="preserve">, </w:t>
      </w:r>
      <w:r w:rsidRPr="00B53B70">
        <w:rPr>
          <w:sz w:val="28"/>
          <w:szCs w:val="28"/>
        </w:rPr>
        <w:t>на уровне городского округа</w:t>
      </w:r>
      <w:r w:rsidR="00480BE7">
        <w:rPr>
          <w:sz w:val="28"/>
          <w:szCs w:val="28"/>
        </w:rPr>
        <w:t xml:space="preserve"> Отрадный, определения </w:t>
      </w:r>
      <w:r w:rsidRPr="00B53B70">
        <w:rPr>
          <w:sz w:val="28"/>
          <w:szCs w:val="28"/>
        </w:rPr>
        <w:t>мер, направленны</w:t>
      </w:r>
      <w:r w:rsidR="00480BE7">
        <w:rPr>
          <w:sz w:val="28"/>
          <w:szCs w:val="28"/>
        </w:rPr>
        <w:t>х</w:t>
      </w:r>
      <w:r w:rsidRPr="00B53B70">
        <w:rPr>
          <w:sz w:val="28"/>
          <w:szCs w:val="28"/>
        </w:rPr>
        <w:t xml:space="preserve"> на улучшение положения детей, их гармоничное развитие,</w:t>
      </w:r>
      <w:r w:rsidR="00480BE7">
        <w:rPr>
          <w:sz w:val="28"/>
          <w:szCs w:val="28"/>
        </w:rPr>
        <w:t xml:space="preserve"> социализацию, гарантию их прав н</w:t>
      </w:r>
      <w:r w:rsidR="00480BE7" w:rsidRPr="00B53B70">
        <w:rPr>
          <w:sz w:val="28"/>
          <w:szCs w:val="28"/>
        </w:rPr>
        <w:t>а территории города с 2010 года реализуется Стратегия разития</w:t>
      </w:r>
      <w:r w:rsidR="00480BE7" w:rsidRPr="003D6BED">
        <w:rPr>
          <w:sz w:val="28"/>
          <w:szCs w:val="28"/>
        </w:rPr>
        <w:t xml:space="preserve"> </w:t>
      </w:r>
      <w:r w:rsidR="00480BE7">
        <w:rPr>
          <w:sz w:val="28"/>
          <w:szCs w:val="28"/>
        </w:rPr>
        <w:t xml:space="preserve">городского округа Отрадный Самарской области в интересах детей «Дети </w:t>
      </w:r>
      <w:r w:rsidR="00212FD0">
        <w:rPr>
          <w:sz w:val="28"/>
          <w:szCs w:val="28"/>
        </w:rPr>
        <w:t>–</w:t>
      </w:r>
      <w:r w:rsidR="00480BE7">
        <w:rPr>
          <w:sz w:val="28"/>
          <w:szCs w:val="28"/>
        </w:rPr>
        <w:t xml:space="preserve"> Отрадного» на 2010 – 2020 гг.</w:t>
      </w:r>
    </w:p>
    <w:p w:rsidR="00B53B70" w:rsidRPr="00B1744B" w:rsidRDefault="00480BE7" w:rsidP="00B53B70">
      <w:pPr>
        <w:spacing w:line="360" w:lineRule="auto"/>
        <w:ind w:firstLine="720"/>
        <w:jc w:val="both"/>
        <w:rPr>
          <w:sz w:val="28"/>
          <w:szCs w:val="28"/>
        </w:rPr>
      </w:pPr>
      <w:r>
        <w:rPr>
          <w:sz w:val="28"/>
          <w:szCs w:val="28"/>
        </w:rPr>
        <w:t xml:space="preserve">В рамках участия в данной инициативе </w:t>
      </w:r>
      <w:r w:rsidR="00B53B70" w:rsidRPr="00B1744B">
        <w:rPr>
          <w:sz w:val="28"/>
          <w:szCs w:val="28"/>
        </w:rPr>
        <w:t xml:space="preserve">Отрадный </w:t>
      </w:r>
      <w:r>
        <w:rPr>
          <w:sz w:val="28"/>
          <w:szCs w:val="28"/>
        </w:rPr>
        <w:t xml:space="preserve">в 2011 году </w:t>
      </w:r>
      <w:r w:rsidR="00B53B70" w:rsidRPr="00B1744B">
        <w:rPr>
          <w:sz w:val="28"/>
          <w:szCs w:val="28"/>
        </w:rPr>
        <w:t>участвовал в конкурсе «Город равных возможностей для детей», организованный Фондом поддержки детей, находящих</w:t>
      </w:r>
      <w:r w:rsidR="00897C65">
        <w:rPr>
          <w:sz w:val="28"/>
          <w:szCs w:val="28"/>
        </w:rPr>
        <w:t xml:space="preserve">ся в трудной жизненной ситуации, были </w:t>
      </w:r>
      <w:r w:rsidR="00B53B70" w:rsidRPr="00B1744B">
        <w:rPr>
          <w:sz w:val="28"/>
          <w:szCs w:val="28"/>
        </w:rPr>
        <w:t xml:space="preserve">задействованы детские учреждения города. </w:t>
      </w:r>
    </w:p>
    <w:p w:rsidR="00B53B70" w:rsidRDefault="00B53B70" w:rsidP="00B53B70">
      <w:pPr>
        <w:spacing w:line="360" w:lineRule="auto"/>
        <w:jc w:val="both"/>
        <w:rPr>
          <w:sz w:val="28"/>
          <w:szCs w:val="28"/>
        </w:rPr>
      </w:pPr>
      <w:r w:rsidRPr="00B1744B">
        <w:rPr>
          <w:sz w:val="28"/>
          <w:szCs w:val="28"/>
        </w:rPr>
        <w:tab/>
        <w:t xml:space="preserve">По итогам этого конкурса Отрадный занял  </w:t>
      </w:r>
      <w:r w:rsidRPr="00B1744B">
        <w:rPr>
          <w:sz w:val="28"/>
          <w:szCs w:val="28"/>
          <w:lang w:val="en-US"/>
        </w:rPr>
        <w:t>III</w:t>
      </w:r>
      <w:r w:rsidRPr="00B1744B">
        <w:rPr>
          <w:sz w:val="28"/>
          <w:szCs w:val="28"/>
        </w:rPr>
        <w:t xml:space="preserve"> место среди малых городов России, РЦ «Радуга» - получил премию в сумме 83 400 рублей. Эти средства были израсходованы на приобретение нового физиотерапевтического оборудования.</w:t>
      </w:r>
    </w:p>
    <w:p w:rsidR="006C797C" w:rsidRPr="00522005" w:rsidRDefault="006C797C" w:rsidP="004C3A27">
      <w:pPr>
        <w:autoSpaceDE w:val="0"/>
        <w:autoSpaceDN w:val="0"/>
        <w:adjustRightInd w:val="0"/>
        <w:spacing w:line="360" w:lineRule="auto"/>
        <w:jc w:val="center"/>
        <w:outlineLvl w:val="3"/>
        <w:rPr>
          <w:b/>
          <w:sz w:val="28"/>
          <w:szCs w:val="28"/>
        </w:rPr>
      </w:pPr>
    </w:p>
    <w:p w:rsidR="005D3ABC" w:rsidRDefault="005D3ABC" w:rsidP="00CA1DEA">
      <w:pPr>
        <w:autoSpaceDE w:val="0"/>
        <w:autoSpaceDN w:val="0"/>
        <w:adjustRightInd w:val="0"/>
        <w:jc w:val="center"/>
        <w:outlineLvl w:val="3"/>
        <w:rPr>
          <w:b/>
          <w:sz w:val="28"/>
          <w:szCs w:val="28"/>
        </w:rPr>
      </w:pPr>
      <w:r w:rsidRPr="00522005">
        <w:rPr>
          <w:b/>
          <w:sz w:val="28"/>
          <w:szCs w:val="28"/>
        </w:rPr>
        <w:t>1.</w:t>
      </w:r>
      <w:r w:rsidR="009E4D37" w:rsidRPr="00522005">
        <w:rPr>
          <w:b/>
          <w:sz w:val="28"/>
          <w:szCs w:val="28"/>
        </w:rPr>
        <w:t>8</w:t>
      </w:r>
      <w:r w:rsidRPr="00522005">
        <w:rPr>
          <w:b/>
          <w:sz w:val="28"/>
          <w:szCs w:val="28"/>
        </w:rPr>
        <w:t>.3. Культ</w:t>
      </w:r>
      <w:r w:rsidR="006E52C7" w:rsidRPr="00522005">
        <w:rPr>
          <w:b/>
          <w:sz w:val="28"/>
          <w:szCs w:val="28"/>
        </w:rPr>
        <w:t>у</w:t>
      </w:r>
      <w:r w:rsidRPr="00522005">
        <w:rPr>
          <w:b/>
          <w:sz w:val="28"/>
          <w:szCs w:val="28"/>
        </w:rPr>
        <w:t xml:space="preserve">ра, </w:t>
      </w:r>
      <w:r w:rsidR="00DE51D6" w:rsidRPr="00522005">
        <w:rPr>
          <w:b/>
          <w:sz w:val="28"/>
          <w:szCs w:val="28"/>
        </w:rPr>
        <w:t>молодеж</w:t>
      </w:r>
      <w:r w:rsidR="006E52C7" w:rsidRPr="00522005">
        <w:rPr>
          <w:b/>
          <w:sz w:val="28"/>
          <w:szCs w:val="28"/>
        </w:rPr>
        <w:t>ная политика</w:t>
      </w:r>
      <w:r w:rsidRPr="00522005">
        <w:rPr>
          <w:b/>
          <w:sz w:val="28"/>
          <w:szCs w:val="28"/>
        </w:rPr>
        <w:t>, физическая культура и спорт</w:t>
      </w:r>
    </w:p>
    <w:p w:rsidR="00016A62" w:rsidRPr="00522005" w:rsidRDefault="00016A62" w:rsidP="00CA1DEA">
      <w:pPr>
        <w:autoSpaceDE w:val="0"/>
        <w:autoSpaceDN w:val="0"/>
        <w:adjustRightInd w:val="0"/>
        <w:jc w:val="center"/>
        <w:outlineLvl w:val="3"/>
        <w:rPr>
          <w:b/>
          <w:sz w:val="28"/>
          <w:szCs w:val="28"/>
        </w:rPr>
      </w:pPr>
    </w:p>
    <w:p w:rsidR="00CA1DEA" w:rsidRPr="00522005" w:rsidRDefault="00CA1DEA" w:rsidP="00CA1DEA">
      <w:pPr>
        <w:autoSpaceDE w:val="0"/>
        <w:autoSpaceDN w:val="0"/>
        <w:adjustRightInd w:val="0"/>
        <w:jc w:val="center"/>
        <w:outlineLvl w:val="3"/>
        <w:rPr>
          <w:b/>
          <w:sz w:val="28"/>
          <w:szCs w:val="28"/>
        </w:rPr>
      </w:pPr>
    </w:p>
    <w:p w:rsidR="00DE51D6" w:rsidRPr="00522005" w:rsidRDefault="00DE51D6" w:rsidP="00A302F5">
      <w:pPr>
        <w:spacing w:line="360" w:lineRule="auto"/>
        <w:ind w:firstLine="709"/>
        <w:jc w:val="both"/>
        <w:rPr>
          <w:sz w:val="28"/>
          <w:szCs w:val="28"/>
        </w:rPr>
      </w:pPr>
      <w:r w:rsidRPr="00522005">
        <w:rPr>
          <w:sz w:val="28"/>
          <w:szCs w:val="28"/>
        </w:rPr>
        <w:t xml:space="preserve">В настоящее время на территории городского округа Отрадный осуществляют свою деятельность 7 учреждений </w:t>
      </w:r>
      <w:r w:rsidRPr="002046FF">
        <w:rPr>
          <w:i/>
          <w:sz w:val="28"/>
          <w:szCs w:val="28"/>
        </w:rPr>
        <w:t>культуры и искусства</w:t>
      </w:r>
      <w:r w:rsidRPr="00522005">
        <w:rPr>
          <w:sz w:val="28"/>
          <w:szCs w:val="28"/>
        </w:rPr>
        <w:t>.</w:t>
      </w:r>
      <w:r w:rsidRPr="00522005">
        <w:t xml:space="preserve"> </w:t>
      </w:r>
      <w:r w:rsidRPr="00522005">
        <w:rPr>
          <w:sz w:val="28"/>
          <w:szCs w:val="28"/>
        </w:rPr>
        <w:t xml:space="preserve">На базе культурно-досуговых учреждений: Дворец культуры «Россия» и «Клуб «Юность» </w:t>
      </w:r>
      <w:r w:rsidR="0041542A">
        <w:rPr>
          <w:sz w:val="28"/>
          <w:szCs w:val="28"/>
        </w:rPr>
        <w:t>работает</w:t>
      </w:r>
      <w:r w:rsidR="00D032F9">
        <w:rPr>
          <w:sz w:val="28"/>
          <w:szCs w:val="28"/>
        </w:rPr>
        <w:t xml:space="preserve"> 82 клубных формирования</w:t>
      </w:r>
      <w:r w:rsidR="002046FF">
        <w:rPr>
          <w:sz w:val="28"/>
          <w:szCs w:val="28"/>
        </w:rPr>
        <w:t xml:space="preserve"> общей </w:t>
      </w:r>
      <w:r w:rsidRPr="00522005">
        <w:rPr>
          <w:sz w:val="28"/>
          <w:szCs w:val="28"/>
        </w:rPr>
        <w:t xml:space="preserve">численностью 1346 </w:t>
      </w:r>
      <w:r w:rsidRPr="00522005">
        <w:rPr>
          <w:sz w:val="28"/>
          <w:szCs w:val="28"/>
        </w:rPr>
        <w:lastRenderedPageBreak/>
        <w:t>человек. Шесть творческих коллективов имеют звание «Народный самодеятельный коллектив».</w:t>
      </w:r>
    </w:p>
    <w:p w:rsidR="00DE51D6" w:rsidRPr="00522005" w:rsidRDefault="00DE51D6" w:rsidP="00A302F5">
      <w:pPr>
        <w:spacing w:line="360" w:lineRule="auto"/>
        <w:ind w:firstLine="709"/>
        <w:jc w:val="both"/>
        <w:rPr>
          <w:sz w:val="28"/>
          <w:szCs w:val="28"/>
        </w:rPr>
      </w:pPr>
      <w:r w:rsidRPr="00522005">
        <w:rPr>
          <w:sz w:val="28"/>
          <w:szCs w:val="28"/>
        </w:rPr>
        <w:t>Ежегодно проводится более 650 мероприятий для различных категорий населения.</w:t>
      </w:r>
    </w:p>
    <w:p w:rsidR="00DE51D6" w:rsidRPr="00522005" w:rsidRDefault="00DE51D6" w:rsidP="00A302F5">
      <w:pPr>
        <w:spacing w:line="360" w:lineRule="auto"/>
        <w:ind w:firstLine="709"/>
        <w:jc w:val="both"/>
        <w:rPr>
          <w:sz w:val="28"/>
          <w:szCs w:val="28"/>
        </w:rPr>
      </w:pPr>
      <w:r w:rsidRPr="00522005">
        <w:rPr>
          <w:sz w:val="28"/>
          <w:szCs w:val="28"/>
        </w:rPr>
        <w:t xml:space="preserve">Количество посещений социокультурных мероприятий в 2011 году составило 101 536 человек. </w:t>
      </w:r>
    </w:p>
    <w:p w:rsidR="00DE51D6" w:rsidRPr="00522005" w:rsidRDefault="00DE51D6" w:rsidP="004C3A27">
      <w:pPr>
        <w:spacing w:line="360" w:lineRule="auto"/>
        <w:ind w:firstLine="709"/>
        <w:jc w:val="both"/>
        <w:rPr>
          <w:sz w:val="28"/>
          <w:szCs w:val="28"/>
        </w:rPr>
      </w:pPr>
      <w:r w:rsidRPr="00522005">
        <w:rPr>
          <w:sz w:val="28"/>
          <w:szCs w:val="28"/>
        </w:rPr>
        <w:t xml:space="preserve">Муниципальным учреждением «Музей истории г. Отрадного» в 2011 году было организовано и проведено 42 выставки, в том числе 38 в двух зданиях музея (из них 12 из привлеченных фондов, 6 передвижных, 6 вне музея). Музейное собрание составило 17567 единиц хранения, в том числе 13 653 единицы хранения из основного фонда. Музей посетило 23 853 человека, из них 6987 на льготной основе. </w:t>
      </w:r>
    </w:p>
    <w:p w:rsidR="00DE51D6" w:rsidRPr="00522005" w:rsidRDefault="00DE51D6" w:rsidP="004C3A27">
      <w:pPr>
        <w:spacing w:line="360" w:lineRule="auto"/>
        <w:ind w:firstLine="709"/>
        <w:jc w:val="both"/>
        <w:rPr>
          <w:sz w:val="28"/>
          <w:szCs w:val="28"/>
        </w:rPr>
      </w:pPr>
      <w:r w:rsidRPr="00522005">
        <w:rPr>
          <w:sz w:val="28"/>
          <w:szCs w:val="28"/>
        </w:rPr>
        <w:t>Сотрудники музея активно принимают участие в проектной деятельности, неоднократно становились победителями конкурсов различного уровня.</w:t>
      </w:r>
    </w:p>
    <w:p w:rsidR="00DE51D6" w:rsidRPr="00522005" w:rsidRDefault="00DE51D6" w:rsidP="004C3A27">
      <w:pPr>
        <w:spacing w:line="360" w:lineRule="auto"/>
        <w:ind w:firstLine="709"/>
        <w:jc w:val="both"/>
        <w:rPr>
          <w:sz w:val="28"/>
          <w:szCs w:val="28"/>
        </w:rPr>
      </w:pPr>
      <w:r w:rsidRPr="00522005">
        <w:rPr>
          <w:sz w:val="28"/>
          <w:szCs w:val="28"/>
        </w:rPr>
        <w:t>Важную роль в улучшении условий досуга горожан играет Муниципальное автономное учреждение «Парк культуры и отдыха». Особое внимание уделяется благоустройству его территории, в частности созданию новых площадок для семейного отдыха, а также приобретению и установке новых, отвечающих современным требованиям безопасности, аттракционов.</w:t>
      </w:r>
    </w:p>
    <w:p w:rsidR="00DE51D6" w:rsidRPr="00522005" w:rsidRDefault="00DE51D6" w:rsidP="004C3A27">
      <w:pPr>
        <w:spacing w:line="360" w:lineRule="auto"/>
        <w:ind w:firstLine="709"/>
        <w:jc w:val="both"/>
        <w:rPr>
          <w:sz w:val="28"/>
          <w:szCs w:val="28"/>
        </w:rPr>
      </w:pPr>
      <w:r w:rsidRPr="00522005">
        <w:rPr>
          <w:sz w:val="28"/>
          <w:szCs w:val="28"/>
        </w:rPr>
        <w:t>На его территории ежегодно проводится более 100 культурно – массовых мероприятий, из них 87% для детей до 14 лет. Количество посетителей в 2011 году составило 70 395 человек.</w:t>
      </w:r>
    </w:p>
    <w:p w:rsidR="00DE51D6" w:rsidRPr="00522005" w:rsidRDefault="00DE51D6" w:rsidP="004C3A27">
      <w:pPr>
        <w:spacing w:line="360" w:lineRule="auto"/>
        <w:ind w:firstLine="709"/>
        <w:jc w:val="both"/>
        <w:rPr>
          <w:sz w:val="28"/>
          <w:szCs w:val="28"/>
        </w:rPr>
      </w:pPr>
      <w:r w:rsidRPr="00522005">
        <w:rPr>
          <w:sz w:val="28"/>
          <w:szCs w:val="28"/>
        </w:rPr>
        <w:t>В состав Централизованной библиотечной системы входит 5 библиотек. Данное учреждение является важнейшей составляющей сферы культуры города по объёму предоставления бесплатных услуг и числу посещений.</w:t>
      </w:r>
    </w:p>
    <w:p w:rsidR="00DE51D6" w:rsidRPr="00522005" w:rsidRDefault="00DE51D6" w:rsidP="004C3A27">
      <w:pPr>
        <w:spacing w:line="360" w:lineRule="auto"/>
        <w:ind w:firstLine="709"/>
        <w:jc w:val="both"/>
        <w:rPr>
          <w:sz w:val="28"/>
          <w:szCs w:val="28"/>
        </w:rPr>
      </w:pPr>
      <w:r w:rsidRPr="00522005">
        <w:rPr>
          <w:sz w:val="28"/>
          <w:szCs w:val="28"/>
        </w:rPr>
        <w:t xml:space="preserve">Число постоянных пользователей составляет 17 494 человека. Количество экземпляров библиотечного фонда общедоступных библиотек составляет 170 248 экземпляров, из них в 2011 поступило 4 621. </w:t>
      </w:r>
    </w:p>
    <w:p w:rsidR="00DE51D6" w:rsidRPr="00522005" w:rsidRDefault="003D338C" w:rsidP="004C3A27">
      <w:pPr>
        <w:spacing w:line="360" w:lineRule="auto"/>
        <w:ind w:firstLine="709"/>
        <w:jc w:val="both"/>
        <w:rPr>
          <w:sz w:val="28"/>
          <w:szCs w:val="28"/>
        </w:rPr>
      </w:pPr>
      <w:r w:rsidRPr="00522005">
        <w:rPr>
          <w:sz w:val="28"/>
          <w:szCs w:val="28"/>
        </w:rPr>
        <w:lastRenderedPageBreak/>
        <w:t>С</w:t>
      </w:r>
      <w:r w:rsidR="00DE51D6" w:rsidRPr="00522005">
        <w:rPr>
          <w:sz w:val="28"/>
          <w:szCs w:val="28"/>
        </w:rPr>
        <w:t>ложность и разносторонность задач улучшения качества жизни населения за счет духовного, творческого развития личности, обеспечения качественных, разнообразных и доступных населению услуг учреждениями культуры и искусств</w:t>
      </w:r>
      <w:r w:rsidR="00D032F9">
        <w:rPr>
          <w:sz w:val="28"/>
          <w:szCs w:val="28"/>
        </w:rPr>
        <w:t>а</w:t>
      </w:r>
      <w:r w:rsidR="00DE51D6" w:rsidRPr="00522005">
        <w:rPr>
          <w:sz w:val="28"/>
          <w:szCs w:val="28"/>
        </w:rPr>
        <w:t xml:space="preserve"> обуславливают необходимость решения данных про</w:t>
      </w:r>
      <w:r w:rsidRPr="00522005">
        <w:rPr>
          <w:sz w:val="28"/>
          <w:szCs w:val="28"/>
        </w:rPr>
        <w:t>блем программно-целевым методом и в рамках реализации Стратегич</w:t>
      </w:r>
      <w:r w:rsidR="00C845D0" w:rsidRPr="00522005">
        <w:rPr>
          <w:sz w:val="28"/>
          <w:szCs w:val="28"/>
        </w:rPr>
        <w:t>ес</w:t>
      </w:r>
      <w:r w:rsidRPr="00522005">
        <w:rPr>
          <w:sz w:val="28"/>
          <w:szCs w:val="28"/>
        </w:rPr>
        <w:t>кого плана социально-экономическ</w:t>
      </w:r>
      <w:r w:rsidR="00C845D0" w:rsidRPr="00522005">
        <w:rPr>
          <w:sz w:val="28"/>
          <w:szCs w:val="28"/>
        </w:rPr>
        <w:t>о</w:t>
      </w:r>
      <w:r w:rsidRPr="00522005">
        <w:rPr>
          <w:sz w:val="28"/>
          <w:szCs w:val="28"/>
        </w:rPr>
        <w:t>го</w:t>
      </w:r>
      <w:r w:rsidR="00C231EC" w:rsidRPr="00522005">
        <w:rPr>
          <w:sz w:val="28"/>
          <w:szCs w:val="28"/>
        </w:rPr>
        <w:t xml:space="preserve"> развития горо</w:t>
      </w:r>
      <w:r w:rsidRPr="00522005">
        <w:rPr>
          <w:sz w:val="28"/>
          <w:szCs w:val="28"/>
        </w:rPr>
        <w:t>д</w:t>
      </w:r>
      <w:r w:rsidR="00C231EC" w:rsidRPr="00522005">
        <w:rPr>
          <w:sz w:val="28"/>
          <w:szCs w:val="28"/>
        </w:rPr>
        <w:t>с</w:t>
      </w:r>
      <w:r w:rsidRPr="00522005">
        <w:rPr>
          <w:sz w:val="28"/>
          <w:szCs w:val="28"/>
        </w:rPr>
        <w:t xml:space="preserve">кого </w:t>
      </w:r>
      <w:r w:rsidR="00A24C5D">
        <w:rPr>
          <w:sz w:val="28"/>
          <w:szCs w:val="28"/>
        </w:rPr>
        <w:t>округа</w:t>
      </w:r>
      <w:r w:rsidRPr="00522005">
        <w:rPr>
          <w:sz w:val="28"/>
          <w:szCs w:val="28"/>
        </w:rPr>
        <w:t xml:space="preserve"> Отрадный до 2020 года</w:t>
      </w:r>
      <w:r w:rsidR="0018742C">
        <w:rPr>
          <w:sz w:val="28"/>
          <w:szCs w:val="28"/>
        </w:rPr>
        <w:t>.</w:t>
      </w:r>
    </w:p>
    <w:p w:rsidR="00DE51D6" w:rsidRPr="00522005" w:rsidRDefault="00DE51D6" w:rsidP="00B64716">
      <w:pPr>
        <w:spacing w:line="360" w:lineRule="auto"/>
        <w:ind w:firstLine="720"/>
        <w:jc w:val="both"/>
        <w:rPr>
          <w:sz w:val="28"/>
          <w:szCs w:val="28"/>
        </w:rPr>
      </w:pPr>
      <w:r w:rsidRPr="00522005">
        <w:rPr>
          <w:sz w:val="28"/>
          <w:szCs w:val="28"/>
        </w:rPr>
        <w:t xml:space="preserve">Согласно статистическим данным, в Отрадном проживает 11 613 </w:t>
      </w:r>
      <w:r w:rsidRPr="00522005">
        <w:rPr>
          <w:i/>
          <w:sz w:val="28"/>
          <w:szCs w:val="28"/>
        </w:rPr>
        <w:t>молодых граждан</w:t>
      </w:r>
      <w:r w:rsidR="00A24C5D">
        <w:rPr>
          <w:sz w:val="28"/>
          <w:szCs w:val="28"/>
        </w:rPr>
        <w:t xml:space="preserve"> в возрасте от 14 до 30 лет, что составляет 24% от общей численности населения.</w:t>
      </w:r>
      <w:r w:rsidRPr="00522005">
        <w:rPr>
          <w:sz w:val="28"/>
          <w:szCs w:val="28"/>
        </w:rPr>
        <w:t xml:space="preserve"> Всем им необходимо создать равные стартовые возможности социальной адаптации в условиях современного общества. Этому способствуют городские целевые программы «Молодёжь Отрадного», </w:t>
      </w:r>
      <w:r w:rsidR="0020447D">
        <w:rPr>
          <w:sz w:val="28"/>
          <w:szCs w:val="28"/>
        </w:rPr>
        <w:t xml:space="preserve">а также программа </w:t>
      </w:r>
      <w:r w:rsidRPr="00522005">
        <w:rPr>
          <w:sz w:val="28"/>
          <w:szCs w:val="28"/>
        </w:rPr>
        <w:t>«</w:t>
      </w:r>
      <w:r w:rsidR="0020447D">
        <w:rPr>
          <w:sz w:val="28"/>
          <w:szCs w:val="28"/>
        </w:rPr>
        <w:t>Отрадный  - Спортград».</w:t>
      </w:r>
      <w:r w:rsidRPr="00522005">
        <w:rPr>
          <w:sz w:val="28"/>
          <w:szCs w:val="28"/>
        </w:rPr>
        <w:t xml:space="preserve"> </w:t>
      </w:r>
    </w:p>
    <w:p w:rsidR="00DE51D6" w:rsidRPr="00522005" w:rsidRDefault="00DE51D6" w:rsidP="004C3A27">
      <w:pPr>
        <w:spacing w:line="360" w:lineRule="auto"/>
        <w:ind w:firstLine="708"/>
        <w:jc w:val="both"/>
        <w:rPr>
          <w:sz w:val="28"/>
          <w:szCs w:val="28"/>
        </w:rPr>
      </w:pPr>
      <w:r w:rsidRPr="00522005">
        <w:rPr>
          <w:sz w:val="28"/>
          <w:szCs w:val="28"/>
        </w:rPr>
        <w:t>Предыдущие городские целевые программы «Молодежь Отрадного» определили организационные основы молодежной политики на уровне муниципального образования, запустили первичные механизмы ее реализ</w:t>
      </w:r>
      <w:r w:rsidR="004607D9">
        <w:rPr>
          <w:sz w:val="28"/>
          <w:szCs w:val="28"/>
        </w:rPr>
        <w:t>ации, способствовали созданию основы</w:t>
      </w:r>
      <w:r w:rsidRPr="00522005">
        <w:rPr>
          <w:sz w:val="28"/>
          <w:szCs w:val="28"/>
        </w:rPr>
        <w:t xml:space="preserve"> для достижения долгосрочных целей по воспитанию у молодых отрадненцев потребности в активном и здоровом образе жизни, укреплении здоровья, развитии гражданской позиции, трудовой и социальной активности. Создана инфраструктура реализации молодежной политики на территории города: МБУ «Дом молодежных организаций», МАУ «Центр военно-патриотического воспитания» (учебный казачий центр «Кречет»), военно-патриотический клуб «Гвардеец ДОСААФ», учреждения образования, культуры, спорта, Городской Совет работающей молодежи, общественный молодежный парламент при</w:t>
      </w:r>
      <w:r w:rsidRPr="00522005">
        <w:rPr>
          <w:bCs/>
          <w:sz w:val="28"/>
          <w:szCs w:val="28"/>
        </w:rPr>
        <w:t xml:space="preserve"> Думе городского округа Отрадный. </w:t>
      </w:r>
      <w:r w:rsidRPr="00522005">
        <w:rPr>
          <w:sz w:val="28"/>
          <w:szCs w:val="28"/>
        </w:rPr>
        <w:t xml:space="preserve">Активно действуют 17 молодежных организаций, объединенных по различным интересам, социальным и профессиональным задачам. Многие из них давно зарекомендовали себя как надежные партнеры органов власти, защитники интересов молодежи и проводники городской молодежной политики. </w:t>
      </w:r>
    </w:p>
    <w:p w:rsidR="00210886" w:rsidRPr="00522005" w:rsidRDefault="00DE51D6" w:rsidP="004C3A27">
      <w:pPr>
        <w:spacing w:line="360" w:lineRule="auto"/>
        <w:ind w:firstLine="708"/>
        <w:jc w:val="both"/>
        <w:rPr>
          <w:sz w:val="28"/>
          <w:szCs w:val="28"/>
        </w:rPr>
      </w:pPr>
      <w:r w:rsidRPr="00522005">
        <w:rPr>
          <w:sz w:val="28"/>
          <w:szCs w:val="28"/>
        </w:rPr>
        <w:lastRenderedPageBreak/>
        <w:t xml:space="preserve">Тем не менее в молодежной среде города остается ряд сложных проблем, решение которых не завершено. </w:t>
      </w:r>
    </w:p>
    <w:p w:rsidR="00DE51D6" w:rsidRPr="00522005" w:rsidRDefault="00DE51D6" w:rsidP="004C3A27">
      <w:pPr>
        <w:spacing w:line="360" w:lineRule="auto"/>
        <w:ind w:firstLine="708"/>
        <w:jc w:val="both"/>
        <w:rPr>
          <w:sz w:val="28"/>
          <w:szCs w:val="28"/>
        </w:rPr>
      </w:pPr>
      <w:r w:rsidRPr="00522005">
        <w:rPr>
          <w:sz w:val="28"/>
          <w:szCs w:val="28"/>
        </w:rPr>
        <w:t xml:space="preserve">Наиболее острые проблемы были обозначены участниками соцопроса. Молодежь продемонстрировала довольно высокий уровень неудовлетворенности существующими возможностями проведения свободного времени. Совершенно очевидно, что не решена в комплексе проблема занятости. </w:t>
      </w:r>
      <w:r w:rsidRPr="00522005">
        <w:rPr>
          <w:spacing w:val="-3"/>
          <w:sz w:val="28"/>
          <w:szCs w:val="28"/>
        </w:rPr>
        <w:t>С каждым годом в</w:t>
      </w:r>
      <w:r w:rsidRPr="00522005">
        <w:rPr>
          <w:i/>
          <w:spacing w:val="-3"/>
          <w:sz w:val="28"/>
          <w:szCs w:val="28"/>
        </w:rPr>
        <w:t xml:space="preserve"> </w:t>
      </w:r>
      <w:r w:rsidRPr="00522005">
        <w:rPr>
          <w:sz w:val="28"/>
          <w:szCs w:val="28"/>
        </w:rPr>
        <w:t xml:space="preserve">молодёжной среде все большее распространение получают такие асоциальные явления, как употребление наркотических веществ и алкоголя. </w:t>
      </w:r>
    </w:p>
    <w:p w:rsidR="00DE51D6" w:rsidRPr="00522005" w:rsidRDefault="00DE51D6" w:rsidP="004C3A27">
      <w:pPr>
        <w:spacing w:line="360" w:lineRule="auto"/>
        <w:ind w:firstLine="540"/>
        <w:jc w:val="both"/>
        <w:rPr>
          <w:sz w:val="28"/>
          <w:szCs w:val="28"/>
        </w:rPr>
      </w:pPr>
      <w:r w:rsidRPr="00522005">
        <w:rPr>
          <w:sz w:val="28"/>
          <w:szCs w:val="28"/>
        </w:rPr>
        <w:t xml:space="preserve">Использование </w:t>
      </w:r>
      <w:r w:rsidR="00210886" w:rsidRPr="00522005">
        <w:rPr>
          <w:sz w:val="28"/>
          <w:szCs w:val="28"/>
        </w:rPr>
        <w:t>с</w:t>
      </w:r>
      <w:r w:rsidR="00580C32" w:rsidRPr="00522005">
        <w:rPr>
          <w:sz w:val="28"/>
          <w:szCs w:val="28"/>
        </w:rPr>
        <w:t>тратегич</w:t>
      </w:r>
      <w:r w:rsidR="00210886" w:rsidRPr="00522005">
        <w:rPr>
          <w:sz w:val="28"/>
          <w:szCs w:val="28"/>
        </w:rPr>
        <w:t>е</w:t>
      </w:r>
      <w:r w:rsidR="00580C32" w:rsidRPr="00522005">
        <w:rPr>
          <w:sz w:val="28"/>
          <w:szCs w:val="28"/>
        </w:rPr>
        <w:t>с</w:t>
      </w:r>
      <w:r w:rsidR="00210886" w:rsidRPr="00522005">
        <w:rPr>
          <w:sz w:val="28"/>
          <w:szCs w:val="28"/>
        </w:rPr>
        <w:t xml:space="preserve">кого подхода </w:t>
      </w:r>
      <w:r w:rsidRPr="00522005">
        <w:rPr>
          <w:sz w:val="28"/>
          <w:szCs w:val="28"/>
        </w:rPr>
        <w:t>определяется комплексным, межотраслевым характером молодежн</w:t>
      </w:r>
      <w:r w:rsidR="00210886" w:rsidRPr="00522005">
        <w:rPr>
          <w:sz w:val="28"/>
          <w:szCs w:val="28"/>
        </w:rPr>
        <w:t>ой политики</w:t>
      </w:r>
      <w:r w:rsidR="004607D9">
        <w:rPr>
          <w:sz w:val="28"/>
          <w:szCs w:val="28"/>
        </w:rPr>
        <w:t>. И</w:t>
      </w:r>
      <w:r w:rsidR="00210886" w:rsidRPr="00522005">
        <w:rPr>
          <w:sz w:val="28"/>
          <w:szCs w:val="28"/>
        </w:rPr>
        <w:t xml:space="preserve">тогом реализации плана </w:t>
      </w:r>
      <w:r w:rsidRPr="00522005">
        <w:rPr>
          <w:sz w:val="28"/>
          <w:szCs w:val="28"/>
        </w:rPr>
        <w:t xml:space="preserve"> </w:t>
      </w:r>
      <w:r w:rsidR="00210886" w:rsidRPr="00522005">
        <w:rPr>
          <w:sz w:val="28"/>
          <w:szCs w:val="28"/>
        </w:rPr>
        <w:t xml:space="preserve">может стать увеличение </w:t>
      </w:r>
      <w:r w:rsidRPr="00522005">
        <w:rPr>
          <w:sz w:val="28"/>
          <w:szCs w:val="28"/>
        </w:rPr>
        <w:t>доли молодёжи, получающей качественные услуги в области молодёжной политики, и, тем самым, повышение стабильности общественной жизни.</w:t>
      </w:r>
    </w:p>
    <w:p w:rsidR="0091357B" w:rsidRPr="00522005" w:rsidRDefault="0091357B" w:rsidP="004C3A27">
      <w:pPr>
        <w:spacing w:line="360" w:lineRule="auto"/>
        <w:jc w:val="both"/>
        <w:rPr>
          <w:sz w:val="28"/>
          <w:szCs w:val="28"/>
        </w:rPr>
      </w:pPr>
      <w:r w:rsidRPr="00522005">
        <w:rPr>
          <w:sz w:val="28"/>
          <w:szCs w:val="28"/>
        </w:rPr>
        <w:tab/>
        <w:t>Выгодное географическое положение г.о.</w:t>
      </w:r>
      <w:r w:rsidR="00F04A6B">
        <w:rPr>
          <w:sz w:val="28"/>
          <w:szCs w:val="28"/>
        </w:rPr>
        <w:t xml:space="preserve"> </w:t>
      </w:r>
      <w:r w:rsidRPr="00522005">
        <w:rPr>
          <w:sz w:val="28"/>
          <w:szCs w:val="28"/>
        </w:rPr>
        <w:t>Отрадный и полувековая история неуклонно развивающегося промышленного города создали положительный имидж культурного, административного и спортивного центра</w:t>
      </w:r>
      <w:r w:rsidR="006D0790">
        <w:rPr>
          <w:sz w:val="28"/>
          <w:szCs w:val="28"/>
        </w:rPr>
        <w:t>,</w:t>
      </w:r>
      <w:r w:rsidRPr="00522005">
        <w:rPr>
          <w:sz w:val="28"/>
          <w:szCs w:val="28"/>
        </w:rPr>
        <w:t xml:space="preserve"> в том числе для прилегающих территорий Кинель-Черкасского, Богатовского, Борского, а также Кинельского районов. </w:t>
      </w:r>
    </w:p>
    <w:p w:rsidR="004859F2" w:rsidRPr="00522005" w:rsidRDefault="004859F2" w:rsidP="009B4ABC">
      <w:pPr>
        <w:spacing w:line="360" w:lineRule="auto"/>
        <w:ind w:firstLine="720"/>
        <w:jc w:val="both"/>
        <w:rPr>
          <w:sz w:val="28"/>
          <w:szCs w:val="28"/>
        </w:rPr>
      </w:pPr>
      <w:r w:rsidRPr="00522005">
        <w:rPr>
          <w:sz w:val="28"/>
          <w:szCs w:val="28"/>
        </w:rPr>
        <w:t xml:space="preserve">Для занятий </w:t>
      </w:r>
      <w:r w:rsidRPr="00522005">
        <w:rPr>
          <w:i/>
          <w:sz w:val="28"/>
          <w:szCs w:val="28"/>
        </w:rPr>
        <w:t>физкультурой и спортом</w:t>
      </w:r>
      <w:r w:rsidRPr="00522005">
        <w:rPr>
          <w:sz w:val="28"/>
          <w:szCs w:val="28"/>
        </w:rPr>
        <w:t xml:space="preserve"> в </w:t>
      </w:r>
      <w:r w:rsidR="00014585">
        <w:rPr>
          <w:sz w:val="28"/>
          <w:szCs w:val="28"/>
        </w:rPr>
        <w:t>городе</w:t>
      </w:r>
      <w:r w:rsidRPr="00522005">
        <w:rPr>
          <w:sz w:val="28"/>
          <w:szCs w:val="28"/>
        </w:rPr>
        <w:t xml:space="preserve"> созданы благоприятные условия. В городе 1 стадион, 22 спортивных зала, 32 плоскостных спортивных сооружения, 2 плавательных бассейна, лыжная база и 20 спортивных сооружений, приспособленных для занятий физической культурой и спортом.</w:t>
      </w:r>
    </w:p>
    <w:p w:rsidR="004859F2" w:rsidRPr="00522005" w:rsidRDefault="004859F2" w:rsidP="00A22701">
      <w:pPr>
        <w:tabs>
          <w:tab w:val="left" w:pos="720"/>
        </w:tabs>
        <w:spacing w:line="360" w:lineRule="auto"/>
        <w:jc w:val="both"/>
        <w:rPr>
          <w:sz w:val="28"/>
          <w:szCs w:val="28"/>
        </w:rPr>
      </w:pPr>
      <w:r w:rsidRPr="00522005">
        <w:rPr>
          <w:sz w:val="28"/>
          <w:szCs w:val="28"/>
        </w:rPr>
        <w:t xml:space="preserve">       </w:t>
      </w:r>
      <w:r w:rsidR="006D0790">
        <w:rPr>
          <w:sz w:val="28"/>
          <w:szCs w:val="28"/>
        </w:rPr>
        <w:t xml:space="preserve">  В м</w:t>
      </w:r>
      <w:r w:rsidR="00D06839">
        <w:rPr>
          <w:sz w:val="28"/>
          <w:szCs w:val="28"/>
        </w:rPr>
        <w:t>униципальных учреждениях  С</w:t>
      </w:r>
      <w:r w:rsidRPr="00522005">
        <w:rPr>
          <w:sz w:val="28"/>
          <w:szCs w:val="28"/>
        </w:rPr>
        <w:t>тадион «Нефтяник», «Спортивно-</w:t>
      </w:r>
      <w:r w:rsidR="00A762B0">
        <w:rPr>
          <w:sz w:val="28"/>
          <w:szCs w:val="28"/>
        </w:rPr>
        <w:t xml:space="preserve"> </w:t>
      </w:r>
      <w:r w:rsidRPr="00522005">
        <w:rPr>
          <w:sz w:val="28"/>
          <w:szCs w:val="28"/>
        </w:rPr>
        <w:t xml:space="preserve">оздоровительный комплекс», «Спортивный комплекс «Шанс», «Детско-юношеская спортивная школа», образовательных учреждениях, Отрадненском нефтяном техникуме, </w:t>
      </w:r>
      <w:r w:rsidR="00D06839">
        <w:rPr>
          <w:sz w:val="28"/>
          <w:szCs w:val="28"/>
        </w:rPr>
        <w:t>ГБОУ НПО «Профессиональное</w:t>
      </w:r>
      <w:r w:rsidRPr="00522005">
        <w:rPr>
          <w:sz w:val="28"/>
          <w:szCs w:val="28"/>
        </w:rPr>
        <w:t xml:space="preserve"> училище № 31</w:t>
      </w:r>
      <w:r w:rsidR="00D06839">
        <w:rPr>
          <w:sz w:val="28"/>
          <w:szCs w:val="28"/>
        </w:rPr>
        <w:t>»</w:t>
      </w:r>
      <w:r w:rsidRPr="00522005">
        <w:rPr>
          <w:sz w:val="28"/>
          <w:szCs w:val="28"/>
        </w:rPr>
        <w:t xml:space="preserve">, ДК «Россия» и по месту жительства имеется </w:t>
      </w:r>
      <w:r w:rsidRPr="00522005">
        <w:rPr>
          <w:bCs/>
          <w:sz w:val="28"/>
          <w:szCs w:val="28"/>
        </w:rPr>
        <w:t>84</w:t>
      </w:r>
      <w:r w:rsidRPr="00522005">
        <w:rPr>
          <w:b/>
          <w:bCs/>
          <w:sz w:val="28"/>
          <w:szCs w:val="28"/>
        </w:rPr>
        <w:t xml:space="preserve"> </w:t>
      </w:r>
      <w:r w:rsidRPr="00522005">
        <w:rPr>
          <w:sz w:val="28"/>
          <w:szCs w:val="28"/>
        </w:rPr>
        <w:t xml:space="preserve"> спортивных  сооружения.</w:t>
      </w:r>
    </w:p>
    <w:p w:rsidR="0091357B" w:rsidRPr="00522005" w:rsidRDefault="0091357B" w:rsidP="004C3A27">
      <w:pPr>
        <w:spacing w:line="360" w:lineRule="auto"/>
        <w:jc w:val="both"/>
        <w:rPr>
          <w:sz w:val="28"/>
          <w:szCs w:val="28"/>
        </w:rPr>
      </w:pPr>
      <w:r w:rsidRPr="00522005">
        <w:rPr>
          <w:sz w:val="28"/>
          <w:szCs w:val="28"/>
        </w:rPr>
        <w:lastRenderedPageBreak/>
        <w:tab/>
      </w:r>
      <w:r w:rsidR="008B606B">
        <w:rPr>
          <w:sz w:val="28"/>
          <w:szCs w:val="28"/>
        </w:rPr>
        <w:t>Результаты м</w:t>
      </w:r>
      <w:r w:rsidRPr="00522005">
        <w:rPr>
          <w:sz w:val="28"/>
          <w:szCs w:val="28"/>
        </w:rPr>
        <w:t>ероприяти</w:t>
      </w:r>
      <w:r w:rsidR="008B606B">
        <w:rPr>
          <w:sz w:val="28"/>
          <w:szCs w:val="28"/>
        </w:rPr>
        <w:t>й</w:t>
      </w:r>
      <w:r w:rsidRPr="00522005">
        <w:rPr>
          <w:sz w:val="28"/>
          <w:szCs w:val="28"/>
        </w:rPr>
        <w:t>, проводимы</w:t>
      </w:r>
      <w:r w:rsidR="008B606B">
        <w:rPr>
          <w:sz w:val="28"/>
          <w:szCs w:val="28"/>
        </w:rPr>
        <w:t>х</w:t>
      </w:r>
      <w:r w:rsidRPr="00522005">
        <w:rPr>
          <w:sz w:val="28"/>
          <w:szCs w:val="28"/>
        </w:rPr>
        <w:t xml:space="preserve"> в рамках городской целевой программы «Отрадный – Спортград» с 2009 по 2011 год</w:t>
      </w:r>
      <w:r w:rsidR="006D0790">
        <w:rPr>
          <w:sz w:val="28"/>
          <w:szCs w:val="28"/>
        </w:rPr>
        <w:t xml:space="preserve">, </w:t>
      </w:r>
      <w:r w:rsidR="008B606B">
        <w:rPr>
          <w:sz w:val="28"/>
          <w:szCs w:val="28"/>
        </w:rPr>
        <w:t>создать</w:t>
      </w:r>
      <w:r w:rsidRPr="00522005">
        <w:rPr>
          <w:sz w:val="28"/>
          <w:szCs w:val="28"/>
        </w:rPr>
        <w:t xml:space="preserve"> ряд благоприятных предпосылок для укрепления положительного имиджа Отрадного в свете развития физической культуры и спорта непосредственно в городе, а также</w:t>
      </w:r>
      <w:r w:rsidR="002046FF">
        <w:rPr>
          <w:sz w:val="28"/>
          <w:szCs w:val="28"/>
        </w:rPr>
        <w:t xml:space="preserve"> </w:t>
      </w:r>
      <w:r w:rsidR="00A762B0">
        <w:rPr>
          <w:sz w:val="28"/>
          <w:szCs w:val="28"/>
        </w:rPr>
        <w:t xml:space="preserve">в качестве </w:t>
      </w:r>
      <w:r w:rsidRPr="00522005">
        <w:rPr>
          <w:sz w:val="28"/>
          <w:szCs w:val="28"/>
        </w:rPr>
        <w:t xml:space="preserve">регионального спортивного центра.   </w:t>
      </w:r>
    </w:p>
    <w:p w:rsidR="0091357B" w:rsidRPr="00522005" w:rsidRDefault="0091357B" w:rsidP="00B64716">
      <w:pPr>
        <w:tabs>
          <w:tab w:val="left" w:pos="720"/>
        </w:tabs>
        <w:spacing w:line="360" w:lineRule="auto"/>
        <w:jc w:val="both"/>
        <w:rPr>
          <w:sz w:val="28"/>
          <w:szCs w:val="28"/>
        </w:rPr>
      </w:pPr>
      <w:r w:rsidRPr="00522005">
        <w:rPr>
          <w:sz w:val="28"/>
          <w:szCs w:val="28"/>
        </w:rPr>
        <w:t xml:space="preserve">        </w:t>
      </w:r>
      <w:r w:rsidR="004859F2" w:rsidRPr="00522005">
        <w:rPr>
          <w:sz w:val="28"/>
          <w:szCs w:val="28"/>
        </w:rPr>
        <w:t xml:space="preserve"> </w:t>
      </w:r>
      <w:r w:rsidRPr="00522005">
        <w:rPr>
          <w:sz w:val="28"/>
          <w:szCs w:val="28"/>
        </w:rPr>
        <w:t>Запла</w:t>
      </w:r>
      <w:r w:rsidR="008B606B">
        <w:rPr>
          <w:sz w:val="28"/>
          <w:szCs w:val="28"/>
        </w:rPr>
        <w:t>нированный и реализованный</w:t>
      </w:r>
      <w:r w:rsidRPr="00522005">
        <w:rPr>
          <w:sz w:val="28"/>
          <w:szCs w:val="28"/>
        </w:rPr>
        <w:t xml:space="preserve"> в рамках городской целевой программы</w:t>
      </w:r>
      <w:r w:rsidR="006D0790">
        <w:rPr>
          <w:sz w:val="28"/>
          <w:szCs w:val="28"/>
        </w:rPr>
        <w:t xml:space="preserve">, </w:t>
      </w:r>
      <w:r w:rsidRPr="00522005">
        <w:rPr>
          <w:sz w:val="28"/>
          <w:szCs w:val="28"/>
        </w:rPr>
        <w:t xml:space="preserve">капитальный ремонт существующих спортсооружений, строительство новых спортивных площадок и ввод их в эксплуатацию, приобретение спортивного оборудования и инвентаря  позволяют поднять уровень проводимых соревнований и увеличить их количество. За период </w:t>
      </w:r>
      <w:r w:rsidR="00D47DFB" w:rsidRPr="00522005">
        <w:rPr>
          <w:sz w:val="28"/>
          <w:szCs w:val="28"/>
        </w:rPr>
        <w:t xml:space="preserve">2004 – 2010 годы </w:t>
      </w:r>
      <w:r w:rsidRPr="00522005">
        <w:rPr>
          <w:sz w:val="28"/>
          <w:szCs w:val="28"/>
        </w:rPr>
        <w:t>отреставрированы:</w:t>
      </w:r>
    </w:p>
    <w:p w:rsidR="0091357B" w:rsidRPr="00522005" w:rsidRDefault="0091357B" w:rsidP="004C3A27">
      <w:pPr>
        <w:spacing w:line="360" w:lineRule="auto"/>
        <w:ind w:firstLine="709"/>
        <w:jc w:val="both"/>
        <w:rPr>
          <w:sz w:val="28"/>
          <w:szCs w:val="28"/>
        </w:rPr>
      </w:pPr>
      <w:r w:rsidRPr="00522005">
        <w:rPr>
          <w:sz w:val="28"/>
          <w:szCs w:val="28"/>
        </w:rPr>
        <w:t>- 3 хоккейных коробки по месту жительства и 3 на территории                МУ стадион «Нефтяник»;</w:t>
      </w:r>
    </w:p>
    <w:p w:rsidR="00487A3A" w:rsidRDefault="0091357B" w:rsidP="00487A3A">
      <w:pPr>
        <w:spacing w:line="360" w:lineRule="auto"/>
        <w:ind w:firstLine="709"/>
        <w:jc w:val="both"/>
        <w:rPr>
          <w:sz w:val="28"/>
          <w:szCs w:val="28"/>
        </w:rPr>
      </w:pPr>
      <w:r w:rsidRPr="00522005">
        <w:rPr>
          <w:sz w:val="28"/>
          <w:szCs w:val="28"/>
        </w:rPr>
        <w:t>- 8 футбольных полей (6 при образова</w:t>
      </w:r>
      <w:r w:rsidR="00487A3A">
        <w:rPr>
          <w:sz w:val="28"/>
          <w:szCs w:val="28"/>
        </w:rPr>
        <w:t>тельных учреждениях и 2 поля в</w:t>
      </w:r>
    </w:p>
    <w:p w:rsidR="0091357B" w:rsidRPr="00522005" w:rsidRDefault="0091357B" w:rsidP="00487A3A">
      <w:pPr>
        <w:spacing w:line="360" w:lineRule="auto"/>
        <w:jc w:val="both"/>
        <w:rPr>
          <w:sz w:val="28"/>
          <w:szCs w:val="28"/>
        </w:rPr>
      </w:pPr>
      <w:r w:rsidRPr="00522005">
        <w:rPr>
          <w:sz w:val="28"/>
          <w:szCs w:val="28"/>
        </w:rPr>
        <w:t>МУ стадион «Нефтяник»);</w:t>
      </w:r>
    </w:p>
    <w:p w:rsidR="0091357B" w:rsidRPr="00522005" w:rsidRDefault="0091357B" w:rsidP="004C3A27">
      <w:pPr>
        <w:spacing w:line="360" w:lineRule="auto"/>
        <w:ind w:firstLine="709"/>
        <w:jc w:val="both"/>
        <w:rPr>
          <w:sz w:val="28"/>
          <w:szCs w:val="28"/>
        </w:rPr>
      </w:pPr>
      <w:r w:rsidRPr="00522005">
        <w:rPr>
          <w:sz w:val="28"/>
          <w:szCs w:val="28"/>
        </w:rPr>
        <w:t>- 8 баскетбольных площадок (7 при образовательных учреждениях и 1 при МУ стадион «Нефтяник»);</w:t>
      </w:r>
    </w:p>
    <w:p w:rsidR="0091357B" w:rsidRPr="00522005" w:rsidRDefault="0091357B" w:rsidP="004C3A27">
      <w:pPr>
        <w:spacing w:line="360" w:lineRule="auto"/>
        <w:ind w:firstLine="709"/>
        <w:jc w:val="both"/>
        <w:rPr>
          <w:sz w:val="28"/>
          <w:szCs w:val="28"/>
        </w:rPr>
      </w:pPr>
      <w:r w:rsidRPr="00522005">
        <w:rPr>
          <w:sz w:val="28"/>
          <w:szCs w:val="28"/>
        </w:rPr>
        <w:t>- 8 волейбольных площадок (7 при образовательных учреждениях и 1 при</w:t>
      </w:r>
      <w:r w:rsidR="004859F2" w:rsidRPr="00522005">
        <w:rPr>
          <w:sz w:val="28"/>
          <w:szCs w:val="28"/>
        </w:rPr>
        <w:t xml:space="preserve"> </w:t>
      </w:r>
      <w:r w:rsidRPr="00522005">
        <w:rPr>
          <w:sz w:val="28"/>
          <w:szCs w:val="28"/>
        </w:rPr>
        <w:t>МУ стадион «Нефтяник»);</w:t>
      </w:r>
    </w:p>
    <w:p w:rsidR="0091357B" w:rsidRPr="00522005" w:rsidRDefault="003816D4" w:rsidP="004C3A27">
      <w:pPr>
        <w:spacing w:line="360" w:lineRule="auto"/>
        <w:ind w:firstLine="709"/>
        <w:jc w:val="both"/>
        <w:rPr>
          <w:sz w:val="28"/>
          <w:szCs w:val="28"/>
        </w:rPr>
      </w:pPr>
      <w:r>
        <w:rPr>
          <w:sz w:val="28"/>
          <w:szCs w:val="28"/>
        </w:rPr>
        <w:t>- 2 теннисных корта.</w:t>
      </w:r>
    </w:p>
    <w:p w:rsidR="0091357B" w:rsidRPr="00522005" w:rsidRDefault="0091357B" w:rsidP="004C3A27">
      <w:pPr>
        <w:spacing w:line="360" w:lineRule="auto"/>
        <w:ind w:firstLine="709"/>
        <w:jc w:val="both"/>
        <w:rPr>
          <w:sz w:val="28"/>
          <w:szCs w:val="28"/>
        </w:rPr>
      </w:pPr>
      <w:r w:rsidRPr="00522005">
        <w:rPr>
          <w:sz w:val="28"/>
          <w:szCs w:val="28"/>
        </w:rPr>
        <w:t>Проведено освещение двухкилометровой лыжной трассы.</w:t>
      </w:r>
    </w:p>
    <w:p w:rsidR="0091357B" w:rsidRPr="00522005" w:rsidRDefault="0091357B" w:rsidP="004C3A27">
      <w:pPr>
        <w:spacing w:line="360" w:lineRule="auto"/>
        <w:ind w:firstLine="709"/>
        <w:jc w:val="both"/>
        <w:rPr>
          <w:sz w:val="28"/>
          <w:szCs w:val="28"/>
        </w:rPr>
      </w:pPr>
      <w:r w:rsidRPr="00522005">
        <w:rPr>
          <w:sz w:val="28"/>
          <w:szCs w:val="28"/>
        </w:rPr>
        <w:t xml:space="preserve">В сентябре 2008 года построен и введен в эксплуатацию новый спортивный комплекс Стадиона «Нефтяник». </w:t>
      </w:r>
      <w:r w:rsidR="006D0790">
        <w:rPr>
          <w:sz w:val="28"/>
          <w:szCs w:val="28"/>
        </w:rPr>
        <w:t xml:space="preserve">В 2011 году завершено </w:t>
      </w:r>
      <w:r w:rsidRPr="00522005">
        <w:rPr>
          <w:sz w:val="28"/>
          <w:szCs w:val="28"/>
        </w:rPr>
        <w:t xml:space="preserve">строительство бассейна. </w:t>
      </w:r>
    </w:p>
    <w:p w:rsidR="00CA1DEA" w:rsidRPr="00522005" w:rsidRDefault="0091357B" w:rsidP="004C3A27">
      <w:pPr>
        <w:spacing w:line="360" w:lineRule="auto"/>
        <w:ind w:firstLine="720"/>
        <w:jc w:val="both"/>
        <w:rPr>
          <w:sz w:val="28"/>
          <w:szCs w:val="28"/>
        </w:rPr>
      </w:pPr>
      <w:r w:rsidRPr="00522005">
        <w:rPr>
          <w:sz w:val="28"/>
          <w:szCs w:val="28"/>
        </w:rPr>
        <w:t xml:space="preserve">Введены в эксплуатацию  три спортивных универсальных площадки, в </w:t>
      </w:r>
    </w:p>
    <w:p w:rsidR="004859F2" w:rsidRPr="00522005" w:rsidRDefault="0091357B" w:rsidP="00CA1DEA">
      <w:pPr>
        <w:spacing w:line="360" w:lineRule="auto"/>
        <w:jc w:val="both"/>
        <w:rPr>
          <w:sz w:val="28"/>
          <w:szCs w:val="28"/>
        </w:rPr>
      </w:pPr>
      <w:r w:rsidRPr="00522005">
        <w:rPr>
          <w:sz w:val="28"/>
          <w:szCs w:val="28"/>
        </w:rPr>
        <w:t>том числе одна с искусственным покрытием на стадионе «Олимпия».</w:t>
      </w:r>
    </w:p>
    <w:p w:rsidR="004859F2" w:rsidRPr="00522005" w:rsidRDefault="004859F2" w:rsidP="004C3A27">
      <w:pPr>
        <w:shd w:val="clear" w:color="auto" w:fill="FFFFFF"/>
        <w:autoSpaceDE w:val="0"/>
        <w:autoSpaceDN w:val="0"/>
        <w:adjustRightInd w:val="0"/>
        <w:spacing w:line="360" w:lineRule="auto"/>
        <w:ind w:firstLine="720"/>
        <w:jc w:val="both"/>
        <w:rPr>
          <w:sz w:val="28"/>
          <w:szCs w:val="28"/>
        </w:rPr>
      </w:pPr>
      <w:r w:rsidRPr="00522005">
        <w:rPr>
          <w:sz w:val="28"/>
          <w:szCs w:val="28"/>
        </w:rPr>
        <w:t xml:space="preserve">В 2010 году полностью обновлена легкоатлетическая база метания, где круглогодично тренируются отрадненцы, члены сборной Самарской области по метанию диска, копья, толканию ядра, произведен капитальный ремонт помещений ДЮСШ, где тренируется команда </w:t>
      </w:r>
      <w:r w:rsidR="00212FD0">
        <w:rPr>
          <w:sz w:val="28"/>
          <w:szCs w:val="28"/>
        </w:rPr>
        <w:t>–</w:t>
      </w:r>
      <w:r w:rsidRPr="00522005">
        <w:rPr>
          <w:sz w:val="28"/>
          <w:szCs w:val="28"/>
        </w:rPr>
        <w:t xml:space="preserve"> бронзовый призер </w:t>
      </w:r>
      <w:r w:rsidRPr="00522005">
        <w:rPr>
          <w:sz w:val="28"/>
          <w:szCs w:val="28"/>
        </w:rPr>
        <w:lastRenderedPageBreak/>
        <w:t>Всероссийской Школьной баскетбольной Лиги «КЭС-баскет» - сборная школы №10 – образовательный центр «Лик».  В рамках данной программы значительно улучшилась инфраструктура спорта: отремонтированы помещения муниципальных спортивных учреждений города (произведены ремонты крыш, капитальные ремонты спортивных залов (с заменой окон и полов в спортивных залах</w:t>
      </w:r>
      <w:r w:rsidR="00DC517E" w:rsidRPr="00522005">
        <w:rPr>
          <w:sz w:val="28"/>
          <w:szCs w:val="28"/>
        </w:rPr>
        <w:t xml:space="preserve"> </w:t>
      </w:r>
      <w:r w:rsidRPr="00522005">
        <w:rPr>
          <w:sz w:val="28"/>
          <w:szCs w:val="28"/>
        </w:rPr>
        <w:t>(база метания, МАУ «СОК», МУ спортивный комплекс «Шанс»), отреставрировано уличное оборудование на дворовых и школьных спортивных площадка. В зимнее время заливаются 8 ледовых площадок по месту жительства. Практически все муниципальные спортивные учреждения на сегодняшний день отремонтированы</w:t>
      </w:r>
      <w:r w:rsidR="004167E9">
        <w:rPr>
          <w:sz w:val="28"/>
          <w:szCs w:val="28"/>
        </w:rPr>
        <w:t>.</w:t>
      </w:r>
      <w:r w:rsidRPr="00522005">
        <w:rPr>
          <w:sz w:val="28"/>
          <w:szCs w:val="28"/>
        </w:rPr>
        <w:t xml:space="preserve">  </w:t>
      </w:r>
    </w:p>
    <w:p w:rsidR="004859F2" w:rsidRPr="00522005" w:rsidRDefault="004859F2" w:rsidP="004C3A27">
      <w:pPr>
        <w:spacing w:line="360" w:lineRule="auto"/>
        <w:ind w:firstLine="720"/>
        <w:jc w:val="both"/>
        <w:rPr>
          <w:sz w:val="28"/>
          <w:szCs w:val="28"/>
        </w:rPr>
      </w:pPr>
      <w:r w:rsidRPr="00522005">
        <w:rPr>
          <w:sz w:val="28"/>
          <w:szCs w:val="28"/>
        </w:rPr>
        <w:t xml:space="preserve">В течение всего периода действия городской целевой программы «Отрадный-Спортград» проводятся мероприятия по кадровому обеспечению спортивных учреждений, применяются стимулирующие надбавки тренерам, добившимся наиболее значимых успехов в соревнованиях областного, всероссийского и международного уровней. </w:t>
      </w:r>
    </w:p>
    <w:p w:rsidR="0091357B" w:rsidRPr="00522005" w:rsidRDefault="004859F2" w:rsidP="004C3A27">
      <w:pPr>
        <w:spacing w:line="360" w:lineRule="auto"/>
        <w:ind w:firstLine="709"/>
        <w:jc w:val="both"/>
        <w:rPr>
          <w:sz w:val="28"/>
          <w:szCs w:val="28"/>
        </w:rPr>
      </w:pPr>
      <w:r w:rsidRPr="00522005">
        <w:rPr>
          <w:sz w:val="28"/>
          <w:szCs w:val="28"/>
        </w:rPr>
        <w:t>Данные соревнования позволяют поддерживать культивируемые виды спорта и привлекать различные источники  финансирования. Крупнейшие предприятия города ЗАО по производству напольных покрытий «ТАРКЕТТ», ООО «Самара-Реммаш-Сервис», ООО «Востокстрой», ЗАО «</w:t>
      </w:r>
      <w:r w:rsidR="009B4ABC">
        <w:rPr>
          <w:sz w:val="28"/>
          <w:szCs w:val="28"/>
        </w:rPr>
        <w:t>Отрадненский газоперерабатывающий завод</w:t>
      </w:r>
      <w:r w:rsidRPr="00522005">
        <w:rPr>
          <w:sz w:val="28"/>
          <w:szCs w:val="28"/>
        </w:rPr>
        <w:t xml:space="preserve">» выделяют спонсорские средства на организацию и проведение соревнований для детей и подростков по футболу, волейболу, самбо и лыжным гонкам. ЗАО «ТАРКЕТТ» и Группа компаний «РОСБИ» сами являются учредителями и организаторами турниров по волейболу и футболу. </w:t>
      </w:r>
      <w:r w:rsidR="0091357B" w:rsidRPr="00522005">
        <w:rPr>
          <w:sz w:val="28"/>
          <w:szCs w:val="28"/>
        </w:rPr>
        <w:t xml:space="preserve"> </w:t>
      </w:r>
    </w:p>
    <w:p w:rsidR="0091357B" w:rsidRDefault="0091357B" w:rsidP="004C3A27">
      <w:pPr>
        <w:spacing w:line="360" w:lineRule="auto"/>
        <w:ind w:firstLine="720"/>
        <w:jc w:val="both"/>
        <w:rPr>
          <w:sz w:val="28"/>
          <w:szCs w:val="28"/>
        </w:rPr>
      </w:pPr>
      <w:r w:rsidRPr="00522005">
        <w:rPr>
          <w:sz w:val="28"/>
          <w:szCs w:val="28"/>
        </w:rPr>
        <w:t xml:space="preserve">В настоящее время все спортивные учреждения оснащены современным инвентарем, что </w:t>
      </w:r>
      <w:r w:rsidR="00480425">
        <w:rPr>
          <w:sz w:val="28"/>
          <w:szCs w:val="28"/>
        </w:rPr>
        <w:t>позволяет систематически занима</w:t>
      </w:r>
      <w:r w:rsidRPr="00522005">
        <w:rPr>
          <w:sz w:val="28"/>
          <w:szCs w:val="28"/>
        </w:rPr>
        <w:t>т</w:t>
      </w:r>
      <w:r w:rsidR="00480425">
        <w:rPr>
          <w:sz w:val="28"/>
          <w:szCs w:val="28"/>
        </w:rPr>
        <w:t>ь</w:t>
      </w:r>
      <w:r w:rsidRPr="00522005">
        <w:rPr>
          <w:sz w:val="28"/>
          <w:szCs w:val="28"/>
        </w:rPr>
        <w:t xml:space="preserve">ся физкультурой и спортом </w:t>
      </w:r>
      <w:r w:rsidR="00480425">
        <w:rPr>
          <w:sz w:val="28"/>
          <w:szCs w:val="28"/>
        </w:rPr>
        <w:t>16,5</w:t>
      </w:r>
      <w:r w:rsidRPr="00522005">
        <w:rPr>
          <w:sz w:val="28"/>
          <w:szCs w:val="28"/>
        </w:rPr>
        <w:t>% населения. Увеличилось количество предприятий  и учреждений города, привлеченных к систематическим занятиям спортом, с 28 организаций в 2005 году до 40 – в 201</w:t>
      </w:r>
      <w:r w:rsidR="00480425">
        <w:rPr>
          <w:sz w:val="28"/>
          <w:szCs w:val="28"/>
        </w:rPr>
        <w:t>1</w:t>
      </w:r>
      <w:r w:rsidRPr="00522005">
        <w:rPr>
          <w:sz w:val="28"/>
          <w:szCs w:val="28"/>
        </w:rPr>
        <w:t xml:space="preserve"> году.</w:t>
      </w:r>
    </w:p>
    <w:p w:rsidR="00580C32" w:rsidRDefault="00580C32" w:rsidP="007B0D93">
      <w:pPr>
        <w:spacing w:before="120" w:after="240"/>
        <w:jc w:val="center"/>
        <w:rPr>
          <w:b/>
          <w:sz w:val="28"/>
          <w:szCs w:val="28"/>
        </w:rPr>
      </w:pPr>
      <w:r w:rsidRPr="00522005">
        <w:rPr>
          <w:b/>
          <w:sz w:val="28"/>
          <w:szCs w:val="28"/>
        </w:rPr>
        <w:lastRenderedPageBreak/>
        <w:t>Таблица. 11. Основные показатели развития физической культ</w:t>
      </w:r>
      <w:r w:rsidR="005A3F46" w:rsidRPr="00522005">
        <w:rPr>
          <w:b/>
          <w:sz w:val="28"/>
          <w:szCs w:val="28"/>
        </w:rPr>
        <w:t>уры и спорта на территории горо</w:t>
      </w:r>
      <w:r w:rsidRPr="00522005">
        <w:rPr>
          <w:b/>
          <w:sz w:val="28"/>
          <w:szCs w:val="28"/>
        </w:rPr>
        <w:t>д</w:t>
      </w:r>
      <w:r w:rsidR="005A3F46" w:rsidRPr="00522005">
        <w:rPr>
          <w:b/>
          <w:sz w:val="28"/>
          <w:szCs w:val="28"/>
        </w:rPr>
        <w:t>с</w:t>
      </w:r>
      <w:r w:rsidRPr="00522005">
        <w:rPr>
          <w:b/>
          <w:sz w:val="28"/>
          <w:szCs w:val="28"/>
        </w:rPr>
        <w:t>кого округа Отрадный</w:t>
      </w:r>
    </w:p>
    <w:tbl>
      <w:tblPr>
        <w:tblW w:w="9077" w:type="dxa"/>
        <w:jc w:val="center"/>
        <w:tblInd w:w="-107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2117"/>
        <w:gridCol w:w="696"/>
        <w:gridCol w:w="696"/>
        <w:gridCol w:w="696"/>
        <w:gridCol w:w="696"/>
        <w:gridCol w:w="696"/>
        <w:gridCol w:w="696"/>
        <w:gridCol w:w="696"/>
        <w:gridCol w:w="696"/>
        <w:gridCol w:w="696"/>
        <w:gridCol w:w="696"/>
      </w:tblGrid>
      <w:tr w:rsidR="00480425" w:rsidRPr="00522005" w:rsidTr="00880ABA">
        <w:trPr>
          <w:trHeight w:val="315"/>
          <w:tblHeader/>
          <w:jc w:val="center"/>
        </w:trPr>
        <w:tc>
          <w:tcPr>
            <w:tcW w:w="2117" w:type="dxa"/>
            <w:shd w:val="clear" w:color="auto" w:fill="CCECFF"/>
            <w:vAlign w:val="center"/>
          </w:tcPr>
          <w:p w:rsidR="00480425" w:rsidRPr="00522005" w:rsidRDefault="00480425" w:rsidP="00CA1DEA">
            <w:pPr>
              <w:tabs>
                <w:tab w:val="center" w:pos="4677"/>
                <w:tab w:val="right" w:pos="9355"/>
              </w:tabs>
              <w:ind w:left="-14" w:right="-158"/>
              <w:jc w:val="center"/>
              <w:rPr>
                <w:b/>
              </w:rPr>
            </w:pPr>
            <w:r w:rsidRPr="00522005">
              <w:rPr>
                <w:b/>
              </w:rPr>
              <w:t>Наименование показателя</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2002</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2003</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2004</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2005</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2006</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2007</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2008</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2009</w:t>
            </w:r>
          </w:p>
        </w:tc>
        <w:tc>
          <w:tcPr>
            <w:tcW w:w="696" w:type="dxa"/>
            <w:shd w:val="clear" w:color="auto" w:fill="CCECFF"/>
            <w:vAlign w:val="center"/>
          </w:tcPr>
          <w:p w:rsidR="00480425" w:rsidRPr="00522005" w:rsidRDefault="00480425" w:rsidP="00CA1DEA">
            <w:pPr>
              <w:tabs>
                <w:tab w:val="center" w:pos="4677"/>
                <w:tab w:val="right" w:pos="9355"/>
              </w:tabs>
              <w:jc w:val="center"/>
              <w:rPr>
                <w:b/>
              </w:rPr>
            </w:pPr>
            <w:r w:rsidRPr="00522005">
              <w:rPr>
                <w:b/>
              </w:rPr>
              <w:t>2010</w:t>
            </w:r>
          </w:p>
        </w:tc>
        <w:tc>
          <w:tcPr>
            <w:tcW w:w="696" w:type="dxa"/>
            <w:shd w:val="clear" w:color="auto" w:fill="CCECFF"/>
            <w:vAlign w:val="center"/>
          </w:tcPr>
          <w:p w:rsidR="00480425" w:rsidRPr="00522005" w:rsidRDefault="00480425" w:rsidP="00480425">
            <w:pPr>
              <w:tabs>
                <w:tab w:val="center" w:pos="4677"/>
                <w:tab w:val="right" w:pos="9355"/>
              </w:tabs>
              <w:jc w:val="center"/>
              <w:rPr>
                <w:b/>
              </w:rPr>
            </w:pPr>
            <w:r>
              <w:rPr>
                <w:b/>
              </w:rPr>
              <w:t>2011</w:t>
            </w:r>
          </w:p>
        </w:tc>
      </w:tr>
      <w:tr w:rsidR="00480425" w:rsidRPr="00522005" w:rsidTr="00880ABA">
        <w:trPr>
          <w:jc w:val="center"/>
        </w:trPr>
        <w:tc>
          <w:tcPr>
            <w:tcW w:w="2117" w:type="dxa"/>
            <w:shd w:val="clear" w:color="auto" w:fill="CCECFF"/>
            <w:vAlign w:val="center"/>
          </w:tcPr>
          <w:p w:rsidR="00480425" w:rsidRPr="00522005" w:rsidRDefault="00480425" w:rsidP="00CA1DEA">
            <w:pPr>
              <w:tabs>
                <w:tab w:val="center" w:pos="4677"/>
                <w:tab w:val="right" w:pos="9355"/>
              </w:tabs>
              <w:ind w:left="-215" w:right="-158"/>
              <w:jc w:val="center"/>
            </w:pPr>
            <w:r w:rsidRPr="00522005">
              <w:t>Численность лиц, занимающихся физ.культурой и спортом, тыс.чел.</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5,2</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5,2</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5,9</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6,0</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6,1</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6,4</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6,8</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7,2</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7,6</w:t>
            </w:r>
          </w:p>
        </w:tc>
        <w:tc>
          <w:tcPr>
            <w:tcW w:w="696" w:type="dxa"/>
            <w:shd w:val="clear" w:color="auto" w:fill="CCECFF"/>
            <w:vAlign w:val="center"/>
          </w:tcPr>
          <w:p w:rsidR="00480425" w:rsidRPr="00522005" w:rsidRDefault="00480425" w:rsidP="00480425">
            <w:pPr>
              <w:tabs>
                <w:tab w:val="center" w:pos="4677"/>
                <w:tab w:val="right" w:pos="9355"/>
              </w:tabs>
              <w:jc w:val="center"/>
            </w:pPr>
            <w:r>
              <w:t>7,99</w:t>
            </w:r>
          </w:p>
        </w:tc>
      </w:tr>
      <w:tr w:rsidR="00480425" w:rsidRPr="00522005" w:rsidTr="00880ABA">
        <w:trPr>
          <w:jc w:val="center"/>
        </w:trPr>
        <w:tc>
          <w:tcPr>
            <w:tcW w:w="2117" w:type="dxa"/>
            <w:shd w:val="clear" w:color="auto" w:fill="CCECFF"/>
            <w:vAlign w:val="center"/>
          </w:tcPr>
          <w:p w:rsidR="00480425" w:rsidRPr="00522005" w:rsidRDefault="00880ABA" w:rsidP="00CA1DEA">
            <w:pPr>
              <w:tabs>
                <w:tab w:val="center" w:pos="4677"/>
                <w:tab w:val="right" w:pos="9355"/>
              </w:tabs>
              <w:ind w:left="-14" w:right="-158"/>
              <w:jc w:val="center"/>
            </w:pPr>
            <w:r>
              <w:t>Число спортив</w:t>
            </w:r>
            <w:r w:rsidR="00480425" w:rsidRPr="00522005">
              <w:t xml:space="preserve">ных сооружений, </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78</w:t>
            </w:r>
          </w:p>
        </w:tc>
        <w:tc>
          <w:tcPr>
            <w:tcW w:w="696" w:type="dxa"/>
            <w:shd w:val="clear" w:color="auto" w:fill="CCECFF"/>
            <w:vAlign w:val="center"/>
          </w:tcPr>
          <w:p w:rsidR="00480425" w:rsidRPr="00522005" w:rsidRDefault="00480425" w:rsidP="00480425">
            <w:pPr>
              <w:tabs>
                <w:tab w:val="center" w:pos="4677"/>
                <w:tab w:val="right" w:pos="9355"/>
              </w:tabs>
              <w:jc w:val="center"/>
            </w:pPr>
            <w:r>
              <w:t>79</w:t>
            </w:r>
          </w:p>
        </w:tc>
      </w:tr>
      <w:tr w:rsidR="00480425" w:rsidRPr="00522005" w:rsidTr="00880ABA">
        <w:trPr>
          <w:jc w:val="center"/>
        </w:trPr>
        <w:tc>
          <w:tcPr>
            <w:tcW w:w="2117" w:type="dxa"/>
            <w:shd w:val="clear" w:color="auto" w:fill="CCECFF"/>
            <w:vAlign w:val="center"/>
          </w:tcPr>
          <w:p w:rsidR="00480425" w:rsidRPr="00522005" w:rsidRDefault="00880ABA" w:rsidP="00CA1DEA">
            <w:pPr>
              <w:tabs>
                <w:tab w:val="center" w:pos="4677"/>
                <w:tab w:val="right" w:pos="9355"/>
              </w:tabs>
              <w:ind w:left="-11" w:right="-159"/>
              <w:jc w:val="center"/>
            </w:pPr>
            <w:r>
              <w:t xml:space="preserve"> в .ч. спортив</w:t>
            </w:r>
            <w:r w:rsidR="00480425" w:rsidRPr="00522005">
              <w:t>ных залов</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17</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18</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18</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20</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20</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20</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22</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22</w:t>
            </w:r>
          </w:p>
        </w:tc>
        <w:tc>
          <w:tcPr>
            <w:tcW w:w="696" w:type="dxa"/>
            <w:shd w:val="clear" w:color="auto" w:fill="CCECFF"/>
            <w:vAlign w:val="center"/>
          </w:tcPr>
          <w:p w:rsidR="00480425" w:rsidRPr="00522005" w:rsidRDefault="00480425" w:rsidP="00CA1DEA">
            <w:pPr>
              <w:tabs>
                <w:tab w:val="center" w:pos="4677"/>
                <w:tab w:val="right" w:pos="9355"/>
              </w:tabs>
              <w:jc w:val="center"/>
            </w:pPr>
            <w:r w:rsidRPr="00522005">
              <w:t>22</w:t>
            </w:r>
          </w:p>
        </w:tc>
        <w:tc>
          <w:tcPr>
            <w:tcW w:w="696" w:type="dxa"/>
            <w:shd w:val="clear" w:color="auto" w:fill="CCECFF"/>
            <w:vAlign w:val="center"/>
          </w:tcPr>
          <w:p w:rsidR="00480425" w:rsidRPr="00522005" w:rsidRDefault="00480425" w:rsidP="00480425">
            <w:pPr>
              <w:tabs>
                <w:tab w:val="center" w:pos="4677"/>
                <w:tab w:val="right" w:pos="9355"/>
              </w:tabs>
              <w:jc w:val="center"/>
            </w:pPr>
            <w:r>
              <w:t>22</w:t>
            </w:r>
          </w:p>
        </w:tc>
      </w:tr>
    </w:tbl>
    <w:p w:rsidR="0091357B" w:rsidRPr="00522005" w:rsidRDefault="0091357B" w:rsidP="00DB0B72">
      <w:pPr>
        <w:spacing w:before="240" w:line="360" w:lineRule="auto"/>
        <w:jc w:val="both"/>
      </w:pPr>
      <w:r w:rsidRPr="00522005">
        <w:rPr>
          <w:sz w:val="28"/>
          <w:szCs w:val="28"/>
        </w:rPr>
        <w:tab/>
        <w:t>Отрадный стал центром проведения</w:t>
      </w:r>
      <w:r w:rsidRPr="00522005">
        <w:rPr>
          <w:b/>
          <w:sz w:val="28"/>
          <w:szCs w:val="28"/>
        </w:rPr>
        <w:t xml:space="preserve"> </w:t>
      </w:r>
      <w:r w:rsidRPr="00522005">
        <w:rPr>
          <w:sz w:val="28"/>
          <w:szCs w:val="28"/>
        </w:rPr>
        <w:t>областных и Всероссийских соревнований. На базе Спорткомплекса только в 201</w:t>
      </w:r>
      <w:r w:rsidR="00F938E5">
        <w:rPr>
          <w:sz w:val="28"/>
          <w:szCs w:val="28"/>
        </w:rPr>
        <w:t>1</w:t>
      </w:r>
      <w:r w:rsidRPr="00522005">
        <w:rPr>
          <w:sz w:val="28"/>
          <w:szCs w:val="28"/>
        </w:rPr>
        <w:t xml:space="preserve"> году было организовано и проведено </w:t>
      </w:r>
      <w:r w:rsidR="00F938E5">
        <w:rPr>
          <w:sz w:val="28"/>
          <w:szCs w:val="28"/>
        </w:rPr>
        <w:t>99 мероприятий по 18 видам спорта, в которых приняло участие 12986 человек.</w:t>
      </w:r>
      <w:r w:rsidR="004859F2" w:rsidRPr="00522005">
        <w:rPr>
          <w:sz w:val="28"/>
          <w:szCs w:val="28"/>
        </w:rPr>
        <w:t xml:space="preserve"> </w:t>
      </w:r>
      <w:r w:rsidRPr="00522005">
        <w:rPr>
          <w:sz w:val="28"/>
          <w:szCs w:val="28"/>
        </w:rPr>
        <w:t>За период 2005 – 2010 годы подготовлено 4270 разрядников</w:t>
      </w:r>
      <w:r w:rsidRPr="00522005">
        <w:t xml:space="preserve">. </w:t>
      </w:r>
    </w:p>
    <w:p w:rsidR="002C057D" w:rsidRDefault="004859F2" w:rsidP="004C3A27">
      <w:pPr>
        <w:spacing w:line="360" w:lineRule="auto"/>
        <w:ind w:left="120"/>
        <w:jc w:val="both"/>
        <w:rPr>
          <w:sz w:val="28"/>
          <w:szCs w:val="28"/>
        </w:rPr>
      </w:pPr>
      <w:r w:rsidRPr="00522005">
        <w:rPr>
          <w:sz w:val="28"/>
          <w:szCs w:val="28"/>
        </w:rPr>
        <w:tab/>
      </w:r>
      <w:r w:rsidR="00C73907">
        <w:rPr>
          <w:sz w:val="28"/>
          <w:szCs w:val="28"/>
        </w:rPr>
        <w:t>П</w:t>
      </w:r>
      <w:r w:rsidRPr="00522005">
        <w:rPr>
          <w:sz w:val="28"/>
          <w:szCs w:val="28"/>
        </w:rPr>
        <w:t>одводя итог, необходимо отметить высокий потенциал и полученные результаты целенаправленной работы в области культуры, моло</w:t>
      </w:r>
      <w:r w:rsidR="007D25E9">
        <w:rPr>
          <w:sz w:val="28"/>
          <w:szCs w:val="28"/>
        </w:rPr>
        <w:t>дежной политики и физической культуры и спорта</w:t>
      </w:r>
      <w:r w:rsidRPr="00522005">
        <w:rPr>
          <w:sz w:val="28"/>
          <w:szCs w:val="28"/>
        </w:rPr>
        <w:t>, что качественно отражается на социальном благополучии гра</w:t>
      </w:r>
      <w:r w:rsidR="007D25E9">
        <w:rPr>
          <w:sz w:val="28"/>
          <w:szCs w:val="28"/>
        </w:rPr>
        <w:t>ж</w:t>
      </w:r>
      <w:r w:rsidRPr="00522005">
        <w:rPr>
          <w:sz w:val="28"/>
          <w:szCs w:val="28"/>
        </w:rPr>
        <w:t>дан</w:t>
      </w:r>
      <w:r w:rsidR="007D25E9">
        <w:rPr>
          <w:sz w:val="28"/>
          <w:szCs w:val="28"/>
        </w:rPr>
        <w:t>.</w:t>
      </w:r>
      <w:r w:rsidRPr="00522005">
        <w:rPr>
          <w:sz w:val="28"/>
          <w:szCs w:val="28"/>
        </w:rPr>
        <w:t xml:space="preserve"> </w:t>
      </w:r>
    </w:p>
    <w:p w:rsidR="00DB0B72" w:rsidRDefault="00DB0B72" w:rsidP="00CA1DEA">
      <w:pPr>
        <w:autoSpaceDE w:val="0"/>
        <w:autoSpaceDN w:val="0"/>
        <w:adjustRightInd w:val="0"/>
        <w:jc w:val="center"/>
        <w:outlineLvl w:val="3"/>
        <w:rPr>
          <w:b/>
          <w:sz w:val="28"/>
          <w:szCs w:val="28"/>
        </w:rPr>
      </w:pPr>
    </w:p>
    <w:p w:rsidR="005D3ABC" w:rsidRDefault="005D3ABC" w:rsidP="00CA1DEA">
      <w:pPr>
        <w:autoSpaceDE w:val="0"/>
        <w:autoSpaceDN w:val="0"/>
        <w:adjustRightInd w:val="0"/>
        <w:jc w:val="center"/>
        <w:outlineLvl w:val="3"/>
        <w:rPr>
          <w:b/>
          <w:sz w:val="28"/>
          <w:szCs w:val="28"/>
        </w:rPr>
      </w:pPr>
      <w:r w:rsidRPr="00522005">
        <w:rPr>
          <w:b/>
          <w:sz w:val="28"/>
          <w:szCs w:val="28"/>
        </w:rPr>
        <w:t>1.</w:t>
      </w:r>
      <w:r w:rsidR="009E4D37" w:rsidRPr="00522005">
        <w:rPr>
          <w:b/>
          <w:sz w:val="28"/>
          <w:szCs w:val="28"/>
        </w:rPr>
        <w:t>8</w:t>
      </w:r>
      <w:r w:rsidRPr="00522005">
        <w:rPr>
          <w:b/>
          <w:sz w:val="28"/>
          <w:szCs w:val="28"/>
        </w:rPr>
        <w:t>.</w:t>
      </w:r>
      <w:r w:rsidR="008E4E0A" w:rsidRPr="00522005">
        <w:rPr>
          <w:b/>
          <w:sz w:val="28"/>
          <w:szCs w:val="28"/>
        </w:rPr>
        <w:t>4</w:t>
      </w:r>
      <w:r w:rsidR="008B39E3">
        <w:rPr>
          <w:b/>
          <w:sz w:val="28"/>
          <w:szCs w:val="28"/>
        </w:rPr>
        <w:t>. Социальная защита населения</w:t>
      </w:r>
    </w:p>
    <w:p w:rsidR="00DB0B72" w:rsidRPr="00522005" w:rsidRDefault="00DB0B72" w:rsidP="00CA1DEA">
      <w:pPr>
        <w:autoSpaceDE w:val="0"/>
        <w:autoSpaceDN w:val="0"/>
        <w:adjustRightInd w:val="0"/>
        <w:jc w:val="center"/>
        <w:outlineLvl w:val="3"/>
        <w:rPr>
          <w:b/>
          <w:sz w:val="28"/>
          <w:szCs w:val="28"/>
        </w:rPr>
      </w:pPr>
    </w:p>
    <w:p w:rsidR="008E4E0A" w:rsidRDefault="006C05C3" w:rsidP="00CA1DEA">
      <w:pPr>
        <w:spacing w:before="120" w:line="360" w:lineRule="auto"/>
        <w:ind w:firstLine="709"/>
        <w:jc w:val="both"/>
        <w:rPr>
          <w:sz w:val="28"/>
          <w:szCs w:val="28"/>
        </w:rPr>
      </w:pPr>
      <w:r w:rsidRPr="00522005">
        <w:rPr>
          <w:sz w:val="28"/>
          <w:szCs w:val="28"/>
        </w:rPr>
        <w:t xml:space="preserve">На территории </w:t>
      </w:r>
      <w:r w:rsidR="008E4E0A" w:rsidRPr="00522005">
        <w:rPr>
          <w:sz w:val="28"/>
          <w:szCs w:val="28"/>
        </w:rPr>
        <w:t>Самарской области сложилась развитая система социального обеспечения и поддержки различных групп населения. Потребность в ее дальнейшем развитии обусловлена значительной численностью населения старше трудоспособного возраста и лиц с ограниченными возможностями.</w:t>
      </w:r>
    </w:p>
    <w:p w:rsidR="006F611B" w:rsidRDefault="006F611B" w:rsidP="002C057D">
      <w:pPr>
        <w:jc w:val="center"/>
        <w:rPr>
          <w:b/>
          <w:sz w:val="28"/>
          <w:szCs w:val="28"/>
        </w:rPr>
      </w:pPr>
    </w:p>
    <w:p w:rsidR="007256FD" w:rsidRDefault="007256FD" w:rsidP="002C057D">
      <w:pPr>
        <w:jc w:val="center"/>
        <w:rPr>
          <w:b/>
          <w:sz w:val="28"/>
          <w:szCs w:val="28"/>
        </w:rPr>
      </w:pPr>
      <w:r w:rsidRPr="00522005">
        <w:rPr>
          <w:b/>
          <w:sz w:val="28"/>
          <w:szCs w:val="28"/>
        </w:rPr>
        <w:t xml:space="preserve">Таблица 12. Динамика численности населения старше трудоспособного возраста и лиц </w:t>
      </w:r>
      <w:r w:rsidR="00507E2B">
        <w:rPr>
          <w:b/>
          <w:sz w:val="28"/>
          <w:szCs w:val="28"/>
        </w:rPr>
        <w:t xml:space="preserve">с ограниченными возможностями  в </w:t>
      </w:r>
      <w:r w:rsidRPr="00522005">
        <w:rPr>
          <w:b/>
          <w:sz w:val="28"/>
          <w:szCs w:val="28"/>
        </w:rPr>
        <w:t>Отрадном</w:t>
      </w:r>
    </w:p>
    <w:p w:rsidR="006F2AC1" w:rsidRPr="00522005" w:rsidRDefault="006F2AC1" w:rsidP="002C057D">
      <w:pPr>
        <w:jc w:val="center"/>
        <w:rPr>
          <w:b/>
          <w:sz w:val="28"/>
          <w:szCs w:val="28"/>
        </w:rPr>
      </w:pPr>
    </w:p>
    <w:tbl>
      <w:tblPr>
        <w:tblW w:w="946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3348"/>
        <w:gridCol w:w="1800"/>
        <w:gridCol w:w="1440"/>
        <w:gridCol w:w="1440"/>
        <w:gridCol w:w="1440"/>
      </w:tblGrid>
      <w:tr w:rsidR="00F42CF5" w:rsidRPr="00F42CF5" w:rsidTr="00F42CF5">
        <w:trPr>
          <w:trHeight w:val="373"/>
        </w:trPr>
        <w:tc>
          <w:tcPr>
            <w:tcW w:w="3348" w:type="dxa"/>
            <w:shd w:val="clear" w:color="auto" w:fill="CCECFF"/>
            <w:vAlign w:val="center"/>
          </w:tcPr>
          <w:p w:rsidR="007256FD" w:rsidRPr="00F42CF5" w:rsidRDefault="007256FD" w:rsidP="00F42CF5">
            <w:pPr>
              <w:jc w:val="center"/>
              <w:rPr>
                <w:b/>
              </w:rPr>
            </w:pPr>
            <w:r w:rsidRPr="00F42CF5">
              <w:rPr>
                <w:b/>
              </w:rPr>
              <w:t>Наименование показателя</w:t>
            </w:r>
          </w:p>
        </w:tc>
        <w:tc>
          <w:tcPr>
            <w:tcW w:w="1800" w:type="dxa"/>
            <w:shd w:val="clear" w:color="auto" w:fill="CCECFF"/>
            <w:vAlign w:val="center"/>
          </w:tcPr>
          <w:p w:rsidR="007256FD" w:rsidRPr="00F42CF5" w:rsidRDefault="007256FD" w:rsidP="00F42CF5">
            <w:pPr>
              <w:jc w:val="center"/>
              <w:rPr>
                <w:b/>
              </w:rPr>
            </w:pPr>
            <w:r w:rsidRPr="00F42CF5">
              <w:rPr>
                <w:b/>
              </w:rPr>
              <w:t>2008</w:t>
            </w:r>
          </w:p>
        </w:tc>
        <w:tc>
          <w:tcPr>
            <w:tcW w:w="1440" w:type="dxa"/>
            <w:shd w:val="clear" w:color="auto" w:fill="CCECFF"/>
            <w:vAlign w:val="center"/>
          </w:tcPr>
          <w:p w:rsidR="007256FD" w:rsidRPr="00F42CF5" w:rsidRDefault="007256FD" w:rsidP="00F42CF5">
            <w:pPr>
              <w:jc w:val="center"/>
              <w:rPr>
                <w:b/>
              </w:rPr>
            </w:pPr>
            <w:r w:rsidRPr="00F42CF5">
              <w:rPr>
                <w:b/>
              </w:rPr>
              <w:t>2009</w:t>
            </w:r>
          </w:p>
        </w:tc>
        <w:tc>
          <w:tcPr>
            <w:tcW w:w="1440" w:type="dxa"/>
            <w:shd w:val="clear" w:color="auto" w:fill="CCECFF"/>
            <w:vAlign w:val="center"/>
          </w:tcPr>
          <w:p w:rsidR="007256FD" w:rsidRPr="00F42CF5" w:rsidRDefault="007256FD" w:rsidP="00F42CF5">
            <w:pPr>
              <w:jc w:val="center"/>
              <w:rPr>
                <w:b/>
              </w:rPr>
            </w:pPr>
            <w:r w:rsidRPr="00F42CF5">
              <w:rPr>
                <w:b/>
              </w:rPr>
              <w:t>2010</w:t>
            </w:r>
          </w:p>
        </w:tc>
        <w:tc>
          <w:tcPr>
            <w:tcW w:w="1440" w:type="dxa"/>
            <w:shd w:val="clear" w:color="auto" w:fill="CCECFF"/>
            <w:vAlign w:val="center"/>
          </w:tcPr>
          <w:p w:rsidR="007256FD" w:rsidRPr="00F42CF5" w:rsidRDefault="007256FD" w:rsidP="00F42CF5">
            <w:pPr>
              <w:jc w:val="center"/>
              <w:rPr>
                <w:b/>
              </w:rPr>
            </w:pPr>
            <w:r w:rsidRPr="00F42CF5">
              <w:rPr>
                <w:b/>
              </w:rPr>
              <w:t>2011</w:t>
            </w:r>
          </w:p>
        </w:tc>
      </w:tr>
      <w:tr w:rsidR="00F42CF5" w:rsidRPr="00F42CF5" w:rsidTr="00F42CF5">
        <w:tc>
          <w:tcPr>
            <w:tcW w:w="3348" w:type="dxa"/>
            <w:shd w:val="clear" w:color="auto" w:fill="CCECFF"/>
          </w:tcPr>
          <w:p w:rsidR="007256FD" w:rsidRPr="00522005" w:rsidRDefault="007256FD" w:rsidP="00F42CF5">
            <w:pPr>
              <w:jc w:val="both"/>
            </w:pPr>
            <w:r w:rsidRPr="00522005">
              <w:t>пенсионеры, в т.ч.:</w:t>
            </w:r>
          </w:p>
        </w:tc>
        <w:tc>
          <w:tcPr>
            <w:tcW w:w="1800" w:type="dxa"/>
            <w:shd w:val="clear" w:color="auto" w:fill="CCECFF"/>
          </w:tcPr>
          <w:p w:rsidR="007256FD" w:rsidRPr="00522005" w:rsidRDefault="007256FD" w:rsidP="00F42CF5">
            <w:pPr>
              <w:jc w:val="center"/>
            </w:pPr>
            <w:r w:rsidRPr="00522005">
              <w:t>14287</w:t>
            </w:r>
          </w:p>
        </w:tc>
        <w:tc>
          <w:tcPr>
            <w:tcW w:w="1440" w:type="dxa"/>
            <w:shd w:val="clear" w:color="auto" w:fill="CCECFF"/>
          </w:tcPr>
          <w:p w:rsidR="007256FD" w:rsidRPr="00522005" w:rsidRDefault="007256FD" w:rsidP="00F42CF5">
            <w:pPr>
              <w:jc w:val="center"/>
            </w:pPr>
            <w:r w:rsidRPr="00522005">
              <w:t>14285</w:t>
            </w:r>
          </w:p>
        </w:tc>
        <w:tc>
          <w:tcPr>
            <w:tcW w:w="1440" w:type="dxa"/>
            <w:shd w:val="clear" w:color="auto" w:fill="CCECFF"/>
          </w:tcPr>
          <w:p w:rsidR="007256FD" w:rsidRPr="00522005" w:rsidRDefault="007256FD" w:rsidP="00F42CF5">
            <w:pPr>
              <w:jc w:val="center"/>
            </w:pPr>
            <w:r w:rsidRPr="00522005">
              <w:t>14396</w:t>
            </w:r>
          </w:p>
        </w:tc>
        <w:tc>
          <w:tcPr>
            <w:tcW w:w="1440" w:type="dxa"/>
            <w:shd w:val="clear" w:color="auto" w:fill="CCECFF"/>
          </w:tcPr>
          <w:p w:rsidR="007256FD" w:rsidRPr="00522005" w:rsidRDefault="007256FD" w:rsidP="00F42CF5">
            <w:pPr>
              <w:jc w:val="center"/>
            </w:pPr>
            <w:r w:rsidRPr="00522005">
              <w:t>14879</w:t>
            </w:r>
          </w:p>
        </w:tc>
      </w:tr>
      <w:tr w:rsidR="00F42CF5" w:rsidRPr="00F42CF5" w:rsidTr="00F42CF5">
        <w:tc>
          <w:tcPr>
            <w:tcW w:w="3348" w:type="dxa"/>
            <w:shd w:val="clear" w:color="auto" w:fill="CCECFF"/>
          </w:tcPr>
          <w:p w:rsidR="007256FD" w:rsidRPr="00522005" w:rsidRDefault="007256FD" w:rsidP="00F42CF5">
            <w:pPr>
              <w:jc w:val="both"/>
            </w:pPr>
            <w:r w:rsidRPr="00522005">
              <w:t>- инвалиды</w:t>
            </w:r>
          </w:p>
        </w:tc>
        <w:tc>
          <w:tcPr>
            <w:tcW w:w="1800" w:type="dxa"/>
            <w:shd w:val="clear" w:color="auto" w:fill="CCECFF"/>
          </w:tcPr>
          <w:p w:rsidR="007256FD" w:rsidRPr="00522005" w:rsidRDefault="007256FD" w:rsidP="00F42CF5">
            <w:pPr>
              <w:jc w:val="center"/>
            </w:pPr>
            <w:r w:rsidRPr="00522005">
              <w:t>3653</w:t>
            </w:r>
          </w:p>
        </w:tc>
        <w:tc>
          <w:tcPr>
            <w:tcW w:w="1440" w:type="dxa"/>
            <w:shd w:val="clear" w:color="auto" w:fill="CCECFF"/>
          </w:tcPr>
          <w:p w:rsidR="007256FD" w:rsidRPr="00522005" w:rsidRDefault="007256FD" w:rsidP="00F42CF5">
            <w:pPr>
              <w:jc w:val="center"/>
            </w:pPr>
            <w:r w:rsidRPr="00522005">
              <w:t>3708</w:t>
            </w:r>
          </w:p>
        </w:tc>
        <w:tc>
          <w:tcPr>
            <w:tcW w:w="1440" w:type="dxa"/>
            <w:shd w:val="clear" w:color="auto" w:fill="CCECFF"/>
          </w:tcPr>
          <w:p w:rsidR="007256FD" w:rsidRPr="00522005" w:rsidRDefault="007256FD" w:rsidP="00F42CF5">
            <w:pPr>
              <w:jc w:val="center"/>
            </w:pPr>
            <w:r w:rsidRPr="00522005">
              <w:t>3579</w:t>
            </w:r>
          </w:p>
        </w:tc>
        <w:tc>
          <w:tcPr>
            <w:tcW w:w="1440" w:type="dxa"/>
            <w:shd w:val="clear" w:color="auto" w:fill="CCECFF"/>
          </w:tcPr>
          <w:p w:rsidR="007256FD" w:rsidRPr="00522005" w:rsidRDefault="007256FD" w:rsidP="00F42CF5">
            <w:pPr>
              <w:jc w:val="center"/>
            </w:pPr>
            <w:r w:rsidRPr="00522005">
              <w:t>3624</w:t>
            </w:r>
          </w:p>
        </w:tc>
      </w:tr>
    </w:tbl>
    <w:p w:rsidR="007256FD" w:rsidRDefault="007D25E9" w:rsidP="00CA1DEA">
      <w:pPr>
        <w:spacing w:before="120" w:line="360" w:lineRule="auto"/>
        <w:ind w:firstLine="709"/>
        <w:jc w:val="both"/>
        <w:rPr>
          <w:sz w:val="28"/>
          <w:szCs w:val="28"/>
        </w:rPr>
      </w:pPr>
      <w:r>
        <w:rPr>
          <w:sz w:val="28"/>
          <w:szCs w:val="28"/>
        </w:rPr>
        <w:t>В</w:t>
      </w:r>
      <w:r w:rsidR="007256FD" w:rsidRPr="00522005">
        <w:rPr>
          <w:sz w:val="28"/>
          <w:szCs w:val="28"/>
        </w:rPr>
        <w:t xml:space="preserve"> 2010 году </w:t>
      </w:r>
      <w:r>
        <w:rPr>
          <w:sz w:val="28"/>
          <w:szCs w:val="28"/>
        </w:rPr>
        <w:t xml:space="preserve">с введением социальной доплаты к пенсии, </w:t>
      </w:r>
      <w:r w:rsidR="007256FD" w:rsidRPr="00522005">
        <w:rPr>
          <w:sz w:val="28"/>
          <w:szCs w:val="28"/>
        </w:rPr>
        <w:t>все пенсионеры имеют материальное обеспечение не ниже</w:t>
      </w:r>
      <w:r>
        <w:rPr>
          <w:sz w:val="28"/>
          <w:szCs w:val="28"/>
        </w:rPr>
        <w:t xml:space="preserve"> величины прожиточного минимума. Произошло изменения структуры получателей социальной помощи: доля </w:t>
      </w:r>
      <w:r w:rsidR="007256FD" w:rsidRPr="00522005">
        <w:rPr>
          <w:sz w:val="28"/>
          <w:szCs w:val="28"/>
        </w:rPr>
        <w:t xml:space="preserve">пенсионеров </w:t>
      </w:r>
      <w:r>
        <w:rPr>
          <w:sz w:val="28"/>
          <w:szCs w:val="28"/>
        </w:rPr>
        <w:t xml:space="preserve">в общей численности получателей пособия </w:t>
      </w:r>
      <w:r w:rsidR="007256FD" w:rsidRPr="00522005">
        <w:rPr>
          <w:sz w:val="28"/>
          <w:szCs w:val="28"/>
        </w:rPr>
        <w:t xml:space="preserve">снижается, а </w:t>
      </w:r>
      <w:r>
        <w:rPr>
          <w:sz w:val="28"/>
          <w:szCs w:val="28"/>
        </w:rPr>
        <w:t xml:space="preserve">доля </w:t>
      </w:r>
      <w:r w:rsidR="007256FD" w:rsidRPr="00522005">
        <w:rPr>
          <w:sz w:val="28"/>
          <w:szCs w:val="28"/>
        </w:rPr>
        <w:t xml:space="preserve">семей с детьми увеличивается: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5688"/>
        <w:gridCol w:w="1980"/>
        <w:gridCol w:w="1902"/>
      </w:tblGrid>
      <w:tr w:rsidR="007256FD" w:rsidRPr="00F42CF5" w:rsidTr="00F42CF5">
        <w:tc>
          <w:tcPr>
            <w:tcW w:w="5688" w:type="dxa"/>
            <w:shd w:val="clear" w:color="auto" w:fill="CCECFF"/>
          </w:tcPr>
          <w:p w:rsidR="007256FD" w:rsidRPr="00F42CF5" w:rsidRDefault="007256FD" w:rsidP="00F42CF5">
            <w:pPr>
              <w:jc w:val="both"/>
              <w:rPr>
                <w:b/>
              </w:rPr>
            </w:pPr>
          </w:p>
        </w:tc>
        <w:tc>
          <w:tcPr>
            <w:tcW w:w="1980" w:type="dxa"/>
            <w:shd w:val="clear" w:color="auto" w:fill="CCECFF"/>
          </w:tcPr>
          <w:p w:rsidR="007256FD" w:rsidRPr="00F42CF5" w:rsidRDefault="007256FD" w:rsidP="00F42CF5">
            <w:pPr>
              <w:jc w:val="center"/>
              <w:rPr>
                <w:b/>
              </w:rPr>
            </w:pPr>
            <w:r w:rsidRPr="00F42CF5">
              <w:rPr>
                <w:b/>
              </w:rPr>
              <w:t>по состоянию на 31.12.2009</w:t>
            </w:r>
          </w:p>
        </w:tc>
        <w:tc>
          <w:tcPr>
            <w:tcW w:w="1902" w:type="dxa"/>
            <w:shd w:val="clear" w:color="auto" w:fill="CCECFF"/>
          </w:tcPr>
          <w:p w:rsidR="007256FD" w:rsidRPr="00F42CF5" w:rsidRDefault="007256FD" w:rsidP="00F42CF5">
            <w:pPr>
              <w:jc w:val="center"/>
              <w:rPr>
                <w:b/>
              </w:rPr>
            </w:pPr>
            <w:r w:rsidRPr="00F42CF5">
              <w:rPr>
                <w:b/>
              </w:rPr>
              <w:t>по состоянию на 31.12.2011</w:t>
            </w:r>
          </w:p>
        </w:tc>
      </w:tr>
      <w:tr w:rsidR="007256FD" w:rsidRPr="00F42CF5" w:rsidTr="00F42CF5">
        <w:tc>
          <w:tcPr>
            <w:tcW w:w="5688" w:type="dxa"/>
            <w:shd w:val="clear" w:color="auto" w:fill="CCECFF"/>
          </w:tcPr>
          <w:p w:rsidR="007256FD" w:rsidRPr="00522005" w:rsidRDefault="007256FD" w:rsidP="00F42CF5">
            <w:pPr>
              <w:jc w:val="both"/>
            </w:pPr>
            <w:r w:rsidRPr="00522005">
              <w:t>количество получателей социальной помощи, в т.ч.:</w:t>
            </w:r>
          </w:p>
        </w:tc>
        <w:tc>
          <w:tcPr>
            <w:tcW w:w="1980" w:type="dxa"/>
            <w:shd w:val="clear" w:color="auto" w:fill="CCECFF"/>
            <w:vAlign w:val="center"/>
          </w:tcPr>
          <w:p w:rsidR="007256FD" w:rsidRPr="00522005" w:rsidRDefault="007256FD" w:rsidP="00F42CF5">
            <w:pPr>
              <w:jc w:val="center"/>
            </w:pPr>
            <w:r w:rsidRPr="00522005">
              <w:t>1022 чел.</w:t>
            </w:r>
          </w:p>
        </w:tc>
        <w:tc>
          <w:tcPr>
            <w:tcW w:w="1902" w:type="dxa"/>
            <w:shd w:val="clear" w:color="auto" w:fill="CCECFF"/>
            <w:vAlign w:val="center"/>
          </w:tcPr>
          <w:p w:rsidR="007256FD" w:rsidRPr="00522005" w:rsidRDefault="007256FD" w:rsidP="00F42CF5">
            <w:pPr>
              <w:jc w:val="center"/>
            </w:pPr>
            <w:r w:rsidRPr="00522005">
              <w:t>573 чел.</w:t>
            </w:r>
          </w:p>
        </w:tc>
      </w:tr>
      <w:tr w:rsidR="007256FD" w:rsidRPr="00F42CF5" w:rsidTr="00F42CF5">
        <w:tc>
          <w:tcPr>
            <w:tcW w:w="5688" w:type="dxa"/>
            <w:shd w:val="clear" w:color="auto" w:fill="CCECFF"/>
          </w:tcPr>
          <w:p w:rsidR="007256FD" w:rsidRPr="00522005" w:rsidRDefault="007256FD" w:rsidP="00F42CF5">
            <w:pPr>
              <w:jc w:val="both"/>
            </w:pPr>
            <w:r w:rsidRPr="00522005">
              <w:t>- семьи с детьми</w:t>
            </w:r>
          </w:p>
        </w:tc>
        <w:tc>
          <w:tcPr>
            <w:tcW w:w="1980" w:type="dxa"/>
            <w:shd w:val="clear" w:color="auto" w:fill="CCECFF"/>
            <w:vAlign w:val="center"/>
          </w:tcPr>
          <w:p w:rsidR="007256FD" w:rsidRPr="00522005" w:rsidRDefault="007256FD" w:rsidP="00F42CF5">
            <w:pPr>
              <w:jc w:val="center"/>
            </w:pPr>
            <w:r w:rsidRPr="00522005">
              <w:t>506 чел.</w:t>
            </w:r>
          </w:p>
          <w:p w:rsidR="007256FD" w:rsidRPr="00522005" w:rsidRDefault="007256FD" w:rsidP="00F42CF5">
            <w:pPr>
              <w:jc w:val="center"/>
            </w:pPr>
            <w:r w:rsidRPr="00522005">
              <w:t>49,5%</w:t>
            </w:r>
          </w:p>
        </w:tc>
        <w:tc>
          <w:tcPr>
            <w:tcW w:w="1902" w:type="dxa"/>
            <w:shd w:val="clear" w:color="auto" w:fill="CCECFF"/>
            <w:vAlign w:val="center"/>
          </w:tcPr>
          <w:p w:rsidR="007256FD" w:rsidRPr="00522005" w:rsidRDefault="007256FD" w:rsidP="00F42CF5">
            <w:pPr>
              <w:jc w:val="center"/>
            </w:pPr>
            <w:r w:rsidRPr="00522005">
              <w:t>496 чел.</w:t>
            </w:r>
          </w:p>
          <w:p w:rsidR="007256FD" w:rsidRPr="00522005" w:rsidRDefault="007256FD" w:rsidP="00F42CF5">
            <w:pPr>
              <w:jc w:val="center"/>
            </w:pPr>
            <w:r w:rsidRPr="00522005">
              <w:t>86,6%</w:t>
            </w:r>
          </w:p>
        </w:tc>
      </w:tr>
    </w:tbl>
    <w:p w:rsidR="00CA4212" w:rsidRDefault="007256FD" w:rsidP="006F2AC1">
      <w:pPr>
        <w:autoSpaceDE w:val="0"/>
        <w:autoSpaceDN w:val="0"/>
        <w:adjustRightInd w:val="0"/>
        <w:spacing w:before="240" w:line="360" w:lineRule="auto"/>
        <w:ind w:firstLine="709"/>
        <w:jc w:val="both"/>
        <w:rPr>
          <w:sz w:val="28"/>
          <w:szCs w:val="28"/>
        </w:rPr>
      </w:pPr>
      <w:r w:rsidRPr="00522005">
        <w:rPr>
          <w:sz w:val="28"/>
          <w:szCs w:val="28"/>
        </w:rPr>
        <w:t xml:space="preserve">В дополнение к мерам социальной поддержки, предусмотренным федеральным законодательством,  семьям с детьми в Самарской области предоставляются социальные выплаты из областного бюджета – доплаты к детскому пособию, выплаты многодетным семьям, пособия на питание школьникам, пособия детям, не посещающим дошкольные учреждения, и др. </w:t>
      </w:r>
    </w:p>
    <w:p w:rsidR="00544DA4" w:rsidRPr="00522005" w:rsidRDefault="00544DA4" w:rsidP="00CA4212">
      <w:pPr>
        <w:autoSpaceDE w:val="0"/>
        <w:autoSpaceDN w:val="0"/>
        <w:adjustRightInd w:val="0"/>
        <w:spacing w:line="360" w:lineRule="auto"/>
        <w:ind w:right="-6" w:firstLine="540"/>
        <w:jc w:val="both"/>
        <w:rPr>
          <w:sz w:val="28"/>
          <w:szCs w:val="28"/>
        </w:rPr>
      </w:pPr>
      <w:r w:rsidRPr="00522005">
        <w:rPr>
          <w:sz w:val="28"/>
          <w:szCs w:val="28"/>
        </w:rPr>
        <w:t>На территории городского округа Отрадный функционируют государственные учреждения, предоставляющие услуги социального</w:t>
      </w:r>
      <w:r w:rsidR="00CA4212">
        <w:rPr>
          <w:sz w:val="28"/>
          <w:szCs w:val="28"/>
        </w:rPr>
        <w:t xml:space="preserve"> </w:t>
      </w:r>
      <w:r w:rsidRPr="00522005">
        <w:rPr>
          <w:sz w:val="28"/>
          <w:szCs w:val="28"/>
        </w:rPr>
        <w:t>обслуживания пожилым людям и инвалидам:</w:t>
      </w:r>
    </w:p>
    <w:p w:rsidR="00544DA4" w:rsidRPr="00522005" w:rsidRDefault="00544DA4" w:rsidP="004C3A27">
      <w:pPr>
        <w:spacing w:line="360" w:lineRule="auto"/>
        <w:ind w:firstLine="709"/>
        <w:jc w:val="both"/>
        <w:rPr>
          <w:sz w:val="28"/>
          <w:szCs w:val="28"/>
        </w:rPr>
      </w:pPr>
      <w:r w:rsidRPr="00522005">
        <w:rPr>
          <w:sz w:val="28"/>
          <w:szCs w:val="28"/>
        </w:rPr>
        <w:t>– Пансионат</w:t>
      </w:r>
      <w:r w:rsidR="0067279C">
        <w:rPr>
          <w:sz w:val="28"/>
          <w:szCs w:val="28"/>
        </w:rPr>
        <w:t xml:space="preserve"> для ветеранов на 55 койко-мест;</w:t>
      </w:r>
    </w:p>
    <w:p w:rsidR="00544DA4" w:rsidRPr="00522005" w:rsidRDefault="00544DA4" w:rsidP="004C3A27">
      <w:pPr>
        <w:spacing w:line="360" w:lineRule="auto"/>
        <w:ind w:firstLine="709"/>
        <w:jc w:val="both"/>
        <w:rPr>
          <w:sz w:val="28"/>
          <w:szCs w:val="28"/>
        </w:rPr>
      </w:pPr>
      <w:r w:rsidRPr="00522005">
        <w:rPr>
          <w:sz w:val="28"/>
          <w:szCs w:val="28"/>
        </w:rPr>
        <w:t>– Центр социального обслуживания, где отрадненцам предоставляются услуги отделения срочной социальной помощи, социально-реабилитационные услуги отделения дневного пребывания, кабинета социально-бытовой адаптации, пункта проката технических средств реабилитаци</w:t>
      </w:r>
      <w:r w:rsidR="00206034">
        <w:rPr>
          <w:sz w:val="28"/>
          <w:szCs w:val="28"/>
        </w:rPr>
        <w:t>и, психологической службы и др. Н</w:t>
      </w:r>
      <w:r w:rsidRPr="00522005">
        <w:rPr>
          <w:sz w:val="28"/>
          <w:szCs w:val="28"/>
        </w:rPr>
        <w:t xml:space="preserve">а надомном обслуживании </w:t>
      </w:r>
      <w:r w:rsidR="00206034">
        <w:rPr>
          <w:sz w:val="28"/>
          <w:szCs w:val="28"/>
        </w:rPr>
        <w:t xml:space="preserve">ежегодно </w:t>
      </w:r>
      <w:r w:rsidRPr="00522005">
        <w:rPr>
          <w:sz w:val="28"/>
          <w:szCs w:val="28"/>
        </w:rPr>
        <w:t>находятся 760-790 пенсионеров и инвалидов.</w:t>
      </w:r>
    </w:p>
    <w:p w:rsidR="008E4E0A" w:rsidRPr="00522005" w:rsidRDefault="008E4E0A" w:rsidP="00206034">
      <w:pPr>
        <w:spacing w:line="360" w:lineRule="auto"/>
        <w:ind w:firstLine="709"/>
        <w:jc w:val="both"/>
        <w:rPr>
          <w:sz w:val="28"/>
          <w:szCs w:val="28"/>
        </w:rPr>
      </w:pPr>
      <w:r w:rsidRPr="00522005">
        <w:rPr>
          <w:sz w:val="28"/>
          <w:szCs w:val="28"/>
        </w:rPr>
        <w:t>С учетом тенденции повышения доли пожилых граждан и инвалидов в общей численности населения должна развиваться система социального обеспечения, за счет расширения перечня услуг полустационарных учре</w:t>
      </w:r>
      <w:r w:rsidR="00544DA4" w:rsidRPr="00522005">
        <w:rPr>
          <w:sz w:val="28"/>
          <w:szCs w:val="28"/>
        </w:rPr>
        <w:t>ждений социального обслуживания. Необходимо продолжение развития на территории горо</w:t>
      </w:r>
      <w:r w:rsidR="00516C07" w:rsidRPr="00522005">
        <w:rPr>
          <w:sz w:val="28"/>
          <w:szCs w:val="28"/>
        </w:rPr>
        <w:t>д</w:t>
      </w:r>
      <w:r w:rsidR="00206034">
        <w:rPr>
          <w:sz w:val="28"/>
          <w:szCs w:val="28"/>
        </w:rPr>
        <w:t>с</w:t>
      </w:r>
      <w:r w:rsidR="00544DA4" w:rsidRPr="00522005">
        <w:rPr>
          <w:sz w:val="28"/>
          <w:szCs w:val="28"/>
        </w:rPr>
        <w:t xml:space="preserve">кого округа </w:t>
      </w:r>
      <w:r w:rsidRPr="00522005">
        <w:rPr>
          <w:sz w:val="28"/>
          <w:szCs w:val="28"/>
        </w:rPr>
        <w:t>инфраструктурн</w:t>
      </w:r>
      <w:r w:rsidR="00544DA4" w:rsidRPr="00522005">
        <w:rPr>
          <w:sz w:val="28"/>
          <w:szCs w:val="28"/>
        </w:rPr>
        <w:t>ой</w:t>
      </w:r>
      <w:r w:rsidR="00206034">
        <w:rPr>
          <w:sz w:val="28"/>
          <w:szCs w:val="28"/>
        </w:rPr>
        <w:t xml:space="preserve"> </w:t>
      </w:r>
      <w:r w:rsidRPr="00522005">
        <w:rPr>
          <w:sz w:val="28"/>
          <w:szCs w:val="28"/>
        </w:rPr>
        <w:t>доступност</w:t>
      </w:r>
      <w:r w:rsidR="00544DA4" w:rsidRPr="00522005">
        <w:rPr>
          <w:sz w:val="28"/>
          <w:szCs w:val="28"/>
        </w:rPr>
        <w:t>и</w:t>
      </w:r>
      <w:r w:rsidRPr="00522005">
        <w:rPr>
          <w:sz w:val="28"/>
          <w:szCs w:val="28"/>
        </w:rPr>
        <w:t xml:space="preserve"> для маломобильных граждан.</w:t>
      </w:r>
    </w:p>
    <w:p w:rsidR="00005706" w:rsidRDefault="00005706" w:rsidP="004C3A27">
      <w:pPr>
        <w:spacing w:line="360" w:lineRule="auto"/>
        <w:ind w:firstLine="709"/>
        <w:jc w:val="both"/>
        <w:rPr>
          <w:sz w:val="28"/>
          <w:szCs w:val="28"/>
        </w:rPr>
      </w:pPr>
    </w:p>
    <w:p w:rsidR="008E4E0A" w:rsidRPr="00522005" w:rsidRDefault="008E4E0A" w:rsidP="004C3A27">
      <w:pPr>
        <w:spacing w:line="360" w:lineRule="auto"/>
        <w:ind w:firstLine="709"/>
        <w:jc w:val="both"/>
        <w:rPr>
          <w:sz w:val="28"/>
          <w:szCs w:val="28"/>
        </w:rPr>
      </w:pPr>
      <w:r w:rsidRPr="00522005">
        <w:rPr>
          <w:sz w:val="28"/>
          <w:szCs w:val="28"/>
        </w:rPr>
        <w:t>Общество постепенно приходит к</w:t>
      </w:r>
      <w:r w:rsidR="00206034">
        <w:rPr>
          <w:sz w:val="28"/>
          <w:szCs w:val="28"/>
        </w:rPr>
        <w:t xml:space="preserve"> о</w:t>
      </w:r>
      <w:r w:rsidRPr="00522005">
        <w:rPr>
          <w:sz w:val="28"/>
          <w:szCs w:val="28"/>
        </w:rPr>
        <w:t xml:space="preserve">сознанию необходимости создания условий беспрепятственного передвижения и доступа инвалидов и других маломобильных граждан к объектам социальной инфраструктуры. Делаются первые шаги по оборудованию жилых домов, учреждений и организаций. </w:t>
      </w:r>
      <w:r w:rsidR="00DC517E" w:rsidRPr="00522005">
        <w:rPr>
          <w:sz w:val="28"/>
          <w:szCs w:val="28"/>
        </w:rPr>
        <w:t>Необходимо продолжать работу в данном направлении.</w:t>
      </w:r>
    </w:p>
    <w:p w:rsidR="00A15F43" w:rsidRDefault="00A15F43" w:rsidP="00516C07">
      <w:pPr>
        <w:autoSpaceDE w:val="0"/>
        <w:autoSpaceDN w:val="0"/>
        <w:adjustRightInd w:val="0"/>
        <w:jc w:val="center"/>
        <w:outlineLvl w:val="3"/>
        <w:rPr>
          <w:b/>
          <w:sz w:val="28"/>
          <w:szCs w:val="28"/>
        </w:rPr>
      </w:pPr>
    </w:p>
    <w:p w:rsidR="00005706" w:rsidRPr="00522005" w:rsidRDefault="00005706" w:rsidP="00516C07">
      <w:pPr>
        <w:autoSpaceDE w:val="0"/>
        <w:autoSpaceDN w:val="0"/>
        <w:adjustRightInd w:val="0"/>
        <w:jc w:val="center"/>
        <w:outlineLvl w:val="3"/>
        <w:rPr>
          <w:b/>
          <w:sz w:val="28"/>
          <w:szCs w:val="28"/>
        </w:rPr>
      </w:pPr>
    </w:p>
    <w:p w:rsidR="00BF02CB" w:rsidRDefault="00BF02CB" w:rsidP="00516C07">
      <w:pPr>
        <w:autoSpaceDE w:val="0"/>
        <w:autoSpaceDN w:val="0"/>
        <w:adjustRightInd w:val="0"/>
        <w:jc w:val="center"/>
        <w:outlineLvl w:val="3"/>
        <w:rPr>
          <w:b/>
          <w:sz w:val="28"/>
          <w:szCs w:val="28"/>
        </w:rPr>
      </w:pPr>
      <w:r w:rsidRPr="00522005">
        <w:rPr>
          <w:b/>
          <w:sz w:val="28"/>
          <w:szCs w:val="28"/>
        </w:rPr>
        <w:t>1.9. Уровень жизни</w:t>
      </w:r>
    </w:p>
    <w:p w:rsidR="00005706" w:rsidRDefault="00005706" w:rsidP="00516C07">
      <w:pPr>
        <w:autoSpaceDE w:val="0"/>
        <w:autoSpaceDN w:val="0"/>
        <w:adjustRightInd w:val="0"/>
        <w:jc w:val="center"/>
        <w:outlineLvl w:val="3"/>
        <w:rPr>
          <w:b/>
          <w:sz w:val="28"/>
          <w:szCs w:val="28"/>
        </w:rPr>
      </w:pPr>
    </w:p>
    <w:p w:rsidR="004E0A30" w:rsidRPr="00522005" w:rsidRDefault="004E0A30" w:rsidP="00A302F5">
      <w:pPr>
        <w:spacing w:before="120" w:line="360" w:lineRule="auto"/>
        <w:ind w:firstLine="709"/>
        <w:jc w:val="both"/>
        <w:rPr>
          <w:sz w:val="28"/>
          <w:szCs w:val="28"/>
        </w:rPr>
      </w:pPr>
      <w:r w:rsidRPr="00522005">
        <w:rPr>
          <w:sz w:val="28"/>
          <w:szCs w:val="28"/>
        </w:rPr>
        <w:t>Показатели оборота розничной торговли и объема оказанных услуг взаимосвязаны и зависят в первую очередь от благосостояния и уровня жизни горожан.</w:t>
      </w:r>
    </w:p>
    <w:p w:rsidR="007256FD" w:rsidRDefault="007256FD" w:rsidP="004C3A27">
      <w:pPr>
        <w:spacing w:line="360" w:lineRule="auto"/>
        <w:ind w:firstLine="708"/>
        <w:jc w:val="both"/>
        <w:rPr>
          <w:sz w:val="28"/>
          <w:szCs w:val="28"/>
        </w:rPr>
      </w:pPr>
      <w:r w:rsidRPr="00522005">
        <w:rPr>
          <w:sz w:val="28"/>
          <w:szCs w:val="28"/>
        </w:rPr>
        <w:t>Оборот розничной т</w:t>
      </w:r>
      <w:r w:rsidR="00896346">
        <w:rPr>
          <w:sz w:val="28"/>
          <w:szCs w:val="28"/>
        </w:rPr>
        <w:t xml:space="preserve">орговли в 2011 году увеличился </w:t>
      </w:r>
      <w:r w:rsidRPr="00522005">
        <w:rPr>
          <w:sz w:val="28"/>
          <w:szCs w:val="28"/>
        </w:rPr>
        <w:t xml:space="preserve">на 1,9 % и составил 3 млрд. 100 млн. руб., это говорит о том, что покупательская </w:t>
      </w:r>
      <w:r w:rsidR="00E223E4">
        <w:rPr>
          <w:sz w:val="28"/>
          <w:szCs w:val="28"/>
        </w:rPr>
        <w:t>с</w:t>
      </w:r>
      <w:r w:rsidRPr="00522005">
        <w:rPr>
          <w:sz w:val="28"/>
          <w:szCs w:val="28"/>
        </w:rPr>
        <w:t xml:space="preserve">пособность граждан </w:t>
      </w:r>
      <w:r w:rsidR="00D55698">
        <w:rPr>
          <w:sz w:val="28"/>
          <w:szCs w:val="28"/>
        </w:rPr>
        <w:t>в на</w:t>
      </w:r>
      <w:r w:rsidR="00D6298D">
        <w:rPr>
          <w:sz w:val="28"/>
          <w:szCs w:val="28"/>
        </w:rPr>
        <w:t>стоящее время</w:t>
      </w:r>
      <w:r w:rsidR="00D55698">
        <w:rPr>
          <w:sz w:val="28"/>
          <w:szCs w:val="28"/>
        </w:rPr>
        <w:t xml:space="preserve"> </w:t>
      </w:r>
      <w:r w:rsidR="00D6298D">
        <w:rPr>
          <w:sz w:val="28"/>
          <w:szCs w:val="28"/>
        </w:rPr>
        <w:t>не меняется, в то время, как</w:t>
      </w:r>
      <w:r w:rsidR="00383CD1">
        <w:rPr>
          <w:sz w:val="28"/>
          <w:szCs w:val="28"/>
        </w:rPr>
        <w:t xml:space="preserve"> </w:t>
      </w:r>
      <w:r w:rsidR="00D6298D">
        <w:rPr>
          <w:sz w:val="28"/>
          <w:szCs w:val="28"/>
        </w:rPr>
        <w:t>с</w:t>
      </w:r>
      <w:r w:rsidR="00383CD1">
        <w:rPr>
          <w:sz w:val="28"/>
          <w:szCs w:val="28"/>
        </w:rPr>
        <w:t xml:space="preserve"> 2002 года отмечались интенсивные темпы роста оборота розничной торговли.</w:t>
      </w:r>
    </w:p>
    <w:p w:rsidR="00802A92" w:rsidRDefault="00802A92" w:rsidP="00CA1DEA">
      <w:pPr>
        <w:jc w:val="center"/>
        <w:rPr>
          <w:b/>
          <w:sz w:val="28"/>
          <w:szCs w:val="28"/>
        </w:rPr>
      </w:pPr>
    </w:p>
    <w:p w:rsidR="00006ADB" w:rsidRPr="00522005" w:rsidRDefault="00A15F43" w:rsidP="00CA1DEA">
      <w:pPr>
        <w:jc w:val="center"/>
        <w:rPr>
          <w:b/>
          <w:sz w:val="28"/>
          <w:szCs w:val="28"/>
        </w:rPr>
      </w:pPr>
      <w:r w:rsidRPr="00522005">
        <w:rPr>
          <w:b/>
          <w:sz w:val="28"/>
          <w:szCs w:val="28"/>
        </w:rPr>
        <w:t>Рис. 9. Динамика оборота розничной торговли</w:t>
      </w:r>
    </w:p>
    <w:p w:rsidR="00A15F43" w:rsidRPr="00522005" w:rsidRDefault="00A15F43" w:rsidP="00CA1DEA">
      <w:pPr>
        <w:jc w:val="center"/>
        <w:rPr>
          <w:b/>
          <w:sz w:val="28"/>
          <w:szCs w:val="28"/>
        </w:rPr>
      </w:pPr>
      <w:r w:rsidRPr="00522005">
        <w:rPr>
          <w:b/>
          <w:sz w:val="28"/>
          <w:szCs w:val="28"/>
        </w:rPr>
        <w:t xml:space="preserve"> город</w:t>
      </w:r>
      <w:r w:rsidR="00006ADB" w:rsidRPr="00522005">
        <w:rPr>
          <w:b/>
          <w:sz w:val="28"/>
          <w:szCs w:val="28"/>
        </w:rPr>
        <w:t>с</w:t>
      </w:r>
      <w:r w:rsidRPr="00522005">
        <w:rPr>
          <w:b/>
          <w:sz w:val="28"/>
          <w:szCs w:val="28"/>
        </w:rPr>
        <w:t>кого округа Отрадный</w:t>
      </w:r>
    </w:p>
    <w:p w:rsidR="0086144B" w:rsidRPr="00522005" w:rsidRDefault="00896346" w:rsidP="00CA1DEA">
      <w:pPr>
        <w:jc w:val="center"/>
        <w:rPr>
          <w:sz w:val="28"/>
          <w:szCs w:val="28"/>
        </w:rPr>
      </w:pPr>
      <w:r w:rsidRPr="00522005">
        <w:rPr>
          <w:sz w:val="28"/>
          <w:szCs w:val="28"/>
        </w:rPr>
        <w:object w:dxaOrig="7418" w:dyaOrig="3228">
          <v:shape id="_x0000_i1032" type="#_x0000_t75" style="width:371.25pt;height:161.25pt" o:ole="">
            <v:imagedata r:id="rId23" o:title=""/>
          </v:shape>
          <o:OLEObject Type="Embed" ProgID="MSGraph.Chart.8" ShapeID="_x0000_i1032" DrawAspect="Content" ObjectID="_1524856534" r:id="rId24">
            <o:FieldCodes>\s</o:FieldCodes>
          </o:OLEObject>
        </w:object>
      </w:r>
    </w:p>
    <w:p w:rsidR="00005706" w:rsidRDefault="00005706" w:rsidP="004C3A27">
      <w:pPr>
        <w:spacing w:line="360" w:lineRule="auto"/>
        <w:ind w:firstLine="708"/>
        <w:jc w:val="both"/>
        <w:rPr>
          <w:sz w:val="28"/>
          <w:szCs w:val="28"/>
        </w:rPr>
      </w:pPr>
    </w:p>
    <w:p w:rsidR="007256FD" w:rsidRDefault="009B1C54" w:rsidP="004C3A27">
      <w:pPr>
        <w:spacing w:line="360" w:lineRule="auto"/>
        <w:ind w:firstLine="708"/>
        <w:jc w:val="both"/>
        <w:rPr>
          <w:sz w:val="28"/>
          <w:szCs w:val="28"/>
        </w:rPr>
      </w:pPr>
      <w:r w:rsidRPr="00522005">
        <w:rPr>
          <w:sz w:val="28"/>
          <w:szCs w:val="28"/>
        </w:rPr>
        <w:t xml:space="preserve">В 2011 году </w:t>
      </w:r>
      <w:r w:rsidR="007256FD" w:rsidRPr="00522005">
        <w:rPr>
          <w:sz w:val="28"/>
          <w:szCs w:val="28"/>
        </w:rPr>
        <w:t>объем платных услуг населению</w:t>
      </w:r>
      <w:r w:rsidR="00802A92">
        <w:rPr>
          <w:sz w:val="28"/>
          <w:szCs w:val="28"/>
        </w:rPr>
        <w:t xml:space="preserve"> </w:t>
      </w:r>
      <w:r w:rsidR="007256FD" w:rsidRPr="00522005">
        <w:rPr>
          <w:sz w:val="28"/>
          <w:szCs w:val="28"/>
        </w:rPr>
        <w:t xml:space="preserve">достиг </w:t>
      </w:r>
      <w:r w:rsidR="00F22914">
        <w:rPr>
          <w:sz w:val="28"/>
          <w:szCs w:val="28"/>
        </w:rPr>
        <w:t>1127,3</w:t>
      </w:r>
      <w:r w:rsidR="007256FD" w:rsidRPr="00522005">
        <w:rPr>
          <w:sz w:val="28"/>
          <w:szCs w:val="28"/>
        </w:rPr>
        <w:t xml:space="preserve"> млн. руб., увеличение по сравнению с 2010 годом составило </w:t>
      </w:r>
      <w:r w:rsidR="00F22914">
        <w:rPr>
          <w:sz w:val="28"/>
          <w:szCs w:val="28"/>
        </w:rPr>
        <w:t>11,3</w:t>
      </w:r>
      <w:r w:rsidR="007256FD" w:rsidRPr="00522005">
        <w:rPr>
          <w:sz w:val="28"/>
          <w:szCs w:val="28"/>
        </w:rPr>
        <w:t>%. Происходит постепенное смещение структуры  потребительских расходов</w:t>
      </w:r>
      <w:r w:rsidR="007256FD" w:rsidRPr="00522005">
        <w:rPr>
          <w:sz w:val="28"/>
          <w:szCs w:val="28"/>
        </w:rPr>
        <w:tab/>
        <w:t>населения в сторону большей востребованности платных услуг.</w:t>
      </w:r>
    </w:p>
    <w:p w:rsidR="00005706" w:rsidRDefault="00005706" w:rsidP="004C3A27">
      <w:pPr>
        <w:spacing w:line="360" w:lineRule="auto"/>
        <w:ind w:firstLine="708"/>
        <w:jc w:val="both"/>
        <w:rPr>
          <w:sz w:val="28"/>
          <w:szCs w:val="28"/>
        </w:rPr>
      </w:pPr>
    </w:p>
    <w:p w:rsidR="0086144B" w:rsidRPr="00522005" w:rsidRDefault="0086144B" w:rsidP="00CA1DEA">
      <w:pPr>
        <w:jc w:val="center"/>
        <w:rPr>
          <w:b/>
          <w:sz w:val="28"/>
          <w:szCs w:val="28"/>
        </w:rPr>
      </w:pPr>
      <w:r w:rsidRPr="00522005">
        <w:rPr>
          <w:b/>
          <w:sz w:val="28"/>
          <w:szCs w:val="28"/>
        </w:rPr>
        <w:lastRenderedPageBreak/>
        <w:t>Таблица 13. Динамика услуг населению городского округа Отрадный</w:t>
      </w:r>
    </w:p>
    <w:p w:rsidR="00802A92" w:rsidRPr="00522005" w:rsidRDefault="00802A92" w:rsidP="00CA1DEA">
      <w:pPr>
        <w:jc w:val="center"/>
        <w:rPr>
          <w:b/>
          <w:sz w:val="28"/>
          <w:szCs w:val="28"/>
        </w:rPr>
      </w:pPr>
    </w:p>
    <w:tbl>
      <w:tblPr>
        <w:tblW w:w="10025" w:type="dxa"/>
        <w:jc w:val="center"/>
        <w:tblInd w:w="-79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ook w:val="01E0"/>
      </w:tblPr>
      <w:tblGrid>
        <w:gridCol w:w="2365"/>
        <w:gridCol w:w="711"/>
        <w:gridCol w:w="711"/>
        <w:gridCol w:w="711"/>
        <w:gridCol w:w="766"/>
        <w:gridCol w:w="766"/>
        <w:gridCol w:w="766"/>
        <w:gridCol w:w="766"/>
        <w:gridCol w:w="766"/>
        <w:gridCol w:w="766"/>
        <w:gridCol w:w="931"/>
      </w:tblGrid>
      <w:tr w:rsidR="003A3E18" w:rsidRPr="00522005" w:rsidTr="003A3E18">
        <w:trPr>
          <w:trHeight w:val="315"/>
          <w:tblHeader/>
          <w:jc w:val="center"/>
        </w:trPr>
        <w:tc>
          <w:tcPr>
            <w:tcW w:w="2365" w:type="dxa"/>
            <w:shd w:val="clear" w:color="auto" w:fill="CCECFF"/>
            <w:vAlign w:val="center"/>
          </w:tcPr>
          <w:p w:rsidR="003A3E18" w:rsidRPr="00522005" w:rsidRDefault="003A3E18" w:rsidP="003A3E18">
            <w:pPr>
              <w:tabs>
                <w:tab w:val="center" w:pos="4677"/>
                <w:tab w:val="right" w:pos="9355"/>
              </w:tabs>
              <w:ind w:left="-14"/>
              <w:jc w:val="center"/>
              <w:rPr>
                <w:b/>
                <w:sz w:val="22"/>
                <w:szCs w:val="22"/>
              </w:rPr>
            </w:pPr>
            <w:r w:rsidRPr="00522005">
              <w:rPr>
                <w:b/>
                <w:sz w:val="22"/>
                <w:szCs w:val="22"/>
              </w:rPr>
              <w:t>Наименование показателя</w:t>
            </w:r>
          </w:p>
        </w:tc>
        <w:tc>
          <w:tcPr>
            <w:tcW w:w="711"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2002</w:t>
            </w:r>
          </w:p>
        </w:tc>
        <w:tc>
          <w:tcPr>
            <w:tcW w:w="711"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2003</w:t>
            </w:r>
          </w:p>
        </w:tc>
        <w:tc>
          <w:tcPr>
            <w:tcW w:w="711"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2004</w:t>
            </w:r>
          </w:p>
        </w:tc>
        <w:tc>
          <w:tcPr>
            <w:tcW w:w="766"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2005</w:t>
            </w:r>
          </w:p>
        </w:tc>
        <w:tc>
          <w:tcPr>
            <w:tcW w:w="766"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2006</w:t>
            </w:r>
          </w:p>
        </w:tc>
        <w:tc>
          <w:tcPr>
            <w:tcW w:w="766"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2007</w:t>
            </w:r>
          </w:p>
        </w:tc>
        <w:tc>
          <w:tcPr>
            <w:tcW w:w="766"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2008</w:t>
            </w:r>
          </w:p>
        </w:tc>
        <w:tc>
          <w:tcPr>
            <w:tcW w:w="766"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2009</w:t>
            </w:r>
          </w:p>
        </w:tc>
        <w:tc>
          <w:tcPr>
            <w:tcW w:w="766" w:type="dxa"/>
            <w:shd w:val="clear" w:color="auto" w:fill="CCECFF"/>
            <w:vAlign w:val="center"/>
          </w:tcPr>
          <w:p w:rsidR="003A3E18" w:rsidRPr="00522005" w:rsidRDefault="003A3E18" w:rsidP="003A3E18">
            <w:pPr>
              <w:tabs>
                <w:tab w:val="center" w:pos="4677"/>
                <w:tab w:val="right" w:pos="9355"/>
              </w:tabs>
              <w:jc w:val="center"/>
              <w:rPr>
                <w:b/>
                <w:sz w:val="22"/>
                <w:szCs w:val="22"/>
              </w:rPr>
            </w:pPr>
            <w:r w:rsidRPr="00522005">
              <w:rPr>
                <w:b/>
                <w:sz w:val="22"/>
                <w:szCs w:val="22"/>
              </w:rPr>
              <w:t>2010</w:t>
            </w:r>
          </w:p>
        </w:tc>
        <w:tc>
          <w:tcPr>
            <w:tcW w:w="931" w:type="dxa"/>
            <w:shd w:val="clear" w:color="auto" w:fill="CCECFF"/>
            <w:vAlign w:val="center"/>
          </w:tcPr>
          <w:p w:rsidR="003A3E18" w:rsidRPr="00522005" w:rsidRDefault="003A3E18" w:rsidP="003A3E18">
            <w:pPr>
              <w:tabs>
                <w:tab w:val="center" w:pos="4677"/>
                <w:tab w:val="right" w:pos="9355"/>
              </w:tabs>
              <w:jc w:val="center"/>
              <w:rPr>
                <w:b/>
                <w:sz w:val="22"/>
                <w:szCs w:val="22"/>
              </w:rPr>
            </w:pPr>
            <w:r>
              <w:rPr>
                <w:b/>
                <w:sz w:val="22"/>
                <w:szCs w:val="22"/>
              </w:rPr>
              <w:t>2011</w:t>
            </w:r>
          </w:p>
        </w:tc>
      </w:tr>
      <w:tr w:rsidR="003A3E18" w:rsidRPr="00522005" w:rsidTr="003A3E18">
        <w:trPr>
          <w:jc w:val="center"/>
        </w:trPr>
        <w:tc>
          <w:tcPr>
            <w:tcW w:w="2365" w:type="dxa"/>
            <w:shd w:val="clear" w:color="auto" w:fill="CCECFF"/>
            <w:vAlign w:val="center"/>
          </w:tcPr>
          <w:p w:rsidR="003A3E18" w:rsidRPr="00522005" w:rsidRDefault="003A3E18" w:rsidP="003A3E18">
            <w:pPr>
              <w:tabs>
                <w:tab w:val="center" w:pos="4677"/>
                <w:tab w:val="right" w:pos="9355"/>
              </w:tabs>
              <w:ind w:left="-14"/>
              <w:jc w:val="center"/>
              <w:rPr>
                <w:sz w:val="22"/>
                <w:szCs w:val="22"/>
              </w:rPr>
            </w:pPr>
            <w:r w:rsidRPr="00522005">
              <w:rPr>
                <w:sz w:val="22"/>
                <w:szCs w:val="22"/>
              </w:rPr>
              <w:t>Общий объем платных услуг, млн.руб.</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256,2</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384,6</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462,8</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563,2</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651,8</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779,7</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842,5</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913,7</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1013</w:t>
            </w:r>
          </w:p>
        </w:tc>
        <w:tc>
          <w:tcPr>
            <w:tcW w:w="931" w:type="dxa"/>
            <w:shd w:val="clear" w:color="auto" w:fill="CCECFF"/>
            <w:vAlign w:val="center"/>
          </w:tcPr>
          <w:p w:rsidR="003A3E18" w:rsidRPr="00522005" w:rsidRDefault="003A3E18" w:rsidP="003A3E18">
            <w:pPr>
              <w:tabs>
                <w:tab w:val="center" w:pos="4677"/>
                <w:tab w:val="right" w:pos="9355"/>
              </w:tabs>
              <w:jc w:val="center"/>
              <w:rPr>
                <w:sz w:val="22"/>
                <w:szCs w:val="22"/>
              </w:rPr>
            </w:pPr>
            <w:r>
              <w:rPr>
                <w:sz w:val="22"/>
                <w:szCs w:val="22"/>
              </w:rPr>
              <w:t>1127,36</w:t>
            </w:r>
          </w:p>
        </w:tc>
      </w:tr>
      <w:tr w:rsidR="003A3E18" w:rsidRPr="00522005" w:rsidTr="003A3E18">
        <w:trPr>
          <w:jc w:val="center"/>
        </w:trPr>
        <w:tc>
          <w:tcPr>
            <w:tcW w:w="2365" w:type="dxa"/>
            <w:shd w:val="clear" w:color="auto" w:fill="CCECFF"/>
            <w:vAlign w:val="center"/>
          </w:tcPr>
          <w:p w:rsidR="003A3E18" w:rsidRPr="00522005" w:rsidRDefault="003A3E18" w:rsidP="003A3E18">
            <w:pPr>
              <w:tabs>
                <w:tab w:val="center" w:pos="4677"/>
                <w:tab w:val="right" w:pos="9355"/>
              </w:tabs>
              <w:ind w:left="-103"/>
              <w:jc w:val="center"/>
              <w:rPr>
                <w:sz w:val="22"/>
                <w:szCs w:val="22"/>
              </w:rPr>
            </w:pPr>
            <w:r w:rsidRPr="00522005">
              <w:rPr>
                <w:sz w:val="22"/>
                <w:szCs w:val="22"/>
              </w:rPr>
              <w:t>Индекс физического объема платных услуг, в % к пред-му году</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108</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118</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100,2</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102</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98</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104</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96</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95</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102</w:t>
            </w:r>
          </w:p>
        </w:tc>
        <w:tc>
          <w:tcPr>
            <w:tcW w:w="931" w:type="dxa"/>
            <w:shd w:val="clear" w:color="auto" w:fill="CCECFF"/>
            <w:vAlign w:val="center"/>
          </w:tcPr>
          <w:p w:rsidR="003A3E18" w:rsidRPr="00522005" w:rsidRDefault="003A3E18" w:rsidP="003A3E18">
            <w:pPr>
              <w:tabs>
                <w:tab w:val="center" w:pos="4677"/>
                <w:tab w:val="right" w:pos="9355"/>
              </w:tabs>
              <w:jc w:val="center"/>
              <w:rPr>
                <w:sz w:val="22"/>
                <w:szCs w:val="22"/>
              </w:rPr>
            </w:pPr>
            <w:r>
              <w:rPr>
                <w:sz w:val="22"/>
                <w:szCs w:val="22"/>
              </w:rPr>
              <w:t>102,1</w:t>
            </w:r>
          </w:p>
        </w:tc>
      </w:tr>
      <w:tr w:rsidR="003A3E18" w:rsidRPr="00522005" w:rsidTr="003A3E18">
        <w:trPr>
          <w:jc w:val="center"/>
        </w:trPr>
        <w:tc>
          <w:tcPr>
            <w:tcW w:w="2365" w:type="dxa"/>
            <w:shd w:val="clear" w:color="auto" w:fill="CCECFF"/>
            <w:vAlign w:val="center"/>
          </w:tcPr>
          <w:p w:rsidR="003A3E18" w:rsidRDefault="003A3E18" w:rsidP="003A3E18">
            <w:pPr>
              <w:tabs>
                <w:tab w:val="center" w:pos="4677"/>
                <w:tab w:val="right" w:pos="9355"/>
              </w:tabs>
              <w:ind w:left="-103"/>
              <w:jc w:val="center"/>
              <w:rPr>
                <w:sz w:val="22"/>
                <w:szCs w:val="22"/>
              </w:rPr>
            </w:pPr>
            <w:r w:rsidRPr="00522005">
              <w:rPr>
                <w:sz w:val="22"/>
                <w:szCs w:val="22"/>
              </w:rPr>
              <w:t>Объем платных услуг в расчете на душу нас-я, руб.</w:t>
            </w:r>
          </w:p>
          <w:p w:rsidR="00802A92" w:rsidRPr="00522005" w:rsidRDefault="00802A92" w:rsidP="003A3E18">
            <w:pPr>
              <w:tabs>
                <w:tab w:val="center" w:pos="4677"/>
                <w:tab w:val="right" w:pos="9355"/>
              </w:tabs>
              <w:ind w:left="-103"/>
              <w:jc w:val="center"/>
              <w:rPr>
                <w:sz w:val="22"/>
                <w:szCs w:val="22"/>
              </w:rPr>
            </w:pP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5104</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7738</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9388</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11494</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13384</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16109</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17515</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19074</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20930</w:t>
            </w:r>
          </w:p>
        </w:tc>
        <w:tc>
          <w:tcPr>
            <w:tcW w:w="931" w:type="dxa"/>
            <w:shd w:val="clear" w:color="auto" w:fill="CCECFF"/>
            <w:vAlign w:val="center"/>
          </w:tcPr>
          <w:p w:rsidR="003A3E18" w:rsidRPr="00522005" w:rsidRDefault="003A3E18" w:rsidP="003A3E18">
            <w:pPr>
              <w:tabs>
                <w:tab w:val="center" w:pos="4677"/>
                <w:tab w:val="right" w:pos="9355"/>
              </w:tabs>
              <w:jc w:val="center"/>
              <w:rPr>
                <w:sz w:val="22"/>
                <w:szCs w:val="22"/>
              </w:rPr>
            </w:pPr>
            <w:r>
              <w:rPr>
                <w:sz w:val="22"/>
                <w:szCs w:val="22"/>
              </w:rPr>
              <w:t>23347</w:t>
            </w:r>
          </w:p>
        </w:tc>
      </w:tr>
      <w:tr w:rsidR="003A3E18" w:rsidRPr="00522005" w:rsidTr="003A3E18">
        <w:trPr>
          <w:jc w:val="center"/>
        </w:trPr>
        <w:tc>
          <w:tcPr>
            <w:tcW w:w="2365" w:type="dxa"/>
            <w:shd w:val="clear" w:color="auto" w:fill="CCECFF"/>
            <w:vAlign w:val="center"/>
          </w:tcPr>
          <w:p w:rsidR="003A3E18" w:rsidRPr="00522005" w:rsidRDefault="003A3E18" w:rsidP="003A3E18">
            <w:pPr>
              <w:tabs>
                <w:tab w:val="center" w:pos="4677"/>
                <w:tab w:val="right" w:pos="9355"/>
              </w:tabs>
              <w:ind w:left="-14"/>
              <w:jc w:val="center"/>
              <w:rPr>
                <w:sz w:val="22"/>
                <w:szCs w:val="22"/>
              </w:rPr>
            </w:pPr>
            <w:r w:rsidRPr="00522005">
              <w:rPr>
                <w:sz w:val="22"/>
                <w:szCs w:val="22"/>
              </w:rPr>
              <w:t>Общий объем бытовых услуг, млн.руб.</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17,4</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22,3</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30,3</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36,9</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51,7</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51,2</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49,3</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39,9</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42,0</w:t>
            </w:r>
          </w:p>
        </w:tc>
        <w:tc>
          <w:tcPr>
            <w:tcW w:w="931" w:type="dxa"/>
            <w:shd w:val="clear" w:color="auto" w:fill="CCECFF"/>
            <w:vAlign w:val="center"/>
          </w:tcPr>
          <w:p w:rsidR="003A3E18" w:rsidRPr="00522005" w:rsidRDefault="003A3E18" w:rsidP="003A3E18">
            <w:pPr>
              <w:tabs>
                <w:tab w:val="center" w:pos="4677"/>
                <w:tab w:val="right" w:pos="9355"/>
              </w:tabs>
              <w:jc w:val="center"/>
              <w:rPr>
                <w:sz w:val="22"/>
                <w:szCs w:val="22"/>
              </w:rPr>
            </w:pPr>
            <w:r>
              <w:rPr>
                <w:sz w:val="22"/>
                <w:szCs w:val="22"/>
              </w:rPr>
              <w:t>44,45</w:t>
            </w:r>
          </w:p>
        </w:tc>
      </w:tr>
      <w:tr w:rsidR="003A3E18" w:rsidRPr="00522005" w:rsidTr="003A3E18">
        <w:trPr>
          <w:jc w:val="center"/>
        </w:trPr>
        <w:tc>
          <w:tcPr>
            <w:tcW w:w="2365" w:type="dxa"/>
            <w:shd w:val="clear" w:color="auto" w:fill="CCECFF"/>
            <w:vAlign w:val="center"/>
          </w:tcPr>
          <w:p w:rsidR="003A3E18" w:rsidRPr="00522005" w:rsidRDefault="003A3E18" w:rsidP="003A3E18">
            <w:pPr>
              <w:tabs>
                <w:tab w:val="center" w:pos="4677"/>
                <w:tab w:val="right" w:pos="9355"/>
              </w:tabs>
              <w:ind w:left="-103"/>
              <w:jc w:val="center"/>
              <w:rPr>
                <w:sz w:val="22"/>
                <w:szCs w:val="22"/>
              </w:rPr>
            </w:pPr>
            <w:r w:rsidRPr="00522005">
              <w:rPr>
                <w:sz w:val="22"/>
                <w:szCs w:val="22"/>
              </w:rPr>
              <w:t>Индекс физического объема бытовых услуг, в % к пред-му году</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106</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114</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115</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103</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123</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89</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83</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69</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96</w:t>
            </w:r>
          </w:p>
        </w:tc>
        <w:tc>
          <w:tcPr>
            <w:tcW w:w="931" w:type="dxa"/>
            <w:shd w:val="clear" w:color="auto" w:fill="CCECFF"/>
            <w:vAlign w:val="center"/>
          </w:tcPr>
          <w:p w:rsidR="003A3E18" w:rsidRPr="00522005" w:rsidRDefault="003A3E18" w:rsidP="003A3E18">
            <w:pPr>
              <w:tabs>
                <w:tab w:val="center" w:pos="4677"/>
                <w:tab w:val="right" w:pos="9355"/>
              </w:tabs>
              <w:jc w:val="center"/>
              <w:rPr>
                <w:sz w:val="22"/>
                <w:szCs w:val="22"/>
              </w:rPr>
            </w:pPr>
            <w:r>
              <w:rPr>
                <w:sz w:val="22"/>
                <w:szCs w:val="22"/>
              </w:rPr>
              <w:t>97,1</w:t>
            </w:r>
          </w:p>
        </w:tc>
      </w:tr>
      <w:tr w:rsidR="003A3E18" w:rsidRPr="00522005" w:rsidTr="003A3E18">
        <w:trPr>
          <w:jc w:val="center"/>
        </w:trPr>
        <w:tc>
          <w:tcPr>
            <w:tcW w:w="2365" w:type="dxa"/>
            <w:shd w:val="clear" w:color="auto" w:fill="CCECFF"/>
            <w:vAlign w:val="center"/>
          </w:tcPr>
          <w:p w:rsidR="003A3E18" w:rsidRPr="00522005" w:rsidRDefault="003A3E18" w:rsidP="003A3E18">
            <w:pPr>
              <w:tabs>
                <w:tab w:val="center" w:pos="4677"/>
                <w:tab w:val="right" w:pos="9355"/>
              </w:tabs>
              <w:ind w:left="-103"/>
              <w:jc w:val="center"/>
              <w:rPr>
                <w:sz w:val="22"/>
                <w:szCs w:val="22"/>
              </w:rPr>
            </w:pPr>
            <w:r w:rsidRPr="00522005">
              <w:rPr>
                <w:sz w:val="22"/>
                <w:szCs w:val="22"/>
              </w:rPr>
              <w:t>Объем бытовых услуг в расчете на душу населения, руб.</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347</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449</w:t>
            </w:r>
          </w:p>
        </w:tc>
        <w:tc>
          <w:tcPr>
            <w:tcW w:w="711"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615</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753</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1061</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1058</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1025</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833</w:t>
            </w:r>
          </w:p>
        </w:tc>
        <w:tc>
          <w:tcPr>
            <w:tcW w:w="766" w:type="dxa"/>
            <w:shd w:val="clear" w:color="auto" w:fill="CCECFF"/>
            <w:vAlign w:val="center"/>
          </w:tcPr>
          <w:p w:rsidR="003A3E18" w:rsidRPr="00522005" w:rsidRDefault="003A3E18" w:rsidP="003A3E18">
            <w:pPr>
              <w:tabs>
                <w:tab w:val="center" w:pos="4677"/>
                <w:tab w:val="right" w:pos="9355"/>
              </w:tabs>
              <w:jc w:val="center"/>
              <w:rPr>
                <w:sz w:val="22"/>
                <w:szCs w:val="22"/>
              </w:rPr>
            </w:pPr>
            <w:r w:rsidRPr="00522005">
              <w:rPr>
                <w:sz w:val="22"/>
                <w:szCs w:val="22"/>
              </w:rPr>
              <w:t>868</w:t>
            </w:r>
          </w:p>
        </w:tc>
        <w:tc>
          <w:tcPr>
            <w:tcW w:w="931" w:type="dxa"/>
            <w:shd w:val="clear" w:color="auto" w:fill="CCECFF"/>
            <w:vAlign w:val="center"/>
          </w:tcPr>
          <w:p w:rsidR="003A3E18" w:rsidRPr="00522005" w:rsidRDefault="003A3E18" w:rsidP="003A3E18">
            <w:pPr>
              <w:tabs>
                <w:tab w:val="center" w:pos="4677"/>
                <w:tab w:val="right" w:pos="9355"/>
              </w:tabs>
              <w:jc w:val="center"/>
              <w:rPr>
                <w:sz w:val="22"/>
                <w:szCs w:val="22"/>
              </w:rPr>
            </w:pPr>
            <w:r>
              <w:rPr>
                <w:sz w:val="22"/>
                <w:szCs w:val="22"/>
              </w:rPr>
              <w:t>920</w:t>
            </w:r>
          </w:p>
        </w:tc>
      </w:tr>
    </w:tbl>
    <w:p w:rsidR="007256FD" w:rsidRPr="00522005" w:rsidRDefault="003A1A13" w:rsidP="00CA1DEA">
      <w:pPr>
        <w:spacing w:before="120" w:line="360" w:lineRule="auto"/>
        <w:ind w:firstLine="709"/>
        <w:jc w:val="both"/>
        <w:rPr>
          <w:sz w:val="28"/>
          <w:szCs w:val="28"/>
        </w:rPr>
      </w:pPr>
      <w:r w:rsidRPr="00522005">
        <w:rPr>
          <w:sz w:val="28"/>
          <w:szCs w:val="28"/>
        </w:rPr>
        <w:t>Но</w:t>
      </w:r>
      <w:r w:rsidR="007256FD" w:rsidRPr="00522005">
        <w:rPr>
          <w:sz w:val="28"/>
          <w:szCs w:val="28"/>
        </w:rPr>
        <w:t>минальная начисленная средняя заработная плата на одного работника крупных и средних предприятий города в 2011 году составила 21 275 руб. и превысила уровень 2010 года на 10%. Средняя заработная плата в образовании и здравоохранении также увеличилась на 14,5% и на 13,2% и составила  12493 руб. и 11467 руб. соответственно. Однако размер заработной платы в данных отраслях пока отстает от уровня промышленных предприятий.</w:t>
      </w:r>
    </w:p>
    <w:p w:rsidR="003A1A13" w:rsidRPr="00522005" w:rsidRDefault="007256FD" w:rsidP="004C3A27">
      <w:pPr>
        <w:spacing w:line="360" w:lineRule="auto"/>
        <w:ind w:firstLine="708"/>
        <w:jc w:val="both"/>
        <w:rPr>
          <w:sz w:val="28"/>
          <w:szCs w:val="28"/>
        </w:rPr>
      </w:pPr>
      <w:r w:rsidRPr="00522005">
        <w:rPr>
          <w:sz w:val="28"/>
          <w:szCs w:val="28"/>
        </w:rPr>
        <w:t xml:space="preserve">В тоже время заработная плата по Отрадному выше, чем в среднем по Самарской области почти на 3%. </w:t>
      </w:r>
    </w:p>
    <w:p w:rsidR="00E30FAC" w:rsidRPr="00522005" w:rsidRDefault="00C347CD" w:rsidP="00CA1DEA">
      <w:pPr>
        <w:jc w:val="center"/>
        <w:rPr>
          <w:b/>
          <w:sz w:val="28"/>
          <w:szCs w:val="28"/>
        </w:rPr>
      </w:pPr>
      <w:r w:rsidRPr="00522005">
        <w:rPr>
          <w:b/>
          <w:sz w:val="28"/>
          <w:szCs w:val="28"/>
        </w:rPr>
        <w:t>Рис.</w:t>
      </w:r>
      <w:r w:rsidR="00E30FAC" w:rsidRPr="00522005">
        <w:rPr>
          <w:b/>
          <w:sz w:val="28"/>
          <w:szCs w:val="28"/>
        </w:rPr>
        <w:t xml:space="preserve"> </w:t>
      </w:r>
      <w:r w:rsidRPr="00522005">
        <w:rPr>
          <w:b/>
          <w:sz w:val="28"/>
          <w:szCs w:val="28"/>
        </w:rPr>
        <w:t>10</w:t>
      </w:r>
      <w:r w:rsidR="00E30FAC" w:rsidRPr="00522005">
        <w:rPr>
          <w:b/>
          <w:sz w:val="28"/>
          <w:szCs w:val="28"/>
        </w:rPr>
        <w:t>. Динамика отдельных индикаторов доходов населения</w:t>
      </w:r>
    </w:p>
    <w:p w:rsidR="00B70F4F" w:rsidRDefault="0031085B" w:rsidP="0031085B">
      <w:pPr>
        <w:spacing w:line="360" w:lineRule="auto"/>
        <w:jc w:val="center"/>
        <w:rPr>
          <w:sz w:val="28"/>
          <w:szCs w:val="28"/>
        </w:rPr>
      </w:pPr>
      <w:r w:rsidRPr="00522005">
        <w:rPr>
          <w:sz w:val="28"/>
          <w:szCs w:val="28"/>
        </w:rPr>
        <w:object w:dxaOrig="7247" w:dyaOrig="3788">
          <v:shape id="_x0000_i1033" type="#_x0000_t75" style="width:362.25pt;height:189.75pt" o:ole="">
            <v:imagedata r:id="rId25" o:title=""/>
          </v:shape>
          <o:OLEObject Type="Embed" ProgID="MSGraph.Chart.8" ShapeID="_x0000_i1033" DrawAspect="Content" ObjectID="_1524856535" r:id="rId26">
            <o:FieldCodes>\s</o:FieldCodes>
          </o:OLEObject>
        </w:object>
      </w:r>
    </w:p>
    <w:p w:rsidR="007256FD" w:rsidRPr="00522005" w:rsidRDefault="007256FD" w:rsidP="00B70F4F">
      <w:pPr>
        <w:spacing w:line="360" w:lineRule="auto"/>
        <w:ind w:firstLine="708"/>
        <w:jc w:val="both"/>
        <w:rPr>
          <w:sz w:val="28"/>
          <w:szCs w:val="28"/>
        </w:rPr>
      </w:pPr>
      <w:r w:rsidRPr="00522005">
        <w:rPr>
          <w:sz w:val="28"/>
          <w:szCs w:val="28"/>
        </w:rPr>
        <w:lastRenderedPageBreak/>
        <w:t xml:space="preserve">Уровень жизни характеризуется не только размерами доходов, но и регулярностью их получения.  Просроченная задолженность по выплате </w:t>
      </w:r>
      <w:r w:rsidR="00B70F4F">
        <w:rPr>
          <w:sz w:val="28"/>
          <w:szCs w:val="28"/>
        </w:rPr>
        <w:t xml:space="preserve">заработной платы </w:t>
      </w:r>
      <w:r w:rsidRPr="00522005">
        <w:rPr>
          <w:sz w:val="28"/>
          <w:szCs w:val="28"/>
        </w:rPr>
        <w:t>работникам по состоянию на 01.01.2012 года на территории города отсутствовала.</w:t>
      </w:r>
    </w:p>
    <w:p w:rsidR="00C347CD" w:rsidRDefault="00C347CD" w:rsidP="00516C07">
      <w:pPr>
        <w:jc w:val="both"/>
        <w:rPr>
          <w:sz w:val="28"/>
          <w:szCs w:val="28"/>
        </w:rPr>
      </w:pPr>
    </w:p>
    <w:p w:rsidR="008D0D62" w:rsidRPr="00522005" w:rsidRDefault="008D0D62" w:rsidP="00516C07">
      <w:pPr>
        <w:jc w:val="both"/>
        <w:rPr>
          <w:sz w:val="28"/>
          <w:szCs w:val="28"/>
        </w:rPr>
      </w:pPr>
    </w:p>
    <w:p w:rsidR="0033430D" w:rsidRDefault="0033430D" w:rsidP="00516C07">
      <w:pPr>
        <w:autoSpaceDE w:val="0"/>
        <w:autoSpaceDN w:val="0"/>
        <w:adjustRightInd w:val="0"/>
        <w:jc w:val="center"/>
        <w:outlineLvl w:val="3"/>
        <w:rPr>
          <w:b/>
          <w:sz w:val="28"/>
          <w:szCs w:val="28"/>
        </w:rPr>
      </w:pPr>
      <w:r w:rsidRPr="00522005">
        <w:rPr>
          <w:b/>
          <w:sz w:val="28"/>
          <w:szCs w:val="28"/>
        </w:rPr>
        <w:t xml:space="preserve">1.10. </w:t>
      </w:r>
      <w:r w:rsidR="00876343" w:rsidRPr="00522005">
        <w:rPr>
          <w:b/>
          <w:sz w:val="28"/>
          <w:szCs w:val="28"/>
        </w:rPr>
        <w:t>Бюджет городс</w:t>
      </w:r>
      <w:r w:rsidRPr="00522005">
        <w:rPr>
          <w:b/>
          <w:sz w:val="28"/>
          <w:szCs w:val="28"/>
        </w:rPr>
        <w:t>кого округа Отрадный</w:t>
      </w:r>
    </w:p>
    <w:p w:rsidR="00435EE6" w:rsidRPr="00522005" w:rsidRDefault="00435EE6" w:rsidP="00516C07">
      <w:pPr>
        <w:autoSpaceDE w:val="0"/>
        <w:autoSpaceDN w:val="0"/>
        <w:adjustRightInd w:val="0"/>
        <w:jc w:val="center"/>
        <w:outlineLvl w:val="3"/>
        <w:rPr>
          <w:b/>
          <w:sz w:val="28"/>
          <w:szCs w:val="28"/>
        </w:rPr>
      </w:pPr>
    </w:p>
    <w:p w:rsidR="00747C35" w:rsidRPr="00747C35" w:rsidRDefault="00747C35" w:rsidP="00747C35">
      <w:pPr>
        <w:spacing w:line="360" w:lineRule="auto"/>
        <w:ind w:firstLine="708"/>
        <w:jc w:val="both"/>
        <w:rPr>
          <w:sz w:val="28"/>
          <w:szCs w:val="28"/>
        </w:rPr>
      </w:pPr>
      <w:r w:rsidRPr="00747C35">
        <w:rPr>
          <w:sz w:val="28"/>
          <w:szCs w:val="28"/>
        </w:rPr>
        <w:t>Доходная часть бюджета городского округа формируется в соответствии с бюджетным и налоговым законодательством.</w:t>
      </w:r>
    </w:p>
    <w:p w:rsidR="00747C35" w:rsidRDefault="00747C35" w:rsidP="00747C35">
      <w:pPr>
        <w:spacing w:line="360" w:lineRule="auto"/>
        <w:ind w:firstLine="708"/>
        <w:jc w:val="both"/>
        <w:rPr>
          <w:sz w:val="28"/>
          <w:szCs w:val="28"/>
        </w:rPr>
      </w:pPr>
      <w:r w:rsidRPr="00747C35">
        <w:rPr>
          <w:sz w:val="28"/>
          <w:szCs w:val="28"/>
        </w:rPr>
        <w:t>В целом за период 2005-2011 годов наблюдается тенденция роста общей суммы доходов бюджета, за исключением кризисного 2009 года. По налоговым доходам средний ежегодный процент роста составил 12,5. Ежегодно наблюдается увеличение поступлений по налогу на доходы физических лиц, единому налогу на вмененный доход, земельному налогу и государственной пошлине. По неналоговым доходам с 2009 года отмечается снижение поступлений, главным образом за счет снижения доходов от использования и реализации муниципального имущества.</w:t>
      </w:r>
    </w:p>
    <w:p w:rsidR="008B6205" w:rsidRDefault="008B6205" w:rsidP="00435EE6">
      <w:pPr>
        <w:jc w:val="center"/>
        <w:rPr>
          <w:b/>
          <w:sz w:val="28"/>
          <w:szCs w:val="28"/>
        </w:rPr>
      </w:pPr>
    </w:p>
    <w:p w:rsidR="00435EE6" w:rsidRPr="00435EE6" w:rsidRDefault="00435EE6" w:rsidP="00435EE6">
      <w:pPr>
        <w:jc w:val="center"/>
        <w:rPr>
          <w:b/>
          <w:sz w:val="28"/>
          <w:szCs w:val="28"/>
        </w:rPr>
      </w:pPr>
      <w:r w:rsidRPr="00435EE6">
        <w:rPr>
          <w:b/>
          <w:sz w:val="28"/>
          <w:szCs w:val="28"/>
        </w:rPr>
        <w:t>Таблица 14. Динамика доходов и расходов бюджета городского округа Отрадный за 2005-2011 годы,  тыс. руб.</w:t>
      </w:r>
    </w:p>
    <w:tbl>
      <w:tblPr>
        <w:tblW w:w="971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ayout w:type="fixed"/>
        <w:tblLook w:val="04A0"/>
      </w:tblPr>
      <w:tblGrid>
        <w:gridCol w:w="2376"/>
        <w:gridCol w:w="972"/>
        <w:gridCol w:w="1080"/>
        <w:gridCol w:w="1041"/>
        <w:gridCol w:w="939"/>
        <w:gridCol w:w="1041"/>
        <w:gridCol w:w="1134"/>
        <w:gridCol w:w="1134"/>
      </w:tblGrid>
      <w:tr w:rsidR="00747C35" w:rsidRPr="00747C35" w:rsidTr="007215B1">
        <w:tc>
          <w:tcPr>
            <w:tcW w:w="2376" w:type="dxa"/>
            <w:shd w:val="clear" w:color="auto" w:fill="CCECFF"/>
            <w:vAlign w:val="center"/>
          </w:tcPr>
          <w:p w:rsidR="00747C35" w:rsidRPr="006A579C" w:rsidRDefault="00747C35" w:rsidP="006A579C">
            <w:pPr>
              <w:jc w:val="center"/>
              <w:rPr>
                <w:b/>
                <w:sz w:val="22"/>
                <w:szCs w:val="22"/>
              </w:rPr>
            </w:pPr>
            <w:r w:rsidRPr="006A579C">
              <w:rPr>
                <w:b/>
                <w:sz w:val="22"/>
                <w:szCs w:val="22"/>
              </w:rPr>
              <w:t>Наименование доходов</w:t>
            </w:r>
          </w:p>
        </w:tc>
        <w:tc>
          <w:tcPr>
            <w:tcW w:w="972" w:type="dxa"/>
            <w:shd w:val="clear" w:color="auto" w:fill="CCECFF"/>
            <w:vAlign w:val="center"/>
          </w:tcPr>
          <w:p w:rsidR="00747C35" w:rsidRPr="006A579C" w:rsidRDefault="00747C35" w:rsidP="006A579C">
            <w:pPr>
              <w:jc w:val="center"/>
              <w:rPr>
                <w:b/>
                <w:sz w:val="22"/>
                <w:szCs w:val="22"/>
              </w:rPr>
            </w:pPr>
            <w:r w:rsidRPr="006A579C">
              <w:rPr>
                <w:b/>
                <w:sz w:val="22"/>
                <w:szCs w:val="22"/>
              </w:rPr>
              <w:t>2005</w:t>
            </w:r>
          </w:p>
        </w:tc>
        <w:tc>
          <w:tcPr>
            <w:tcW w:w="1080" w:type="dxa"/>
            <w:shd w:val="clear" w:color="auto" w:fill="CCECFF"/>
            <w:vAlign w:val="center"/>
          </w:tcPr>
          <w:p w:rsidR="00747C35" w:rsidRPr="006A579C" w:rsidRDefault="00747C35" w:rsidP="006A579C">
            <w:pPr>
              <w:jc w:val="center"/>
              <w:rPr>
                <w:b/>
                <w:sz w:val="22"/>
                <w:szCs w:val="22"/>
              </w:rPr>
            </w:pPr>
            <w:r w:rsidRPr="006A579C">
              <w:rPr>
                <w:b/>
                <w:sz w:val="22"/>
                <w:szCs w:val="22"/>
              </w:rPr>
              <w:t>2006</w:t>
            </w:r>
          </w:p>
        </w:tc>
        <w:tc>
          <w:tcPr>
            <w:tcW w:w="1041" w:type="dxa"/>
            <w:shd w:val="clear" w:color="auto" w:fill="CCECFF"/>
            <w:vAlign w:val="center"/>
          </w:tcPr>
          <w:p w:rsidR="00747C35" w:rsidRPr="006A579C" w:rsidRDefault="00747C35" w:rsidP="006A579C">
            <w:pPr>
              <w:jc w:val="center"/>
              <w:rPr>
                <w:b/>
                <w:sz w:val="22"/>
                <w:szCs w:val="22"/>
              </w:rPr>
            </w:pPr>
            <w:r w:rsidRPr="006A579C">
              <w:rPr>
                <w:b/>
                <w:sz w:val="22"/>
                <w:szCs w:val="22"/>
              </w:rPr>
              <w:t>2007</w:t>
            </w:r>
          </w:p>
        </w:tc>
        <w:tc>
          <w:tcPr>
            <w:tcW w:w="939" w:type="dxa"/>
            <w:shd w:val="clear" w:color="auto" w:fill="CCECFF"/>
            <w:vAlign w:val="center"/>
          </w:tcPr>
          <w:p w:rsidR="00747C35" w:rsidRPr="006A579C" w:rsidRDefault="00747C35" w:rsidP="006A579C">
            <w:pPr>
              <w:jc w:val="center"/>
              <w:rPr>
                <w:b/>
                <w:sz w:val="22"/>
                <w:szCs w:val="22"/>
              </w:rPr>
            </w:pPr>
            <w:r w:rsidRPr="006A579C">
              <w:rPr>
                <w:b/>
                <w:sz w:val="22"/>
                <w:szCs w:val="22"/>
              </w:rPr>
              <w:t>2008</w:t>
            </w:r>
          </w:p>
        </w:tc>
        <w:tc>
          <w:tcPr>
            <w:tcW w:w="1041" w:type="dxa"/>
            <w:shd w:val="clear" w:color="auto" w:fill="CCECFF"/>
            <w:vAlign w:val="center"/>
          </w:tcPr>
          <w:p w:rsidR="00747C35" w:rsidRPr="006A579C" w:rsidRDefault="00747C35" w:rsidP="006A579C">
            <w:pPr>
              <w:jc w:val="center"/>
              <w:rPr>
                <w:b/>
                <w:sz w:val="22"/>
                <w:szCs w:val="22"/>
              </w:rPr>
            </w:pPr>
            <w:r w:rsidRPr="006A579C">
              <w:rPr>
                <w:b/>
                <w:sz w:val="22"/>
                <w:szCs w:val="22"/>
              </w:rPr>
              <w:t>2009</w:t>
            </w:r>
          </w:p>
        </w:tc>
        <w:tc>
          <w:tcPr>
            <w:tcW w:w="1134" w:type="dxa"/>
            <w:shd w:val="clear" w:color="auto" w:fill="CCECFF"/>
            <w:vAlign w:val="center"/>
          </w:tcPr>
          <w:p w:rsidR="00747C35" w:rsidRPr="006A579C" w:rsidRDefault="00747C35" w:rsidP="006A579C">
            <w:pPr>
              <w:jc w:val="center"/>
              <w:rPr>
                <w:b/>
                <w:sz w:val="22"/>
                <w:szCs w:val="22"/>
              </w:rPr>
            </w:pPr>
            <w:r w:rsidRPr="006A579C">
              <w:rPr>
                <w:b/>
                <w:sz w:val="22"/>
                <w:szCs w:val="22"/>
              </w:rPr>
              <w:t>2010</w:t>
            </w:r>
          </w:p>
        </w:tc>
        <w:tc>
          <w:tcPr>
            <w:tcW w:w="1134" w:type="dxa"/>
            <w:shd w:val="clear" w:color="auto" w:fill="CCECFF"/>
            <w:vAlign w:val="center"/>
          </w:tcPr>
          <w:p w:rsidR="00747C35" w:rsidRPr="006A579C" w:rsidRDefault="00747C35" w:rsidP="006A579C">
            <w:pPr>
              <w:jc w:val="center"/>
              <w:rPr>
                <w:b/>
                <w:sz w:val="22"/>
                <w:szCs w:val="22"/>
              </w:rPr>
            </w:pPr>
            <w:r w:rsidRPr="006A579C">
              <w:rPr>
                <w:b/>
                <w:sz w:val="22"/>
                <w:szCs w:val="22"/>
              </w:rPr>
              <w:t>2011</w:t>
            </w:r>
          </w:p>
        </w:tc>
      </w:tr>
      <w:tr w:rsidR="00747C35" w:rsidRPr="00747C35" w:rsidTr="007215B1">
        <w:tc>
          <w:tcPr>
            <w:tcW w:w="2376" w:type="dxa"/>
            <w:shd w:val="clear" w:color="auto" w:fill="CCECFF"/>
            <w:vAlign w:val="center"/>
          </w:tcPr>
          <w:p w:rsidR="00747C35" w:rsidRPr="00747C35" w:rsidRDefault="00747C35" w:rsidP="00747C35">
            <w:pPr>
              <w:jc w:val="center"/>
              <w:rPr>
                <w:sz w:val="22"/>
                <w:szCs w:val="22"/>
              </w:rPr>
            </w:pPr>
            <w:r w:rsidRPr="00747C35">
              <w:rPr>
                <w:sz w:val="22"/>
                <w:szCs w:val="22"/>
              </w:rPr>
              <w:t>Налоговые доходы</w:t>
            </w:r>
          </w:p>
        </w:tc>
        <w:tc>
          <w:tcPr>
            <w:tcW w:w="972" w:type="dxa"/>
            <w:shd w:val="clear" w:color="auto" w:fill="CCECFF"/>
          </w:tcPr>
          <w:p w:rsidR="00747C35" w:rsidRPr="00747C35" w:rsidRDefault="00747C35" w:rsidP="00134FBA">
            <w:pPr>
              <w:jc w:val="center"/>
              <w:rPr>
                <w:sz w:val="22"/>
                <w:szCs w:val="22"/>
              </w:rPr>
            </w:pPr>
            <w:r w:rsidRPr="00747C35">
              <w:rPr>
                <w:sz w:val="22"/>
                <w:szCs w:val="22"/>
              </w:rPr>
              <w:t>138 471</w:t>
            </w:r>
          </w:p>
        </w:tc>
        <w:tc>
          <w:tcPr>
            <w:tcW w:w="1080" w:type="dxa"/>
            <w:shd w:val="clear" w:color="auto" w:fill="CCECFF"/>
          </w:tcPr>
          <w:p w:rsidR="00747C35" w:rsidRPr="00747C35" w:rsidRDefault="00747C35" w:rsidP="00134FBA">
            <w:pPr>
              <w:jc w:val="center"/>
              <w:rPr>
                <w:sz w:val="22"/>
                <w:szCs w:val="22"/>
              </w:rPr>
            </w:pPr>
            <w:r w:rsidRPr="00747C35">
              <w:rPr>
                <w:sz w:val="22"/>
                <w:szCs w:val="22"/>
              </w:rPr>
              <w:t>158 094</w:t>
            </w:r>
          </w:p>
        </w:tc>
        <w:tc>
          <w:tcPr>
            <w:tcW w:w="1041" w:type="dxa"/>
            <w:shd w:val="clear" w:color="auto" w:fill="CCECFF"/>
          </w:tcPr>
          <w:p w:rsidR="00747C35" w:rsidRPr="00747C35" w:rsidRDefault="00747C35" w:rsidP="00134FBA">
            <w:pPr>
              <w:jc w:val="center"/>
              <w:rPr>
                <w:sz w:val="22"/>
                <w:szCs w:val="22"/>
              </w:rPr>
            </w:pPr>
            <w:r w:rsidRPr="00747C35">
              <w:rPr>
                <w:sz w:val="22"/>
                <w:szCs w:val="22"/>
              </w:rPr>
              <w:t>182 513</w:t>
            </w:r>
          </w:p>
        </w:tc>
        <w:tc>
          <w:tcPr>
            <w:tcW w:w="939" w:type="dxa"/>
            <w:shd w:val="clear" w:color="auto" w:fill="CCECFF"/>
          </w:tcPr>
          <w:p w:rsidR="00747C35" w:rsidRPr="00747C35" w:rsidRDefault="00747C35" w:rsidP="00134FBA">
            <w:pPr>
              <w:jc w:val="center"/>
              <w:rPr>
                <w:sz w:val="22"/>
                <w:szCs w:val="22"/>
              </w:rPr>
            </w:pPr>
            <w:r w:rsidRPr="00747C35">
              <w:rPr>
                <w:sz w:val="22"/>
                <w:szCs w:val="22"/>
              </w:rPr>
              <w:t>213 722</w:t>
            </w:r>
          </w:p>
        </w:tc>
        <w:tc>
          <w:tcPr>
            <w:tcW w:w="1041" w:type="dxa"/>
            <w:shd w:val="clear" w:color="auto" w:fill="CCECFF"/>
          </w:tcPr>
          <w:p w:rsidR="00747C35" w:rsidRPr="00747C35" w:rsidRDefault="00747C35" w:rsidP="00134FBA">
            <w:pPr>
              <w:jc w:val="center"/>
              <w:rPr>
                <w:sz w:val="22"/>
                <w:szCs w:val="22"/>
              </w:rPr>
            </w:pPr>
            <w:r w:rsidRPr="00747C35">
              <w:rPr>
                <w:sz w:val="22"/>
                <w:szCs w:val="22"/>
              </w:rPr>
              <w:t>229 988</w:t>
            </w:r>
          </w:p>
        </w:tc>
        <w:tc>
          <w:tcPr>
            <w:tcW w:w="1134" w:type="dxa"/>
            <w:shd w:val="clear" w:color="auto" w:fill="CCECFF"/>
          </w:tcPr>
          <w:p w:rsidR="00747C35" w:rsidRPr="00747C35" w:rsidRDefault="00747C35" w:rsidP="00134FBA">
            <w:pPr>
              <w:jc w:val="center"/>
              <w:rPr>
                <w:sz w:val="22"/>
                <w:szCs w:val="22"/>
              </w:rPr>
            </w:pPr>
            <w:r w:rsidRPr="00747C35">
              <w:rPr>
                <w:sz w:val="22"/>
                <w:szCs w:val="22"/>
              </w:rPr>
              <w:t>261 433</w:t>
            </w:r>
          </w:p>
        </w:tc>
        <w:tc>
          <w:tcPr>
            <w:tcW w:w="1134" w:type="dxa"/>
            <w:shd w:val="clear" w:color="auto" w:fill="CCECFF"/>
          </w:tcPr>
          <w:p w:rsidR="00747C35" w:rsidRPr="00747C35" w:rsidRDefault="00747C35" w:rsidP="00134FBA">
            <w:pPr>
              <w:jc w:val="center"/>
              <w:rPr>
                <w:sz w:val="22"/>
                <w:szCs w:val="22"/>
              </w:rPr>
            </w:pPr>
            <w:r w:rsidRPr="00747C35">
              <w:rPr>
                <w:sz w:val="22"/>
                <w:szCs w:val="22"/>
              </w:rPr>
              <w:t>280 316</w:t>
            </w:r>
          </w:p>
        </w:tc>
      </w:tr>
      <w:tr w:rsidR="00747C35" w:rsidRPr="00747C35" w:rsidTr="007215B1">
        <w:tc>
          <w:tcPr>
            <w:tcW w:w="2376" w:type="dxa"/>
            <w:shd w:val="clear" w:color="auto" w:fill="CCECFF"/>
            <w:vAlign w:val="center"/>
          </w:tcPr>
          <w:p w:rsidR="00747C35" w:rsidRPr="00747C35" w:rsidRDefault="00747C35" w:rsidP="00747C35">
            <w:pPr>
              <w:jc w:val="center"/>
              <w:rPr>
                <w:sz w:val="22"/>
                <w:szCs w:val="22"/>
              </w:rPr>
            </w:pPr>
            <w:r w:rsidRPr="00747C35">
              <w:rPr>
                <w:sz w:val="22"/>
                <w:szCs w:val="22"/>
              </w:rPr>
              <w:t>Неналоговые доходы</w:t>
            </w:r>
          </w:p>
        </w:tc>
        <w:tc>
          <w:tcPr>
            <w:tcW w:w="972" w:type="dxa"/>
            <w:shd w:val="clear" w:color="auto" w:fill="CCECFF"/>
          </w:tcPr>
          <w:p w:rsidR="00747C35" w:rsidRPr="00747C35" w:rsidRDefault="00747C35" w:rsidP="00134FBA">
            <w:pPr>
              <w:jc w:val="center"/>
              <w:rPr>
                <w:sz w:val="22"/>
                <w:szCs w:val="22"/>
              </w:rPr>
            </w:pPr>
            <w:r w:rsidRPr="00747C35">
              <w:rPr>
                <w:sz w:val="22"/>
                <w:szCs w:val="22"/>
              </w:rPr>
              <w:t>30 370</w:t>
            </w:r>
          </w:p>
        </w:tc>
        <w:tc>
          <w:tcPr>
            <w:tcW w:w="1080" w:type="dxa"/>
            <w:shd w:val="clear" w:color="auto" w:fill="CCECFF"/>
          </w:tcPr>
          <w:p w:rsidR="00747C35" w:rsidRPr="00747C35" w:rsidRDefault="00747C35" w:rsidP="00134FBA">
            <w:pPr>
              <w:jc w:val="center"/>
              <w:rPr>
                <w:sz w:val="22"/>
                <w:szCs w:val="22"/>
              </w:rPr>
            </w:pPr>
            <w:r w:rsidRPr="00747C35">
              <w:rPr>
                <w:sz w:val="22"/>
                <w:szCs w:val="22"/>
              </w:rPr>
              <w:t>34 768</w:t>
            </w:r>
          </w:p>
        </w:tc>
        <w:tc>
          <w:tcPr>
            <w:tcW w:w="1041" w:type="dxa"/>
            <w:shd w:val="clear" w:color="auto" w:fill="CCECFF"/>
          </w:tcPr>
          <w:p w:rsidR="00747C35" w:rsidRPr="00747C35" w:rsidRDefault="00747C35" w:rsidP="00134FBA">
            <w:pPr>
              <w:jc w:val="center"/>
              <w:rPr>
                <w:sz w:val="22"/>
                <w:szCs w:val="22"/>
              </w:rPr>
            </w:pPr>
            <w:r w:rsidRPr="00747C35">
              <w:rPr>
                <w:sz w:val="22"/>
                <w:szCs w:val="22"/>
              </w:rPr>
              <w:t>111 174</w:t>
            </w:r>
          </w:p>
        </w:tc>
        <w:tc>
          <w:tcPr>
            <w:tcW w:w="939" w:type="dxa"/>
            <w:shd w:val="clear" w:color="auto" w:fill="CCECFF"/>
          </w:tcPr>
          <w:p w:rsidR="00747C35" w:rsidRPr="00747C35" w:rsidRDefault="00747C35" w:rsidP="00134FBA">
            <w:pPr>
              <w:jc w:val="center"/>
              <w:rPr>
                <w:sz w:val="22"/>
                <w:szCs w:val="22"/>
              </w:rPr>
            </w:pPr>
            <w:r w:rsidRPr="00747C35">
              <w:rPr>
                <w:sz w:val="22"/>
                <w:szCs w:val="22"/>
              </w:rPr>
              <w:t>216 465</w:t>
            </w:r>
          </w:p>
        </w:tc>
        <w:tc>
          <w:tcPr>
            <w:tcW w:w="1041" w:type="dxa"/>
            <w:shd w:val="clear" w:color="auto" w:fill="CCECFF"/>
          </w:tcPr>
          <w:p w:rsidR="00747C35" w:rsidRPr="00747C35" w:rsidRDefault="00747C35" w:rsidP="00134FBA">
            <w:pPr>
              <w:jc w:val="center"/>
              <w:rPr>
                <w:sz w:val="22"/>
                <w:szCs w:val="22"/>
              </w:rPr>
            </w:pPr>
            <w:r w:rsidRPr="00747C35">
              <w:rPr>
                <w:sz w:val="22"/>
                <w:szCs w:val="22"/>
              </w:rPr>
              <w:t>106 658</w:t>
            </w:r>
          </w:p>
        </w:tc>
        <w:tc>
          <w:tcPr>
            <w:tcW w:w="1134" w:type="dxa"/>
            <w:shd w:val="clear" w:color="auto" w:fill="CCECFF"/>
          </w:tcPr>
          <w:p w:rsidR="00747C35" w:rsidRPr="00747C35" w:rsidRDefault="00747C35" w:rsidP="00134FBA">
            <w:pPr>
              <w:jc w:val="center"/>
              <w:rPr>
                <w:sz w:val="22"/>
                <w:szCs w:val="22"/>
              </w:rPr>
            </w:pPr>
            <w:r w:rsidRPr="00747C35">
              <w:rPr>
                <w:sz w:val="22"/>
                <w:szCs w:val="22"/>
              </w:rPr>
              <w:t>64 164</w:t>
            </w:r>
          </w:p>
        </w:tc>
        <w:tc>
          <w:tcPr>
            <w:tcW w:w="1134" w:type="dxa"/>
            <w:shd w:val="clear" w:color="auto" w:fill="CCECFF"/>
          </w:tcPr>
          <w:p w:rsidR="00747C35" w:rsidRPr="00747C35" w:rsidRDefault="00747C35" w:rsidP="00134FBA">
            <w:pPr>
              <w:jc w:val="center"/>
              <w:rPr>
                <w:sz w:val="22"/>
                <w:szCs w:val="22"/>
              </w:rPr>
            </w:pPr>
            <w:r w:rsidRPr="00747C35">
              <w:rPr>
                <w:sz w:val="22"/>
                <w:szCs w:val="22"/>
              </w:rPr>
              <w:t>63 344</w:t>
            </w:r>
          </w:p>
        </w:tc>
      </w:tr>
      <w:tr w:rsidR="00747C35" w:rsidRPr="00747C35" w:rsidTr="007215B1">
        <w:tc>
          <w:tcPr>
            <w:tcW w:w="2376" w:type="dxa"/>
            <w:shd w:val="clear" w:color="auto" w:fill="CCECFF"/>
            <w:vAlign w:val="center"/>
          </w:tcPr>
          <w:p w:rsidR="00747C35" w:rsidRPr="00747C35" w:rsidRDefault="00747C35" w:rsidP="00747C35">
            <w:pPr>
              <w:jc w:val="center"/>
              <w:rPr>
                <w:sz w:val="22"/>
                <w:szCs w:val="22"/>
              </w:rPr>
            </w:pPr>
            <w:r w:rsidRPr="00747C35">
              <w:rPr>
                <w:sz w:val="22"/>
                <w:szCs w:val="22"/>
              </w:rPr>
              <w:t>Безвозмездные поступления</w:t>
            </w:r>
          </w:p>
        </w:tc>
        <w:tc>
          <w:tcPr>
            <w:tcW w:w="972" w:type="dxa"/>
            <w:shd w:val="clear" w:color="auto" w:fill="CCECFF"/>
          </w:tcPr>
          <w:p w:rsidR="00747C35" w:rsidRPr="00747C35" w:rsidRDefault="00747C35" w:rsidP="00134FBA">
            <w:pPr>
              <w:jc w:val="center"/>
              <w:rPr>
                <w:sz w:val="22"/>
                <w:szCs w:val="22"/>
              </w:rPr>
            </w:pPr>
            <w:r w:rsidRPr="00747C35">
              <w:rPr>
                <w:sz w:val="22"/>
                <w:szCs w:val="22"/>
              </w:rPr>
              <w:t>323 316</w:t>
            </w:r>
          </w:p>
        </w:tc>
        <w:tc>
          <w:tcPr>
            <w:tcW w:w="1080" w:type="dxa"/>
            <w:shd w:val="clear" w:color="auto" w:fill="CCECFF"/>
          </w:tcPr>
          <w:p w:rsidR="00747C35" w:rsidRPr="00747C35" w:rsidRDefault="00747C35" w:rsidP="00134FBA">
            <w:pPr>
              <w:jc w:val="center"/>
              <w:rPr>
                <w:sz w:val="22"/>
                <w:szCs w:val="22"/>
              </w:rPr>
            </w:pPr>
            <w:r w:rsidRPr="00747C35">
              <w:rPr>
                <w:sz w:val="22"/>
                <w:szCs w:val="22"/>
              </w:rPr>
              <w:t>451 220</w:t>
            </w:r>
          </w:p>
        </w:tc>
        <w:tc>
          <w:tcPr>
            <w:tcW w:w="1041" w:type="dxa"/>
            <w:shd w:val="clear" w:color="auto" w:fill="CCECFF"/>
          </w:tcPr>
          <w:p w:rsidR="00747C35" w:rsidRPr="00747C35" w:rsidRDefault="00747C35" w:rsidP="00134FBA">
            <w:pPr>
              <w:jc w:val="center"/>
              <w:rPr>
                <w:sz w:val="22"/>
                <w:szCs w:val="22"/>
              </w:rPr>
            </w:pPr>
            <w:r w:rsidRPr="00747C35">
              <w:rPr>
                <w:sz w:val="22"/>
                <w:szCs w:val="22"/>
              </w:rPr>
              <w:t>411 613</w:t>
            </w:r>
          </w:p>
        </w:tc>
        <w:tc>
          <w:tcPr>
            <w:tcW w:w="939" w:type="dxa"/>
            <w:shd w:val="clear" w:color="auto" w:fill="CCECFF"/>
          </w:tcPr>
          <w:p w:rsidR="00747C35" w:rsidRPr="00747C35" w:rsidRDefault="00747C35" w:rsidP="00134FBA">
            <w:pPr>
              <w:jc w:val="center"/>
              <w:rPr>
                <w:sz w:val="22"/>
                <w:szCs w:val="22"/>
              </w:rPr>
            </w:pPr>
            <w:r w:rsidRPr="00747C35">
              <w:rPr>
                <w:sz w:val="22"/>
                <w:szCs w:val="22"/>
              </w:rPr>
              <w:t>349 814</w:t>
            </w:r>
          </w:p>
        </w:tc>
        <w:tc>
          <w:tcPr>
            <w:tcW w:w="1041" w:type="dxa"/>
            <w:shd w:val="clear" w:color="auto" w:fill="CCECFF"/>
          </w:tcPr>
          <w:p w:rsidR="00747C35" w:rsidRPr="00747C35" w:rsidRDefault="00747C35" w:rsidP="00134FBA">
            <w:pPr>
              <w:jc w:val="center"/>
              <w:rPr>
                <w:sz w:val="22"/>
                <w:szCs w:val="22"/>
              </w:rPr>
            </w:pPr>
            <w:r w:rsidRPr="00747C35">
              <w:rPr>
                <w:sz w:val="22"/>
                <w:szCs w:val="22"/>
              </w:rPr>
              <w:t>203 351</w:t>
            </w:r>
          </w:p>
        </w:tc>
        <w:tc>
          <w:tcPr>
            <w:tcW w:w="1134" w:type="dxa"/>
            <w:shd w:val="clear" w:color="auto" w:fill="CCECFF"/>
          </w:tcPr>
          <w:p w:rsidR="00747C35" w:rsidRPr="00747C35" w:rsidRDefault="00747C35" w:rsidP="00134FBA">
            <w:pPr>
              <w:jc w:val="center"/>
              <w:rPr>
                <w:sz w:val="22"/>
                <w:szCs w:val="22"/>
              </w:rPr>
            </w:pPr>
            <w:r w:rsidRPr="00747C35">
              <w:rPr>
                <w:sz w:val="22"/>
                <w:szCs w:val="22"/>
              </w:rPr>
              <w:t>319 172</w:t>
            </w:r>
          </w:p>
        </w:tc>
        <w:tc>
          <w:tcPr>
            <w:tcW w:w="1134" w:type="dxa"/>
            <w:shd w:val="clear" w:color="auto" w:fill="CCECFF"/>
          </w:tcPr>
          <w:p w:rsidR="00747C35" w:rsidRPr="00747C35" w:rsidRDefault="00747C35" w:rsidP="00134FBA">
            <w:pPr>
              <w:jc w:val="center"/>
              <w:rPr>
                <w:sz w:val="22"/>
                <w:szCs w:val="22"/>
              </w:rPr>
            </w:pPr>
            <w:r w:rsidRPr="00747C35">
              <w:rPr>
                <w:sz w:val="22"/>
                <w:szCs w:val="22"/>
              </w:rPr>
              <w:t>384 645</w:t>
            </w:r>
          </w:p>
        </w:tc>
      </w:tr>
      <w:tr w:rsidR="00747C35" w:rsidRPr="00747C35" w:rsidTr="007215B1">
        <w:tc>
          <w:tcPr>
            <w:tcW w:w="2376" w:type="dxa"/>
            <w:shd w:val="clear" w:color="auto" w:fill="CCECFF"/>
          </w:tcPr>
          <w:p w:rsidR="00747C35" w:rsidRPr="00747C35" w:rsidRDefault="00747C35" w:rsidP="00134FBA">
            <w:pPr>
              <w:rPr>
                <w:b/>
                <w:sz w:val="22"/>
                <w:szCs w:val="22"/>
              </w:rPr>
            </w:pPr>
            <w:r w:rsidRPr="00747C35">
              <w:rPr>
                <w:b/>
                <w:sz w:val="22"/>
                <w:szCs w:val="22"/>
              </w:rPr>
              <w:t>Всего доходов</w:t>
            </w:r>
          </w:p>
        </w:tc>
        <w:tc>
          <w:tcPr>
            <w:tcW w:w="972" w:type="dxa"/>
            <w:shd w:val="clear" w:color="auto" w:fill="CCECFF"/>
          </w:tcPr>
          <w:p w:rsidR="00747C35" w:rsidRPr="00747C35" w:rsidRDefault="00747C35" w:rsidP="00134FBA">
            <w:pPr>
              <w:jc w:val="center"/>
              <w:rPr>
                <w:b/>
                <w:sz w:val="22"/>
                <w:szCs w:val="22"/>
              </w:rPr>
            </w:pPr>
            <w:r w:rsidRPr="00747C35">
              <w:rPr>
                <w:b/>
                <w:sz w:val="22"/>
                <w:szCs w:val="22"/>
              </w:rPr>
              <w:t>492 157</w:t>
            </w:r>
          </w:p>
        </w:tc>
        <w:tc>
          <w:tcPr>
            <w:tcW w:w="1080" w:type="dxa"/>
            <w:shd w:val="clear" w:color="auto" w:fill="CCECFF"/>
          </w:tcPr>
          <w:p w:rsidR="00747C35" w:rsidRPr="00747C35" w:rsidRDefault="00747C35" w:rsidP="00134FBA">
            <w:pPr>
              <w:jc w:val="center"/>
              <w:rPr>
                <w:b/>
                <w:sz w:val="22"/>
                <w:szCs w:val="22"/>
              </w:rPr>
            </w:pPr>
            <w:r w:rsidRPr="00747C35">
              <w:rPr>
                <w:b/>
                <w:sz w:val="22"/>
                <w:szCs w:val="22"/>
              </w:rPr>
              <w:t>644 082</w:t>
            </w:r>
          </w:p>
        </w:tc>
        <w:tc>
          <w:tcPr>
            <w:tcW w:w="1041" w:type="dxa"/>
            <w:shd w:val="clear" w:color="auto" w:fill="CCECFF"/>
          </w:tcPr>
          <w:p w:rsidR="00747C35" w:rsidRPr="00747C35" w:rsidRDefault="00747C35" w:rsidP="00134FBA">
            <w:pPr>
              <w:jc w:val="center"/>
              <w:rPr>
                <w:b/>
                <w:sz w:val="22"/>
                <w:szCs w:val="22"/>
              </w:rPr>
            </w:pPr>
            <w:r w:rsidRPr="00747C35">
              <w:rPr>
                <w:b/>
                <w:sz w:val="22"/>
                <w:szCs w:val="22"/>
              </w:rPr>
              <w:t>705 300</w:t>
            </w:r>
          </w:p>
        </w:tc>
        <w:tc>
          <w:tcPr>
            <w:tcW w:w="939" w:type="dxa"/>
            <w:shd w:val="clear" w:color="auto" w:fill="CCECFF"/>
          </w:tcPr>
          <w:p w:rsidR="00747C35" w:rsidRPr="00747C35" w:rsidRDefault="00747C35" w:rsidP="00134FBA">
            <w:pPr>
              <w:jc w:val="center"/>
              <w:rPr>
                <w:b/>
                <w:sz w:val="22"/>
                <w:szCs w:val="22"/>
              </w:rPr>
            </w:pPr>
            <w:r w:rsidRPr="00747C35">
              <w:rPr>
                <w:b/>
                <w:sz w:val="22"/>
                <w:szCs w:val="22"/>
              </w:rPr>
              <w:t>780 001</w:t>
            </w:r>
          </w:p>
        </w:tc>
        <w:tc>
          <w:tcPr>
            <w:tcW w:w="1041" w:type="dxa"/>
            <w:shd w:val="clear" w:color="auto" w:fill="CCECFF"/>
          </w:tcPr>
          <w:p w:rsidR="00747C35" w:rsidRPr="00747C35" w:rsidRDefault="00747C35" w:rsidP="00134FBA">
            <w:pPr>
              <w:jc w:val="center"/>
              <w:rPr>
                <w:b/>
                <w:sz w:val="22"/>
                <w:szCs w:val="22"/>
              </w:rPr>
            </w:pPr>
            <w:r w:rsidRPr="00747C35">
              <w:rPr>
                <w:b/>
                <w:sz w:val="22"/>
                <w:szCs w:val="22"/>
              </w:rPr>
              <w:t>539 997</w:t>
            </w:r>
          </w:p>
        </w:tc>
        <w:tc>
          <w:tcPr>
            <w:tcW w:w="1134" w:type="dxa"/>
            <w:shd w:val="clear" w:color="auto" w:fill="CCECFF"/>
          </w:tcPr>
          <w:p w:rsidR="00747C35" w:rsidRPr="00747C35" w:rsidRDefault="00747C35" w:rsidP="00134FBA">
            <w:pPr>
              <w:jc w:val="center"/>
              <w:rPr>
                <w:b/>
                <w:sz w:val="22"/>
                <w:szCs w:val="22"/>
              </w:rPr>
            </w:pPr>
            <w:r w:rsidRPr="00747C35">
              <w:rPr>
                <w:b/>
                <w:sz w:val="22"/>
                <w:szCs w:val="22"/>
              </w:rPr>
              <w:t>644 769</w:t>
            </w:r>
          </w:p>
        </w:tc>
        <w:tc>
          <w:tcPr>
            <w:tcW w:w="1134" w:type="dxa"/>
            <w:shd w:val="clear" w:color="auto" w:fill="CCECFF"/>
          </w:tcPr>
          <w:p w:rsidR="00747C35" w:rsidRPr="00747C35" w:rsidRDefault="00747C35" w:rsidP="00134FBA">
            <w:pPr>
              <w:jc w:val="center"/>
              <w:rPr>
                <w:b/>
                <w:sz w:val="22"/>
                <w:szCs w:val="22"/>
              </w:rPr>
            </w:pPr>
            <w:r w:rsidRPr="00747C35">
              <w:rPr>
                <w:b/>
                <w:sz w:val="22"/>
                <w:szCs w:val="22"/>
              </w:rPr>
              <w:t>728 305</w:t>
            </w:r>
          </w:p>
        </w:tc>
      </w:tr>
    </w:tbl>
    <w:p w:rsidR="00747C35" w:rsidRPr="00747C35" w:rsidRDefault="00802A92" w:rsidP="00913B59">
      <w:pPr>
        <w:spacing w:before="240" w:line="360" w:lineRule="auto"/>
        <w:ind w:firstLine="709"/>
        <w:jc w:val="both"/>
        <w:rPr>
          <w:sz w:val="28"/>
          <w:szCs w:val="28"/>
        </w:rPr>
      </w:pPr>
      <w:r>
        <w:rPr>
          <w:sz w:val="28"/>
          <w:szCs w:val="28"/>
        </w:rPr>
        <w:t>З</w:t>
      </w:r>
      <w:r w:rsidR="00747C35" w:rsidRPr="00747C35">
        <w:rPr>
          <w:sz w:val="28"/>
          <w:szCs w:val="28"/>
        </w:rPr>
        <w:t>а последние семь лет</w:t>
      </w:r>
      <w:r w:rsidRPr="00802A92">
        <w:rPr>
          <w:sz w:val="28"/>
          <w:szCs w:val="28"/>
        </w:rPr>
        <w:t xml:space="preserve"> </w:t>
      </w:r>
      <w:r>
        <w:rPr>
          <w:sz w:val="28"/>
          <w:szCs w:val="28"/>
        </w:rPr>
        <w:t>н</w:t>
      </w:r>
      <w:r w:rsidRPr="00747C35">
        <w:rPr>
          <w:sz w:val="28"/>
          <w:szCs w:val="28"/>
        </w:rPr>
        <w:t>еоднозначна</w:t>
      </w:r>
      <w:r w:rsidR="00747C35" w:rsidRPr="00747C35">
        <w:rPr>
          <w:sz w:val="28"/>
          <w:szCs w:val="28"/>
        </w:rPr>
        <w:t xml:space="preserve"> динамика безвозмездных поступлений из областного и федерального бюджетов.  К безвозмездным поступлениям относятся дотации на выравнивание бюджетной обеспеченности городских округов и муниципальных районов,</w:t>
      </w:r>
      <w:r w:rsidR="00747C35" w:rsidRPr="00747C35">
        <w:rPr>
          <w:b/>
          <w:sz w:val="28"/>
          <w:szCs w:val="28"/>
        </w:rPr>
        <w:t xml:space="preserve"> </w:t>
      </w:r>
      <w:r w:rsidR="00747C35" w:rsidRPr="00747C35">
        <w:rPr>
          <w:sz w:val="28"/>
          <w:szCs w:val="28"/>
        </w:rPr>
        <w:t>субвенции на исполнение переданных государственных полномочий и субсидии на софинансирование расходных обязательств муниципального образования.</w:t>
      </w:r>
    </w:p>
    <w:p w:rsidR="00747C35" w:rsidRDefault="00747C35" w:rsidP="00747C35">
      <w:pPr>
        <w:spacing w:line="360" w:lineRule="auto"/>
        <w:ind w:firstLine="708"/>
        <w:jc w:val="both"/>
        <w:rPr>
          <w:sz w:val="28"/>
          <w:szCs w:val="28"/>
        </w:rPr>
      </w:pPr>
      <w:r w:rsidRPr="00747C35">
        <w:rPr>
          <w:sz w:val="28"/>
          <w:szCs w:val="28"/>
        </w:rPr>
        <w:lastRenderedPageBreak/>
        <w:t>С 2009 года значительно сократился объем дотаций на выравнивание бюджетной обеспеченности, что свидетельствует о максимальном приближении или превышении размера бюджетной обеспеченности по городу над средним размером бюджетной обеспеченности по области. Выделение городу субсидий осуществляется на основании постановлений Правительства Самарской области и заключенных соглашений с главными распорядителями средств областного бюджета в рамках утвержденного областного бюджета на соответствующий год.</w:t>
      </w:r>
    </w:p>
    <w:p w:rsidR="00705AD1" w:rsidRDefault="00747C35" w:rsidP="00913B59">
      <w:pPr>
        <w:spacing w:after="240"/>
        <w:jc w:val="center"/>
        <w:rPr>
          <w:sz w:val="28"/>
          <w:szCs w:val="28"/>
        </w:rPr>
      </w:pPr>
      <w:r w:rsidRPr="00747C35">
        <w:rPr>
          <w:sz w:val="28"/>
          <w:szCs w:val="28"/>
        </w:rPr>
        <w:t xml:space="preserve">   </w:t>
      </w:r>
    </w:p>
    <w:p w:rsidR="0023089E" w:rsidRPr="00435EE6" w:rsidRDefault="00747C35" w:rsidP="00913B59">
      <w:pPr>
        <w:spacing w:after="240"/>
        <w:jc w:val="center"/>
        <w:rPr>
          <w:b/>
          <w:sz w:val="28"/>
          <w:szCs w:val="28"/>
        </w:rPr>
      </w:pPr>
      <w:r w:rsidRPr="00747C35">
        <w:rPr>
          <w:sz w:val="28"/>
          <w:szCs w:val="28"/>
        </w:rPr>
        <w:t xml:space="preserve">  </w:t>
      </w:r>
      <w:r w:rsidR="0023089E" w:rsidRPr="00435EE6">
        <w:rPr>
          <w:b/>
          <w:sz w:val="28"/>
          <w:szCs w:val="28"/>
        </w:rPr>
        <w:t>Таблица 1</w:t>
      </w:r>
      <w:r w:rsidR="0023089E">
        <w:rPr>
          <w:b/>
          <w:sz w:val="28"/>
          <w:szCs w:val="28"/>
        </w:rPr>
        <w:t>5</w:t>
      </w:r>
      <w:r w:rsidR="0023089E" w:rsidRPr="00435EE6">
        <w:rPr>
          <w:b/>
          <w:sz w:val="28"/>
          <w:szCs w:val="28"/>
        </w:rPr>
        <w:t xml:space="preserve">. </w:t>
      </w:r>
      <w:r w:rsidR="005178EA">
        <w:rPr>
          <w:b/>
          <w:sz w:val="28"/>
          <w:szCs w:val="28"/>
        </w:rPr>
        <w:t>Структура</w:t>
      </w:r>
      <w:r w:rsidR="0023089E" w:rsidRPr="00435EE6">
        <w:rPr>
          <w:b/>
          <w:sz w:val="28"/>
          <w:szCs w:val="28"/>
        </w:rPr>
        <w:t xml:space="preserve"> </w:t>
      </w:r>
      <w:r w:rsidR="0023089E">
        <w:rPr>
          <w:b/>
          <w:sz w:val="28"/>
          <w:szCs w:val="28"/>
        </w:rPr>
        <w:t xml:space="preserve">расходов </w:t>
      </w:r>
      <w:r w:rsidR="0023089E" w:rsidRPr="00435EE6">
        <w:rPr>
          <w:b/>
          <w:sz w:val="28"/>
          <w:szCs w:val="28"/>
        </w:rPr>
        <w:t>бюджета городского округа Отрадный за 2005-2011 годы,  тыс. руб.</w:t>
      </w:r>
    </w:p>
    <w:tbl>
      <w:tblPr>
        <w:tblW w:w="966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ayout w:type="fixed"/>
        <w:tblLook w:val="04A0"/>
      </w:tblPr>
      <w:tblGrid>
        <w:gridCol w:w="2376"/>
        <w:gridCol w:w="972"/>
        <w:gridCol w:w="1080"/>
        <w:gridCol w:w="1026"/>
        <w:gridCol w:w="954"/>
        <w:gridCol w:w="1080"/>
        <w:gridCol w:w="1044"/>
        <w:gridCol w:w="1134"/>
      </w:tblGrid>
      <w:tr w:rsidR="00747C35" w:rsidRPr="006A579C" w:rsidTr="00913B59">
        <w:trPr>
          <w:tblHeader/>
        </w:trPr>
        <w:tc>
          <w:tcPr>
            <w:tcW w:w="2376" w:type="dxa"/>
            <w:shd w:val="clear" w:color="auto" w:fill="CCECFF"/>
            <w:vAlign w:val="center"/>
          </w:tcPr>
          <w:p w:rsidR="00747C35" w:rsidRPr="006A579C" w:rsidRDefault="00747C35" w:rsidP="006A579C">
            <w:pPr>
              <w:jc w:val="center"/>
              <w:rPr>
                <w:b/>
                <w:sz w:val="22"/>
                <w:szCs w:val="22"/>
              </w:rPr>
            </w:pPr>
            <w:r w:rsidRPr="006A579C">
              <w:rPr>
                <w:b/>
                <w:sz w:val="22"/>
                <w:szCs w:val="22"/>
              </w:rPr>
              <w:t>Наименование расходов</w:t>
            </w:r>
          </w:p>
        </w:tc>
        <w:tc>
          <w:tcPr>
            <w:tcW w:w="972" w:type="dxa"/>
            <w:shd w:val="clear" w:color="auto" w:fill="CCECFF"/>
            <w:vAlign w:val="center"/>
          </w:tcPr>
          <w:p w:rsidR="00747C35" w:rsidRPr="006A579C" w:rsidRDefault="00747C35" w:rsidP="006A579C">
            <w:pPr>
              <w:jc w:val="center"/>
              <w:rPr>
                <w:b/>
                <w:sz w:val="22"/>
                <w:szCs w:val="22"/>
              </w:rPr>
            </w:pPr>
            <w:r w:rsidRPr="006A579C">
              <w:rPr>
                <w:b/>
                <w:sz w:val="22"/>
                <w:szCs w:val="22"/>
              </w:rPr>
              <w:t>2005</w:t>
            </w:r>
          </w:p>
        </w:tc>
        <w:tc>
          <w:tcPr>
            <w:tcW w:w="1080" w:type="dxa"/>
            <w:shd w:val="clear" w:color="auto" w:fill="CCECFF"/>
            <w:vAlign w:val="center"/>
          </w:tcPr>
          <w:p w:rsidR="00747C35" w:rsidRPr="006A579C" w:rsidRDefault="00747C35" w:rsidP="006A579C">
            <w:pPr>
              <w:jc w:val="center"/>
              <w:rPr>
                <w:b/>
                <w:sz w:val="22"/>
                <w:szCs w:val="22"/>
              </w:rPr>
            </w:pPr>
            <w:r w:rsidRPr="006A579C">
              <w:rPr>
                <w:b/>
                <w:sz w:val="22"/>
                <w:szCs w:val="22"/>
              </w:rPr>
              <w:t>2006</w:t>
            </w:r>
          </w:p>
        </w:tc>
        <w:tc>
          <w:tcPr>
            <w:tcW w:w="1026" w:type="dxa"/>
            <w:shd w:val="clear" w:color="auto" w:fill="CCECFF"/>
            <w:vAlign w:val="center"/>
          </w:tcPr>
          <w:p w:rsidR="00747C35" w:rsidRPr="006A579C" w:rsidRDefault="00747C35" w:rsidP="006A579C">
            <w:pPr>
              <w:jc w:val="center"/>
              <w:rPr>
                <w:b/>
                <w:sz w:val="22"/>
                <w:szCs w:val="22"/>
              </w:rPr>
            </w:pPr>
            <w:r w:rsidRPr="006A579C">
              <w:rPr>
                <w:b/>
                <w:sz w:val="22"/>
                <w:szCs w:val="22"/>
              </w:rPr>
              <w:t>2007</w:t>
            </w:r>
          </w:p>
        </w:tc>
        <w:tc>
          <w:tcPr>
            <w:tcW w:w="954" w:type="dxa"/>
            <w:shd w:val="clear" w:color="auto" w:fill="CCECFF"/>
            <w:vAlign w:val="center"/>
          </w:tcPr>
          <w:p w:rsidR="00747C35" w:rsidRPr="006A579C" w:rsidRDefault="00747C35" w:rsidP="006A579C">
            <w:pPr>
              <w:jc w:val="center"/>
              <w:rPr>
                <w:b/>
                <w:sz w:val="22"/>
                <w:szCs w:val="22"/>
              </w:rPr>
            </w:pPr>
            <w:r w:rsidRPr="006A579C">
              <w:rPr>
                <w:b/>
                <w:sz w:val="22"/>
                <w:szCs w:val="22"/>
              </w:rPr>
              <w:t>2008</w:t>
            </w:r>
          </w:p>
        </w:tc>
        <w:tc>
          <w:tcPr>
            <w:tcW w:w="1080" w:type="dxa"/>
            <w:shd w:val="clear" w:color="auto" w:fill="CCECFF"/>
            <w:vAlign w:val="center"/>
          </w:tcPr>
          <w:p w:rsidR="00747C35" w:rsidRPr="006A579C" w:rsidRDefault="00747C35" w:rsidP="006A579C">
            <w:pPr>
              <w:jc w:val="center"/>
              <w:rPr>
                <w:b/>
                <w:sz w:val="22"/>
                <w:szCs w:val="22"/>
              </w:rPr>
            </w:pPr>
            <w:r w:rsidRPr="006A579C">
              <w:rPr>
                <w:b/>
                <w:sz w:val="22"/>
                <w:szCs w:val="22"/>
              </w:rPr>
              <w:t>2009</w:t>
            </w:r>
          </w:p>
        </w:tc>
        <w:tc>
          <w:tcPr>
            <w:tcW w:w="1044" w:type="dxa"/>
            <w:shd w:val="clear" w:color="auto" w:fill="CCECFF"/>
            <w:vAlign w:val="center"/>
          </w:tcPr>
          <w:p w:rsidR="00747C35" w:rsidRPr="006A579C" w:rsidRDefault="00747C35" w:rsidP="006A579C">
            <w:pPr>
              <w:jc w:val="center"/>
              <w:rPr>
                <w:b/>
                <w:sz w:val="22"/>
                <w:szCs w:val="22"/>
              </w:rPr>
            </w:pPr>
            <w:r w:rsidRPr="006A579C">
              <w:rPr>
                <w:b/>
                <w:sz w:val="22"/>
                <w:szCs w:val="22"/>
              </w:rPr>
              <w:t>2010</w:t>
            </w:r>
          </w:p>
        </w:tc>
        <w:tc>
          <w:tcPr>
            <w:tcW w:w="1134" w:type="dxa"/>
            <w:shd w:val="clear" w:color="auto" w:fill="CCECFF"/>
            <w:vAlign w:val="center"/>
          </w:tcPr>
          <w:p w:rsidR="00747C35" w:rsidRPr="006A579C" w:rsidRDefault="00747C35" w:rsidP="006A579C">
            <w:pPr>
              <w:jc w:val="center"/>
              <w:rPr>
                <w:b/>
                <w:sz w:val="22"/>
                <w:szCs w:val="22"/>
              </w:rPr>
            </w:pPr>
            <w:r w:rsidRPr="006A579C">
              <w:rPr>
                <w:b/>
                <w:sz w:val="22"/>
                <w:szCs w:val="22"/>
              </w:rPr>
              <w:t>2011</w:t>
            </w:r>
          </w:p>
        </w:tc>
      </w:tr>
      <w:tr w:rsidR="00747C35" w:rsidRPr="006A579C" w:rsidTr="007215B1">
        <w:tc>
          <w:tcPr>
            <w:tcW w:w="2376" w:type="dxa"/>
            <w:shd w:val="clear" w:color="auto" w:fill="CCECFF"/>
            <w:vAlign w:val="center"/>
          </w:tcPr>
          <w:p w:rsidR="00747C35" w:rsidRDefault="00747C35" w:rsidP="006A579C">
            <w:pPr>
              <w:jc w:val="center"/>
              <w:rPr>
                <w:sz w:val="22"/>
                <w:szCs w:val="22"/>
              </w:rPr>
            </w:pPr>
            <w:r w:rsidRPr="006A579C">
              <w:rPr>
                <w:sz w:val="22"/>
                <w:szCs w:val="22"/>
              </w:rPr>
              <w:t>Общегосударственные расходы</w:t>
            </w:r>
          </w:p>
          <w:p w:rsidR="00E3185E" w:rsidRPr="006A579C" w:rsidRDefault="00E3185E" w:rsidP="006A579C">
            <w:pPr>
              <w:jc w:val="center"/>
              <w:rPr>
                <w:sz w:val="22"/>
                <w:szCs w:val="22"/>
              </w:rPr>
            </w:pPr>
          </w:p>
        </w:tc>
        <w:tc>
          <w:tcPr>
            <w:tcW w:w="972" w:type="dxa"/>
            <w:shd w:val="clear" w:color="auto" w:fill="CCECFF"/>
          </w:tcPr>
          <w:p w:rsidR="00747C35" w:rsidRPr="006A579C" w:rsidRDefault="00747C35" w:rsidP="00134FBA">
            <w:pPr>
              <w:jc w:val="center"/>
              <w:rPr>
                <w:sz w:val="22"/>
                <w:szCs w:val="22"/>
              </w:rPr>
            </w:pPr>
            <w:r w:rsidRPr="006A579C">
              <w:rPr>
                <w:sz w:val="22"/>
                <w:szCs w:val="22"/>
              </w:rPr>
              <w:t>47 588</w:t>
            </w:r>
          </w:p>
        </w:tc>
        <w:tc>
          <w:tcPr>
            <w:tcW w:w="1080" w:type="dxa"/>
            <w:shd w:val="clear" w:color="auto" w:fill="CCECFF"/>
          </w:tcPr>
          <w:p w:rsidR="00747C35" w:rsidRPr="006A579C" w:rsidRDefault="00747C35" w:rsidP="00134FBA">
            <w:pPr>
              <w:jc w:val="center"/>
              <w:rPr>
                <w:sz w:val="22"/>
                <w:szCs w:val="22"/>
              </w:rPr>
            </w:pPr>
            <w:r w:rsidRPr="006A579C">
              <w:rPr>
                <w:sz w:val="22"/>
                <w:szCs w:val="22"/>
              </w:rPr>
              <w:t>67 839</w:t>
            </w:r>
          </w:p>
        </w:tc>
        <w:tc>
          <w:tcPr>
            <w:tcW w:w="1026" w:type="dxa"/>
            <w:shd w:val="clear" w:color="auto" w:fill="CCECFF"/>
          </w:tcPr>
          <w:p w:rsidR="00747C35" w:rsidRPr="006A579C" w:rsidRDefault="00747C35" w:rsidP="00134FBA">
            <w:pPr>
              <w:jc w:val="center"/>
              <w:rPr>
                <w:sz w:val="22"/>
                <w:szCs w:val="22"/>
              </w:rPr>
            </w:pPr>
            <w:r w:rsidRPr="006A579C">
              <w:rPr>
                <w:sz w:val="22"/>
                <w:szCs w:val="22"/>
              </w:rPr>
              <w:t>71 882</w:t>
            </w:r>
          </w:p>
        </w:tc>
        <w:tc>
          <w:tcPr>
            <w:tcW w:w="954" w:type="dxa"/>
            <w:shd w:val="clear" w:color="auto" w:fill="CCECFF"/>
          </w:tcPr>
          <w:p w:rsidR="00747C35" w:rsidRPr="006A579C" w:rsidRDefault="00747C35" w:rsidP="00134FBA">
            <w:pPr>
              <w:jc w:val="center"/>
              <w:rPr>
                <w:sz w:val="22"/>
                <w:szCs w:val="22"/>
              </w:rPr>
            </w:pPr>
            <w:r w:rsidRPr="006A579C">
              <w:rPr>
                <w:sz w:val="22"/>
                <w:szCs w:val="22"/>
              </w:rPr>
              <w:t>85 848</w:t>
            </w:r>
          </w:p>
        </w:tc>
        <w:tc>
          <w:tcPr>
            <w:tcW w:w="1080" w:type="dxa"/>
            <w:shd w:val="clear" w:color="auto" w:fill="CCECFF"/>
          </w:tcPr>
          <w:p w:rsidR="00747C35" w:rsidRPr="006A579C" w:rsidRDefault="00747C35" w:rsidP="00134FBA">
            <w:pPr>
              <w:jc w:val="center"/>
              <w:rPr>
                <w:sz w:val="22"/>
                <w:szCs w:val="22"/>
              </w:rPr>
            </w:pPr>
            <w:r w:rsidRPr="006A579C">
              <w:rPr>
                <w:sz w:val="22"/>
                <w:szCs w:val="22"/>
              </w:rPr>
              <w:t>78 001</w:t>
            </w:r>
          </w:p>
        </w:tc>
        <w:tc>
          <w:tcPr>
            <w:tcW w:w="1044" w:type="dxa"/>
            <w:shd w:val="clear" w:color="auto" w:fill="CCECFF"/>
          </w:tcPr>
          <w:p w:rsidR="00747C35" w:rsidRPr="006A579C" w:rsidRDefault="00747C35" w:rsidP="00134FBA">
            <w:pPr>
              <w:jc w:val="center"/>
              <w:rPr>
                <w:sz w:val="22"/>
                <w:szCs w:val="22"/>
              </w:rPr>
            </w:pPr>
            <w:r w:rsidRPr="006A579C">
              <w:rPr>
                <w:sz w:val="22"/>
                <w:szCs w:val="22"/>
              </w:rPr>
              <w:t>76 161</w:t>
            </w:r>
          </w:p>
        </w:tc>
        <w:tc>
          <w:tcPr>
            <w:tcW w:w="1134" w:type="dxa"/>
            <w:shd w:val="clear" w:color="auto" w:fill="CCECFF"/>
          </w:tcPr>
          <w:p w:rsidR="00747C35" w:rsidRPr="006A579C" w:rsidRDefault="00747C35" w:rsidP="00134FBA">
            <w:pPr>
              <w:jc w:val="center"/>
              <w:rPr>
                <w:sz w:val="22"/>
                <w:szCs w:val="22"/>
              </w:rPr>
            </w:pPr>
            <w:r w:rsidRPr="006A579C">
              <w:rPr>
                <w:sz w:val="22"/>
                <w:szCs w:val="22"/>
              </w:rPr>
              <w:t>91 537</w:t>
            </w:r>
          </w:p>
        </w:tc>
      </w:tr>
      <w:tr w:rsidR="00747C35" w:rsidRPr="006A579C" w:rsidTr="007215B1">
        <w:tc>
          <w:tcPr>
            <w:tcW w:w="2376" w:type="dxa"/>
            <w:shd w:val="clear" w:color="auto" w:fill="CCECFF"/>
            <w:vAlign w:val="center"/>
          </w:tcPr>
          <w:p w:rsidR="00C018CC" w:rsidRPr="006A579C" w:rsidRDefault="00747C35" w:rsidP="006A579C">
            <w:pPr>
              <w:jc w:val="center"/>
              <w:rPr>
                <w:sz w:val="22"/>
                <w:szCs w:val="22"/>
              </w:rPr>
            </w:pPr>
            <w:r w:rsidRPr="006A579C">
              <w:rPr>
                <w:sz w:val="22"/>
                <w:szCs w:val="22"/>
              </w:rPr>
              <w:t>Национальная экономика</w:t>
            </w:r>
          </w:p>
        </w:tc>
        <w:tc>
          <w:tcPr>
            <w:tcW w:w="972" w:type="dxa"/>
            <w:shd w:val="clear" w:color="auto" w:fill="CCECFF"/>
          </w:tcPr>
          <w:p w:rsidR="00747C35" w:rsidRPr="006A579C" w:rsidRDefault="00747C35" w:rsidP="00134FBA">
            <w:pPr>
              <w:jc w:val="center"/>
              <w:rPr>
                <w:sz w:val="22"/>
                <w:szCs w:val="22"/>
              </w:rPr>
            </w:pPr>
            <w:r w:rsidRPr="006A579C">
              <w:rPr>
                <w:sz w:val="22"/>
                <w:szCs w:val="22"/>
              </w:rPr>
              <w:t>6 766</w:t>
            </w:r>
          </w:p>
        </w:tc>
        <w:tc>
          <w:tcPr>
            <w:tcW w:w="1080" w:type="dxa"/>
            <w:shd w:val="clear" w:color="auto" w:fill="CCECFF"/>
          </w:tcPr>
          <w:p w:rsidR="00747C35" w:rsidRPr="006A579C" w:rsidRDefault="00747C35" w:rsidP="00134FBA">
            <w:pPr>
              <w:jc w:val="center"/>
              <w:rPr>
                <w:sz w:val="22"/>
                <w:szCs w:val="22"/>
              </w:rPr>
            </w:pPr>
            <w:r w:rsidRPr="006A579C">
              <w:rPr>
                <w:sz w:val="22"/>
                <w:szCs w:val="22"/>
              </w:rPr>
              <w:t>3 762</w:t>
            </w:r>
          </w:p>
        </w:tc>
        <w:tc>
          <w:tcPr>
            <w:tcW w:w="1026" w:type="dxa"/>
            <w:shd w:val="clear" w:color="auto" w:fill="CCECFF"/>
          </w:tcPr>
          <w:p w:rsidR="00747C35" w:rsidRPr="006A579C" w:rsidRDefault="00747C35" w:rsidP="00134FBA">
            <w:pPr>
              <w:jc w:val="center"/>
              <w:rPr>
                <w:sz w:val="22"/>
                <w:szCs w:val="22"/>
              </w:rPr>
            </w:pPr>
            <w:r w:rsidRPr="006A579C">
              <w:rPr>
                <w:sz w:val="22"/>
                <w:szCs w:val="22"/>
              </w:rPr>
              <w:t>14 028</w:t>
            </w:r>
          </w:p>
        </w:tc>
        <w:tc>
          <w:tcPr>
            <w:tcW w:w="954" w:type="dxa"/>
            <w:shd w:val="clear" w:color="auto" w:fill="CCECFF"/>
          </w:tcPr>
          <w:p w:rsidR="00747C35" w:rsidRPr="006A579C" w:rsidRDefault="00747C35" w:rsidP="00134FBA">
            <w:pPr>
              <w:jc w:val="center"/>
              <w:rPr>
                <w:sz w:val="22"/>
                <w:szCs w:val="22"/>
              </w:rPr>
            </w:pPr>
            <w:r w:rsidRPr="006A579C">
              <w:rPr>
                <w:sz w:val="22"/>
                <w:szCs w:val="22"/>
              </w:rPr>
              <w:t>11 804</w:t>
            </w:r>
          </w:p>
        </w:tc>
        <w:tc>
          <w:tcPr>
            <w:tcW w:w="1080" w:type="dxa"/>
            <w:shd w:val="clear" w:color="auto" w:fill="CCECFF"/>
          </w:tcPr>
          <w:p w:rsidR="00747C35" w:rsidRPr="006A579C" w:rsidRDefault="00747C35" w:rsidP="00134FBA">
            <w:pPr>
              <w:jc w:val="center"/>
              <w:rPr>
                <w:sz w:val="22"/>
                <w:szCs w:val="22"/>
              </w:rPr>
            </w:pPr>
            <w:r w:rsidRPr="006A579C">
              <w:rPr>
                <w:sz w:val="22"/>
                <w:szCs w:val="22"/>
              </w:rPr>
              <w:t>4 864</w:t>
            </w:r>
          </w:p>
        </w:tc>
        <w:tc>
          <w:tcPr>
            <w:tcW w:w="1044" w:type="dxa"/>
            <w:shd w:val="clear" w:color="auto" w:fill="CCECFF"/>
          </w:tcPr>
          <w:p w:rsidR="00747C35" w:rsidRPr="006A579C" w:rsidRDefault="00747C35" w:rsidP="00134FBA">
            <w:pPr>
              <w:jc w:val="center"/>
              <w:rPr>
                <w:sz w:val="22"/>
                <w:szCs w:val="22"/>
              </w:rPr>
            </w:pPr>
            <w:r w:rsidRPr="006A579C">
              <w:rPr>
                <w:sz w:val="22"/>
                <w:szCs w:val="22"/>
              </w:rPr>
              <w:t>5 488</w:t>
            </w:r>
          </w:p>
        </w:tc>
        <w:tc>
          <w:tcPr>
            <w:tcW w:w="1134" w:type="dxa"/>
            <w:shd w:val="clear" w:color="auto" w:fill="CCECFF"/>
          </w:tcPr>
          <w:p w:rsidR="00747C35" w:rsidRPr="006A579C" w:rsidRDefault="00747C35" w:rsidP="00134FBA">
            <w:pPr>
              <w:jc w:val="center"/>
              <w:rPr>
                <w:sz w:val="22"/>
                <w:szCs w:val="22"/>
              </w:rPr>
            </w:pPr>
            <w:r w:rsidRPr="006A579C">
              <w:rPr>
                <w:sz w:val="22"/>
                <w:szCs w:val="22"/>
              </w:rPr>
              <w:t>16 567</w:t>
            </w:r>
          </w:p>
        </w:tc>
      </w:tr>
      <w:tr w:rsidR="00747C35" w:rsidRPr="006A579C" w:rsidTr="007215B1">
        <w:tc>
          <w:tcPr>
            <w:tcW w:w="2376" w:type="dxa"/>
            <w:shd w:val="clear" w:color="auto" w:fill="CCECFF"/>
            <w:vAlign w:val="center"/>
          </w:tcPr>
          <w:p w:rsidR="00747C35" w:rsidRPr="006A579C" w:rsidRDefault="00747C35" w:rsidP="006A579C">
            <w:pPr>
              <w:jc w:val="center"/>
              <w:rPr>
                <w:sz w:val="22"/>
                <w:szCs w:val="22"/>
              </w:rPr>
            </w:pPr>
            <w:r w:rsidRPr="006A579C">
              <w:rPr>
                <w:sz w:val="22"/>
                <w:szCs w:val="22"/>
              </w:rPr>
              <w:t>Жилищно-коммуналь-ное хозяйство</w:t>
            </w:r>
          </w:p>
        </w:tc>
        <w:tc>
          <w:tcPr>
            <w:tcW w:w="972" w:type="dxa"/>
            <w:shd w:val="clear" w:color="auto" w:fill="CCECFF"/>
          </w:tcPr>
          <w:p w:rsidR="00747C35" w:rsidRPr="006A579C" w:rsidRDefault="00747C35" w:rsidP="00134FBA">
            <w:pPr>
              <w:jc w:val="center"/>
              <w:rPr>
                <w:sz w:val="22"/>
                <w:szCs w:val="22"/>
              </w:rPr>
            </w:pPr>
            <w:r w:rsidRPr="006A579C">
              <w:rPr>
                <w:sz w:val="22"/>
                <w:szCs w:val="22"/>
              </w:rPr>
              <w:t>124 376</w:t>
            </w:r>
          </w:p>
        </w:tc>
        <w:tc>
          <w:tcPr>
            <w:tcW w:w="1080" w:type="dxa"/>
            <w:shd w:val="clear" w:color="auto" w:fill="CCECFF"/>
          </w:tcPr>
          <w:p w:rsidR="00747C35" w:rsidRPr="006A579C" w:rsidRDefault="00747C35" w:rsidP="00134FBA">
            <w:pPr>
              <w:jc w:val="center"/>
              <w:rPr>
                <w:sz w:val="22"/>
                <w:szCs w:val="22"/>
              </w:rPr>
            </w:pPr>
            <w:r w:rsidRPr="006A579C">
              <w:rPr>
                <w:sz w:val="22"/>
                <w:szCs w:val="22"/>
              </w:rPr>
              <w:t>171 872</w:t>
            </w:r>
          </w:p>
        </w:tc>
        <w:tc>
          <w:tcPr>
            <w:tcW w:w="1026" w:type="dxa"/>
            <w:shd w:val="clear" w:color="auto" w:fill="CCECFF"/>
          </w:tcPr>
          <w:p w:rsidR="00747C35" w:rsidRPr="006A579C" w:rsidRDefault="00747C35" w:rsidP="00134FBA">
            <w:pPr>
              <w:jc w:val="center"/>
              <w:rPr>
                <w:sz w:val="22"/>
                <w:szCs w:val="22"/>
              </w:rPr>
            </w:pPr>
            <w:r w:rsidRPr="006A579C">
              <w:rPr>
                <w:sz w:val="22"/>
                <w:szCs w:val="22"/>
              </w:rPr>
              <w:t>291 430</w:t>
            </w:r>
          </w:p>
        </w:tc>
        <w:tc>
          <w:tcPr>
            <w:tcW w:w="954" w:type="dxa"/>
            <w:shd w:val="clear" w:color="auto" w:fill="CCECFF"/>
          </w:tcPr>
          <w:p w:rsidR="00747C35" w:rsidRPr="006A579C" w:rsidRDefault="00747C35" w:rsidP="00134FBA">
            <w:pPr>
              <w:jc w:val="center"/>
              <w:rPr>
                <w:sz w:val="22"/>
                <w:szCs w:val="22"/>
              </w:rPr>
            </w:pPr>
            <w:r w:rsidRPr="006A579C">
              <w:rPr>
                <w:sz w:val="22"/>
                <w:szCs w:val="22"/>
              </w:rPr>
              <w:t>253 567</w:t>
            </w:r>
          </w:p>
        </w:tc>
        <w:tc>
          <w:tcPr>
            <w:tcW w:w="1080" w:type="dxa"/>
            <w:shd w:val="clear" w:color="auto" w:fill="CCECFF"/>
          </w:tcPr>
          <w:p w:rsidR="00747C35" w:rsidRPr="006A579C" w:rsidRDefault="00747C35" w:rsidP="00134FBA">
            <w:pPr>
              <w:jc w:val="center"/>
              <w:rPr>
                <w:sz w:val="22"/>
                <w:szCs w:val="22"/>
              </w:rPr>
            </w:pPr>
            <w:r w:rsidRPr="006A579C">
              <w:rPr>
                <w:sz w:val="22"/>
                <w:szCs w:val="22"/>
              </w:rPr>
              <w:t>226 525</w:t>
            </w:r>
          </w:p>
        </w:tc>
        <w:tc>
          <w:tcPr>
            <w:tcW w:w="1044" w:type="dxa"/>
            <w:shd w:val="clear" w:color="auto" w:fill="CCECFF"/>
          </w:tcPr>
          <w:p w:rsidR="00747C35" w:rsidRPr="006A579C" w:rsidRDefault="00747C35" w:rsidP="00134FBA">
            <w:pPr>
              <w:jc w:val="center"/>
              <w:rPr>
                <w:sz w:val="22"/>
                <w:szCs w:val="22"/>
              </w:rPr>
            </w:pPr>
            <w:r w:rsidRPr="006A579C">
              <w:rPr>
                <w:sz w:val="22"/>
                <w:szCs w:val="22"/>
              </w:rPr>
              <w:t>187 213</w:t>
            </w:r>
          </w:p>
        </w:tc>
        <w:tc>
          <w:tcPr>
            <w:tcW w:w="1134" w:type="dxa"/>
            <w:shd w:val="clear" w:color="auto" w:fill="CCECFF"/>
          </w:tcPr>
          <w:p w:rsidR="00747C35" w:rsidRPr="006A579C" w:rsidRDefault="00747C35" w:rsidP="00134FBA">
            <w:pPr>
              <w:jc w:val="center"/>
              <w:rPr>
                <w:sz w:val="22"/>
                <w:szCs w:val="22"/>
              </w:rPr>
            </w:pPr>
            <w:r w:rsidRPr="006A579C">
              <w:rPr>
                <w:sz w:val="22"/>
                <w:szCs w:val="22"/>
              </w:rPr>
              <w:t>176 695</w:t>
            </w:r>
          </w:p>
        </w:tc>
      </w:tr>
      <w:tr w:rsidR="00747C35" w:rsidRPr="006A579C" w:rsidTr="007215B1">
        <w:tc>
          <w:tcPr>
            <w:tcW w:w="2376" w:type="dxa"/>
            <w:shd w:val="clear" w:color="auto" w:fill="CCECFF"/>
            <w:vAlign w:val="center"/>
          </w:tcPr>
          <w:p w:rsidR="00747C35" w:rsidRPr="006A579C" w:rsidRDefault="00747C35" w:rsidP="006A579C">
            <w:pPr>
              <w:jc w:val="center"/>
              <w:rPr>
                <w:sz w:val="22"/>
                <w:szCs w:val="22"/>
              </w:rPr>
            </w:pPr>
            <w:r w:rsidRPr="006A579C">
              <w:rPr>
                <w:sz w:val="22"/>
                <w:szCs w:val="22"/>
              </w:rPr>
              <w:t>Расходы на социальную сферу</w:t>
            </w:r>
          </w:p>
        </w:tc>
        <w:tc>
          <w:tcPr>
            <w:tcW w:w="972" w:type="dxa"/>
            <w:shd w:val="clear" w:color="auto" w:fill="CCECFF"/>
          </w:tcPr>
          <w:p w:rsidR="00747C35" w:rsidRPr="006A579C" w:rsidRDefault="00747C35" w:rsidP="00134FBA">
            <w:pPr>
              <w:jc w:val="center"/>
              <w:rPr>
                <w:sz w:val="22"/>
                <w:szCs w:val="22"/>
              </w:rPr>
            </w:pPr>
            <w:r w:rsidRPr="006A579C">
              <w:rPr>
                <w:sz w:val="22"/>
                <w:szCs w:val="22"/>
              </w:rPr>
              <w:t>302 028</w:t>
            </w:r>
          </w:p>
        </w:tc>
        <w:tc>
          <w:tcPr>
            <w:tcW w:w="1080" w:type="dxa"/>
            <w:shd w:val="clear" w:color="auto" w:fill="CCECFF"/>
          </w:tcPr>
          <w:p w:rsidR="00747C35" w:rsidRPr="006A579C" w:rsidRDefault="00747C35" w:rsidP="00134FBA">
            <w:pPr>
              <w:jc w:val="center"/>
              <w:rPr>
                <w:sz w:val="22"/>
                <w:szCs w:val="22"/>
              </w:rPr>
            </w:pPr>
            <w:r w:rsidRPr="006A579C">
              <w:rPr>
                <w:sz w:val="22"/>
                <w:szCs w:val="22"/>
              </w:rPr>
              <w:t>349 332</w:t>
            </w:r>
          </w:p>
        </w:tc>
        <w:tc>
          <w:tcPr>
            <w:tcW w:w="1026" w:type="dxa"/>
            <w:shd w:val="clear" w:color="auto" w:fill="CCECFF"/>
          </w:tcPr>
          <w:p w:rsidR="00747C35" w:rsidRPr="006A579C" w:rsidRDefault="00747C35" w:rsidP="00134FBA">
            <w:pPr>
              <w:jc w:val="center"/>
              <w:rPr>
                <w:sz w:val="22"/>
                <w:szCs w:val="22"/>
              </w:rPr>
            </w:pPr>
            <w:r w:rsidRPr="006A579C">
              <w:rPr>
                <w:sz w:val="22"/>
                <w:szCs w:val="22"/>
              </w:rPr>
              <w:t>368 511</w:t>
            </w:r>
          </w:p>
        </w:tc>
        <w:tc>
          <w:tcPr>
            <w:tcW w:w="954" w:type="dxa"/>
            <w:shd w:val="clear" w:color="auto" w:fill="CCECFF"/>
          </w:tcPr>
          <w:p w:rsidR="00747C35" w:rsidRPr="006A579C" w:rsidRDefault="00747C35" w:rsidP="00134FBA">
            <w:pPr>
              <w:jc w:val="center"/>
              <w:rPr>
                <w:sz w:val="22"/>
                <w:szCs w:val="22"/>
              </w:rPr>
            </w:pPr>
            <w:r w:rsidRPr="006A579C">
              <w:rPr>
                <w:sz w:val="22"/>
                <w:szCs w:val="22"/>
              </w:rPr>
              <w:t>432 846</w:t>
            </w:r>
          </w:p>
        </w:tc>
        <w:tc>
          <w:tcPr>
            <w:tcW w:w="1080" w:type="dxa"/>
            <w:shd w:val="clear" w:color="auto" w:fill="CCECFF"/>
          </w:tcPr>
          <w:p w:rsidR="00747C35" w:rsidRPr="006A579C" w:rsidRDefault="00747C35" w:rsidP="00134FBA">
            <w:pPr>
              <w:jc w:val="center"/>
              <w:rPr>
                <w:sz w:val="22"/>
                <w:szCs w:val="22"/>
              </w:rPr>
            </w:pPr>
            <w:r w:rsidRPr="006A579C">
              <w:rPr>
                <w:sz w:val="22"/>
                <w:szCs w:val="22"/>
              </w:rPr>
              <w:t>262 600</w:t>
            </w:r>
          </w:p>
        </w:tc>
        <w:tc>
          <w:tcPr>
            <w:tcW w:w="1044" w:type="dxa"/>
            <w:shd w:val="clear" w:color="auto" w:fill="CCECFF"/>
          </w:tcPr>
          <w:p w:rsidR="00747C35" w:rsidRPr="006A579C" w:rsidRDefault="00747C35" w:rsidP="00134FBA">
            <w:pPr>
              <w:jc w:val="center"/>
              <w:rPr>
                <w:sz w:val="22"/>
                <w:szCs w:val="22"/>
              </w:rPr>
            </w:pPr>
            <w:r w:rsidRPr="006A579C">
              <w:rPr>
                <w:sz w:val="22"/>
                <w:szCs w:val="22"/>
              </w:rPr>
              <w:t>376 354</w:t>
            </w:r>
          </w:p>
        </w:tc>
        <w:tc>
          <w:tcPr>
            <w:tcW w:w="1134" w:type="dxa"/>
            <w:shd w:val="clear" w:color="auto" w:fill="CCECFF"/>
          </w:tcPr>
          <w:p w:rsidR="00747C35" w:rsidRPr="006A579C" w:rsidRDefault="00747C35" w:rsidP="00134FBA">
            <w:pPr>
              <w:jc w:val="center"/>
              <w:rPr>
                <w:sz w:val="22"/>
                <w:szCs w:val="22"/>
              </w:rPr>
            </w:pPr>
            <w:r w:rsidRPr="006A579C">
              <w:rPr>
                <w:sz w:val="22"/>
                <w:szCs w:val="22"/>
              </w:rPr>
              <w:t>418 216</w:t>
            </w:r>
          </w:p>
        </w:tc>
      </w:tr>
      <w:tr w:rsidR="00747C35" w:rsidRPr="006A579C" w:rsidTr="007215B1">
        <w:tc>
          <w:tcPr>
            <w:tcW w:w="2376" w:type="dxa"/>
            <w:shd w:val="clear" w:color="auto" w:fill="CCECFF"/>
            <w:vAlign w:val="center"/>
          </w:tcPr>
          <w:p w:rsidR="00747C35" w:rsidRPr="006A579C" w:rsidRDefault="00747C35" w:rsidP="006A579C">
            <w:pPr>
              <w:jc w:val="center"/>
              <w:rPr>
                <w:sz w:val="22"/>
                <w:szCs w:val="22"/>
              </w:rPr>
            </w:pPr>
            <w:r w:rsidRPr="006A579C">
              <w:rPr>
                <w:sz w:val="22"/>
                <w:szCs w:val="22"/>
              </w:rPr>
              <w:t>Прочие расходы</w:t>
            </w:r>
          </w:p>
        </w:tc>
        <w:tc>
          <w:tcPr>
            <w:tcW w:w="972" w:type="dxa"/>
            <w:shd w:val="clear" w:color="auto" w:fill="CCECFF"/>
          </w:tcPr>
          <w:p w:rsidR="00747C35" w:rsidRPr="006A579C" w:rsidRDefault="00747C35" w:rsidP="00134FBA">
            <w:pPr>
              <w:jc w:val="center"/>
              <w:rPr>
                <w:sz w:val="22"/>
                <w:szCs w:val="22"/>
              </w:rPr>
            </w:pPr>
            <w:r w:rsidRPr="006A579C">
              <w:rPr>
                <w:sz w:val="22"/>
                <w:szCs w:val="22"/>
              </w:rPr>
              <w:t>3 360</w:t>
            </w:r>
          </w:p>
        </w:tc>
        <w:tc>
          <w:tcPr>
            <w:tcW w:w="1080" w:type="dxa"/>
            <w:shd w:val="clear" w:color="auto" w:fill="CCECFF"/>
          </w:tcPr>
          <w:p w:rsidR="00747C35" w:rsidRPr="006A579C" w:rsidRDefault="00747C35" w:rsidP="00134FBA">
            <w:pPr>
              <w:jc w:val="center"/>
              <w:rPr>
                <w:sz w:val="22"/>
                <w:szCs w:val="22"/>
              </w:rPr>
            </w:pPr>
            <w:r w:rsidRPr="006A579C">
              <w:rPr>
                <w:sz w:val="22"/>
                <w:szCs w:val="22"/>
              </w:rPr>
              <w:t>4 251</w:t>
            </w:r>
          </w:p>
        </w:tc>
        <w:tc>
          <w:tcPr>
            <w:tcW w:w="1026" w:type="dxa"/>
            <w:shd w:val="clear" w:color="auto" w:fill="CCECFF"/>
          </w:tcPr>
          <w:p w:rsidR="00747C35" w:rsidRPr="006A579C" w:rsidRDefault="00747C35" w:rsidP="00134FBA">
            <w:pPr>
              <w:jc w:val="center"/>
              <w:rPr>
                <w:sz w:val="22"/>
                <w:szCs w:val="22"/>
              </w:rPr>
            </w:pPr>
            <w:r w:rsidRPr="006A579C">
              <w:rPr>
                <w:sz w:val="22"/>
                <w:szCs w:val="22"/>
              </w:rPr>
              <w:t>9 449</w:t>
            </w:r>
          </w:p>
        </w:tc>
        <w:tc>
          <w:tcPr>
            <w:tcW w:w="954" w:type="dxa"/>
            <w:shd w:val="clear" w:color="auto" w:fill="CCECFF"/>
          </w:tcPr>
          <w:p w:rsidR="00747C35" w:rsidRPr="006A579C" w:rsidRDefault="00747C35" w:rsidP="00134FBA">
            <w:pPr>
              <w:jc w:val="center"/>
              <w:rPr>
                <w:sz w:val="22"/>
                <w:szCs w:val="22"/>
              </w:rPr>
            </w:pPr>
            <w:r w:rsidRPr="006A579C">
              <w:rPr>
                <w:sz w:val="22"/>
                <w:szCs w:val="22"/>
              </w:rPr>
              <w:t>12 879</w:t>
            </w:r>
          </w:p>
        </w:tc>
        <w:tc>
          <w:tcPr>
            <w:tcW w:w="1080" w:type="dxa"/>
            <w:shd w:val="clear" w:color="auto" w:fill="CCECFF"/>
          </w:tcPr>
          <w:p w:rsidR="00747C35" w:rsidRPr="006A579C" w:rsidRDefault="00747C35" w:rsidP="00134FBA">
            <w:pPr>
              <w:jc w:val="center"/>
              <w:rPr>
                <w:sz w:val="22"/>
                <w:szCs w:val="22"/>
              </w:rPr>
            </w:pPr>
            <w:r w:rsidRPr="006A579C">
              <w:rPr>
                <w:sz w:val="22"/>
                <w:szCs w:val="22"/>
              </w:rPr>
              <w:t>14 347</w:t>
            </w:r>
          </w:p>
        </w:tc>
        <w:tc>
          <w:tcPr>
            <w:tcW w:w="1044" w:type="dxa"/>
            <w:shd w:val="clear" w:color="auto" w:fill="CCECFF"/>
          </w:tcPr>
          <w:p w:rsidR="00747C35" w:rsidRPr="006A579C" w:rsidRDefault="00747C35" w:rsidP="00134FBA">
            <w:pPr>
              <w:jc w:val="center"/>
              <w:rPr>
                <w:sz w:val="22"/>
                <w:szCs w:val="22"/>
              </w:rPr>
            </w:pPr>
            <w:r w:rsidRPr="006A579C">
              <w:rPr>
                <w:sz w:val="22"/>
                <w:szCs w:val="22"/>
              </w:rPr>
              <w:t>8 260</w:t>
            </w:r>
          </w:p>
        </w:tc>
        <w:tc>
          <w:tcPr>
            <w:tcW w:w="1134" w:type="dxa"/>
            <w:shd w:val="clear" w:color="auto" w:fill="CCECFF"/>
          </w:tcPr>
          <w:p w:rsidR="00747C35" w:rsidRPr="006A579C" w:rsidRDefault="00747C35" w:rsidP="00134FBA">
            <w:pPr>
              <w:jc w:val="center"/>
              <w:rPr>
                <w:sz w:val="22"/>
                <w:szCs w:val="22"/>
              </w:rPr>
            </w:pPr>
            <w:r w:rsidRPr="006A579C">
              <w:rPr>
                <w:sz w:val="22"/>
                <w:szCs w:val="22"/>
              </w:rPr>
              <w:t>14 887</w:t>
            </w:r>
          </w:p>
        </w:tc>
      </w:tr>
      <w:tr w:rsidR="00747C35" w:rsidRPr="006A579C" w:rsidTr="007215B1">
        <w:tc>
          <w:tcPr>
            <w:tcW w:w="2376" w:type="dxa"/>
            <w:shd w:val="clear" w:color="auto" w:fill="CCECFF"/>
            <w:vAlign w:val="center"/>
          </w:tcPr>
          <w:p w:rsidR="00747C35" w:rsidRPr="006A579C" w:rsidRDefault="00747C35" w:rsidP="006A579C">
            <w:pPr>
              <w:jc w:val="center"/>
              <w:rPr>
                <w:b/>
                <w:sz w:val="22"/>
                <w:szCs w:val="22"/>
              </w:rPr>
            </w:pPr>
            <w:r w:rsidRPr="006A579C">
              <w:rPr>
                <w:b/>
                <w:sz w:val="22"/>
                <w:szCs w:val="22"/>
              </w:rPr>
              <w:t>Итого расходов</w:t>
            </w:r>
          </w:p>
        </w:tc>
        <w:tc>
          <w:tcPr>
            <w:tcW w:w="972" w:type="dxa"/>
            <w:shd w:val="clear" w:color="auto" w:fill="CCECFF"/>
          </w:tcPr>
          <w:p w:rsidR="00747C35" w:rsidRPr="006A579C" w:rsidRDefault="00747C35" w:rsidP="00134FBA">
            <w:pPr>
              <w:jc w:val="center"/>
              <w:rPr>
                <w:b/>
                <w:sz w:val="22"/>
                <w:szCs w:val="22"/>
              </w:rPr>
            </w:pPr>
            <w:r w:rsidRPr="006A579C">
              <w:rPr>
                <w:b/>
                <w:sz w:val="22"/>
                <w:szCs w:val="22"/>
              </w:rPr>
              <w:t>484 118</w:t>
            </w:r>
          </w:p>
        </w:tc>
        <w:tc>
          <w:tcPr>
            <w:tcW w:w="1080" w:type="dxa"/>
            <w:shd w:val="clear" w:color="auto" w:fill="CCECFF"/>
          </w:tcPr>
          <w:p w:rsidR="00747C35" w:rsidRPr="006A579C" w:rsidRDefault="00747C35" w:rsidP="00134FBA">
            <w:pPr>
              <w:jc w:val="center"/>
              <w:rPr>
                <w:b/>
                <w:sz w:val="22"/>
                <w:szCs w:val="22"/>
              </w:rPr>
            </w:pPr>
            <w:r w:rsidRPr="006A579C">
              <w:rPr>
                <w:b/>
                <w:sz w:val="22"/>
                <w:szCs w:val="22"/>
              </w:rPr>
              <w:t>597 056</w:t>
            </w:r>
          </w:p>
        </w:tc>
        <w:tc>
          <w:tcPr>
            <w:tcW w:w="1026" w:type="dxa"/>
            <w:shd w:val="clear" w:color="auto" w:fill="CCECFF"/>
          </w:tcPr>
          <w:p w:rsidR="00747C35" w:rsidRPr="006A579C" w:rsidRDefault="00747C35" w:rsidP="00134FBA">
            <w:pPr>
              <w:jc w:val="center"/>
              <w:rPr>
                <w:b/>
                <w:sz w:val="22"/>
                <w:szCs w:val="22"/>
              </w:rPr>
            </w:pPr>
            <w:r w:rsidRPr="006A579C">
              <w:rPr>
                <w:b/>
                <w:sz w:val="22"/>
                <w:szCs w:val="22"/>
              </w:rPr>
              <w:t>755 300</w:t>
            </w:r>
          </w:p>
        </w:tc>
        <w:tc>
          <w:tcPr>
            <w:tcW w:w="954" w:type="dxa"/>
            <w:shd w:val="clear" w:color="auto" w:fill="CCECFF"/>
          </w:tcPr>
          <w:p w:rsidR="00747C35" w:rsidRPr="006A579C" w:rsidRDefault="00747C35" w:rsidP="00134FBA">
            <w:pPr>
              <w:jc w:val="center"/>
              <w:rPr>
                <w:b/>
                <w:sz w:val="22"/>
                <w:szCs w:val="22"/>
              </w:rPr>
            </w:pPr>
            <w:r w:rsidRPr="006A579C">
              <w:rPr>
                <w:b/>
                <w:sz w:val="22"/>
                <w:szCs w:val="22"/>
              </w:rPr>
              <w:t>796 944</w:t>
            </w:r>
          </w:p>
        </w:tc>
        <w:tc>
          <w:tcPr>
            <w:tcW w:w="1080" w:type="dxa"/>
            <w:shd w:val="clear" w:color="auto" w:fill="CCECFF"/>
          </w:tcPr>
          <w:p w:rsidR="00747C35" w:rsidRPr="006A579C" w:rsidRDefault="00747C35" w:rsidP="00134FBA">
            <w:pPr>
              <w:jc w:val="center"/>
              <w:rPr>
                <w:b/>
                <w:sz w:val="22"/>
                <w:szCs w:val="22"/>
              </w:rPr>
            </w:pPr>
            <w:r w:rsidRPr="006A579C">
              <w:rPr>
                <w:b/>
                <w:sz w:val="22"/>
                <w:szCs w:val="22"/>
              </w:rPr>
              <w:t>586 337</w:t>
            </w:r>
          </w:p>
        </w:tc>
        <w:tc>
          <w:tcPr>
            <w:tcW w:w="1044" w:type="dxa"/>
            <w:shd w:val="clear" w:color="auto" w:fill="CCECFF"/>
          </w:tcPr>
          <w:p w:rsidR="00747C35" w:rsidRPr="006A579C" w:rsidRDefault="00747C35" w:rsidP="00134FBA">
            <w:pPr>
              <w:jc w:val="center"/>
              <w:rPr>
                <w:b/>
                <w:sz w:val="22"/>
                <w:szCs w:val="22"/>
              </w:rPr>
            </w:pPr>
            <w:r w:rsidRPr="006A579C">
              <w:rPr>
                <w:b/>
                <w:sz w:val="22"/>
                <w:szCs w:val="22"/>
              </w:rPr>
              <w:t>653 476</w:t>
            </w:r>
          </w:p>
        </w:tc>
        <w:tc>
          <w:tcPr>
            <w:tcW w:w="1134" w:type="dxa"/>
            <w:shd w:val="clear" w:color="auto" w:fill="CCECFF"/>
          </w:tcPr>
          <w:p w:rsidR="00747C35" w:rsidRPr="006A579C" w:rsidRDefault="00747C35" w:rsidP="00134FBA">
            <w:pPr>
              <w:jc w:val="center"/>
              <w:rPr>
                <w:b/>
                <w:sz w:val="22"/>
                <w:szCs w:val="22"/>
              </w:rPr>
            </w:pPr>
            <w:r w:rsidRPr="006A579C">
              <w:rPr>
                <w:b/>
                <w:sz w:val="22"/>
                <w:szCs w:val="22"/>
              </w:rPr>
              <w:t>717 902</w:t>
            </w:r>
          </w:p>
        </w:tc>
      </w:tr>
    </w:tbl>
    <w:p w:rsidR="00747C35" w:rsidRPr="00747C35" w:rsidRDefault="00747C35" w:rsidP="00747C35">
      <w:pPr>
        <w:rPr>
          <w:sz w:val="28"/>
          <w:szCs w:val="28"/>
        </w:rPr>
      </w:pPr>
    </w:p>
    <w:p w:rsidR="00747C35" w:rsidRPr="00747C35" w:rsidRDefault="00747C35" w:rsidP="00DF5DB0">
      <w:pPr>
        <w:spacing w:line="360" w:lineRule="auto"/>
        <w:ind w:right="-6"/>
        <w:jc w:val="both"/>
        <w:rPr>
          <w:sz w:val="28"/>
          <w:szCs w:val="28"/>
        </w:rPr>
      </w:pPr>
      <w:r w:rsidRPr="00747C35">
        <w:rPr>
          <w:sz w:val="28"/>
          <w:szCs w:val="28"/>
        </w:rPr>
        <w:tab/>
        <w:t>Расходы бюджета напрямую зависят от доходной части бюджета. В указанном периоде наблюдается  рост расходов бюджета</w:t>
      </w:r>
      <w:r w:rsidR="00D205B8">
        <w:rPr>
          <w:sz w:val="28"/>
          <w:szCs w:val="28"/>
        </w:rPr>
        <w:t xml:space="preserve">, </w:t>
      </w:r>
      <w:r w:rsidRPr="00747C35">
        <w:rPr>
          <w:sz w:val="28"/>
          <w:szCs w:val="28"/>
        </w:rPr>
        <w:t xml:space="preserve">за исключением бюджета 2009 года, в котором расходы на 35% ниже расходов докризисного 2008 года. </w:t>
      </w:r>
    </w:p>
    <w:p w:rsidR="00747C35" w:rsidRPr="00747C35" w:rsidRDefault="00747C35" w:rsidP="00DF5DB0">
      <w:pPr>
        <w:spacing w:line="360" w:lineRule="auto"/>
        <w:ind w:right="-6" w:firstLine="708"/>
        <w:jc w:val="both"/>
        <w:rPr>
          <w:sz w:val="28"/>
          <w:szCs w:val="28"/>
        </w:rPr>
      </w:pPr>
      <w:r w:rsidRPr="00747C35">
        <w:rPr>
          <w:sz w:val="28"/>
          <w:szCs w:val="28"/>
        </w:rPr>
        <w:t xml:space="preserve">На протяжении всех лет большая часть расходов бюджета направлялась на финансирование социально-культурной сферы: образования, культуры, здравоохранения, физической культуры и спорта, социальной политики, то есть сохранялась социальная направленность бюджета. В 2011 году на  социальную сферу было выделено значительно больше средств, чем в предыдущие два года.  Это связано с тем, что в 2011 году завершалось строительство бассейна на стадионе «Нефтяник», а также осуществлялся </w:t>
      </w:r>
      <w:r w:rsidRPr="00747C35">
        <w:rPr>
          <w:sz w:val="28"/>
          <w:szCs w:val="28"/>
        </w:rPr>
        <w:lastRenderedPageBreak/>
        <w:t>капитальный ремонт инфекционного отделения и хирургического корпуса Отрадненской городской больницы.</w:t>
      </w:r>
    </w:p>
    <w:p w:rsidR="00747C35" w:rsidRPr="00747C35" w:rsidRDefault="00747C35" w:rsidP="00747C35">
      <w:pPr>
        <w:spacing w:line="360" w:lineRule="auto"/>
        <w:ind w:firstLine="708"/>
        <w:jc w:val="both"/>
        <w:rPr>
          <w:sz w:val="28"/>
          <w:szCs w:val="28"/>
        </w:rPr>
      </w:pPr>
      <w:r w:rsidRPr="00747C35">
        <w:rPr>
          <w:sz w:val="28"/>
          <w:szCs w:val="28"/>
        </w:rPr>
        <w:t>Второе место по объему расходов занимает жилищно-коммунальное хозяйство. По данному разделу отражены расходы на капитальный ремонт жилищного фонда, строительство жилья для льготных категорий граждан и приобретение жилья для переселения граждан из аварийного жилищного фонда, капитальный ремонт и реконструкция объектов коммунальной инфраструктуры, благоустройство города, капитальный ремонт и строительство городских дорог. Основная часть расходов на капитальный ремонт и строительство осуществлялась при поддержке средств областного бюджета. Поэтому снижение объема предоставленных субсидий в области ЖКХ из областного бюджета в 2010-2011 годах привело к снижению расходов на жилищно-коммунальное хозяйство в данном периоде.</w:t>
      </w:r>
    </w:p>
    <w:p w:rsidR="00747C35" w:rsidRPr="00747C35" w:rsidRDefault="00747C35" w:rsidP="00747C35">
      <w:pPr>
        <w:spacing w:line="360" w:lineRule="auto"/>
        <w:ind w:firstLine="708"/>
        <w:jc w:val="both"/>
        <w:rPr>
          <w:sz w:val="28"/>
          <w:szCs w:val="28"/>
        </w:rPr>
      </w:pPr>
      <w:r w:rsidRPr="00747C35">
        <w:rPr>
          <w:sz w:val="28"/>
          <w:szCs w:val="28"/>
        </w:rPr>
        <w:t>Третье место в общем объеме расходов занимают общегосударственные расходы, которые включают в себя расходы на содержание органов местного самоуправления городского округа Отрадный, содержание и управлени</w:t>
      </w:r>
      <w:r w:rsidR="00D205B8">
        <w:rPr>
          <w:sz w:val="28"/>
          <w:szCs w:val="28"/>
        </w:rPr>
        <w:t>е</w:t>
      </w:r>
      <w:r w:rsidRPr="00747C35">
        <w:rPr>
          <w:sz w:val="28"/>
          <w:szCs w:val="28"/>
        </w:rPr>
        <w:t xml:space="preserve"> муниципальной собственностью, обслуживание муниципального долга. Рост расходов по отдельным годам связан в  основном с расходами на обслуживание муниципального долга. Кроме того, в 2011 году по данному разделу отражены расходы на создание и организацию деятельности многофункционального центра предоставления государственных и муниципальных услуг.</w:t>
      </w:r>
    </w:p>
    <w:p w:rsidR="007215B1" w:rsidRDefault="007215B1" w:rsidP="00767CA6">
      <w:pPr>
        <w:autoSpaceDE w:val="0"/>
        <w:autoSpaceDN w:val="0"/>
        <w:adjustRightInd w:val="0"/>
        <w:jc w:val="center"/>
        <w:outlineLvl w:val="3"/>
        <w:rPr>
          <w:b/>
          <w:sz w:val="28"/>
          <w:szCs w:val="28"/>
        </w:rPr>
      </w:pPr>
    </w:p>
    <w:p w:rsidR="00336A85" w:rsidRDefault="00336A85" w:rsidP="00767CA6">
      <w:pPr>
        <w:autoSpaceDE w:val="0"/>
        <w:autoSpaceDN w:val="0"/>
        <w:adjustRightInd w:val="0"/>
        <w:jc w:val="center"/>
        <w:outlineLvl w:val="3"/>
        <w:rPr>
          <w:b/>
          <w:sz w:val="28"/>
          <w:szCs w:val="28"/>
        </w:rPr>
      </w:pPr>
      <w:r w:rsidRPr="00522005">
        <w:rPr>
          <w:b/>
          <w:sz w:val="28"/>
          <w:szCs w:val="28"/>
        </w:rPr>
        <w:t>1.</w:t>
      </w:r>
      <w:r w:rsidR="00BF02CB" w:rsidRPr="00522005">
        <w:rPr>
          <w:b/>
          <w:sz w:val="28"/>
          <w:szCs w:val="28"/>
        </w:rPr>
        <w:t>1</w:t>
      </w:r>
      <w:r w:rsidR="0033430D" w:rsidRPr="00522005">
        <w:rPr>
          <w:b/>
          <w:sz w:val="28"/>
          <w:szCs w:val="28"/>
        </w:rPr>
        <w:t>1</w:t>
      </w:r>
      <w:r w:rsidRPr="00522005">
        <w:rPr>
          <w:b/>
          <w:sz w:val="28"/>
          <w:szCs w:val="28"/>
        </w:rPr>
        <w:t>. Городской округ Отрадный в региональной экономике</w:t>
      </w:r>
    </w:p>
    <w:p w:rsidR="004B6D8B" w:rsidRDefault="004B6D8B" w:rsidP="00767CA6">
      <w:pPr>
        <w:autoSpaceDE w:val="0"/>
        <w:autoSpaceDN w:val="0"/>
        <w:adjustRightInd w:val="0"/>
        <w:jc w:val="center"/>
        <w:outlineLvl w:val="3"/>
        <w:rPr>
          <w:b/>
          <w:sz w:val="28"/>
          <w:szCs w:val="28"/>
        </w:rPr>
      </w:pPr>
    </w:p>
    <w:p w:rsidR="00D2647D" w:rsidRPr="00522005" w:rsidRDefault="00D2647D" w:rsidP="004C3A27">
      <w:pPr>
        <w:autoSpaceDE w:val="0"/>
        <w:autoSpaceDN w:val="0"/>
        <w:adjustRightInd w:val="0"/>
        <w:spacing w:line="360" w:lineRule="auto"/>
        <w:ind w:firstLine="660"/>
        <w:jc w:val="both"/>
        <w:rPr>
          <w:sz w:val="28"/>
          <w:szCs w:val="28"/>
        </w:rPr>
      </w:pPr>
      <w:r w:rsidRPr="00522005">
        <w:rPr>
          <w:sz w:val="28"/>
          <w:szCs w:val="28"/>
        </w:rPr>
        <w:t>Городской округ Отрадный на протяжении последних лет входит в четверку лидеров городских округов Самарской области. В 2004 году город вх</w:t>
      </w:r>
      <w:r w:rsidRPr="00522005">
        <w:rPr>
          <w:sz w:val="28"/>
          <w:szCs w:val="28"/>
        </w:rPr>
        <w:t>о</w:t>
      </w:r>
      <w:r w:rsidRPr="00522005">
        <w:rPr>
          <w:sz w:val="28"/>
          <w:szCs w:val="28"/>
        </w:rPr>
        <w:t xml:space="preserve">дил во вторую группу по комплексности социально-экономического развития «Уровень развития выше среднего». </w:t>
      </w:r>
    </w:p>
    <w:p w:rsidR="00D2647D" w:rsidRDefault="00D2647D" w:rsidP="008D0D62">
      <w:pPr>
        <w:autoSpaceDE w:val="0"/>
        <w:autoSpaceDN w:val="0"/>
        <w:adjustRightInd w:val="0"/>
        <w:spacing w:line="360" w:lineRule="auto"/>
        <w:ind w:firstLine="658"/>
        <w:jc w:val="both"/>
        <w:rPr>
          <w:sz w:val="28"/>
          <w:szCs w:val="28"/>
        </w:rPr>
      </w:pPr>
      <w:r w:rsidRPr="00522005">
        <w:rPr>
          <w:sz w:val="28"/>
          <w:szCs w:val="28"/>
        </w:rPr>
        <w:t>По итогам 201</w:t>
      </w:r>
      <w:r w:rsidR="00046F0A">
        <w:rPr>
          <w:sz w:val="28"/>
          <w:szCs w:val="28"/>
        </w:rPr>
        <w:t>1</w:t>
      </w:r>
      <w:r w:rsidRPr="00522005">
        <w:rPr>
          <w:sz w:val="28"/>
          <w:szCs w:val="28"/>
        </w:rPr>
        <w:t xml:space="preserve"> года город сохранил позиции по объему отгруженных товаров собс</w:t>
      </w:r>
      <w:r w:rsidRPr="00522005">
        <w:rPr>
          <w:sz w:val="28"/>
          <w:szCs w:val="28"/>
        </w:rPr>
        <w:t>т</w:t>
      </w:r>
      <w:r w:rsidRPr="00522005">
        <w:rPr>
          <w:sz w:val="28"/>
          <w:szCs w:val="28"/>
        </w:rPr>
        <w:t xml:space="preserve">венного производства по совокупности разделов С, Д, Е на </w:t>
      </w:r>
      <w:r w:rsidRPr="00522005">
        <w:rPr>
          <w:sz w:val="28"/>
          <w:szCs w:val="28"/>
        </w:rPr>
        <w:lastRenderedPageBreak/>
        <w:t>душу населения (лидирующая позиция – 1 место), среднемесячной заработной плате (подн</w:t>
      </w:r>
      <w:r w:rsidRPr="00522005">
        <w:rPr>
          <w:sz w:val="28"/>
          <w:szCs w:val="28"/>
        </w:rPr>
        <w:t>я</w:t>
      </w:r>
      <w:r w:rsidRPr="00522005">
        <w:rPr>
          <w:sz w:val="28"/>
          <w:szCs w:val="28"/>
        </w:rPr>
        <w:t>лись 3 место), уровню официально зарегистрированной безработицы (5</w:t>
      </w:r>
      <w:r w:rsidR="00046F0A">
        <w:rPr>
          <w:sz w:val="28"/>
          <w:szCs w:val="28"/>
        </w:rPr>
        <w:t xml:space="preserve"> место</w:t>
      </w:r>
      <w:r w:rsidRPr="00522005">
        <w:rPr>
          <w:sz w:val="28"/>
          <w:szCs w:val="28"/>
        </w:rPr>
        <w:t>), бюджетной обеспеченности за счет налог</w:t>
      </w:r>
      <w:r w:rsidRPr="00522005">
        <w:rPr>
          <w:sz w:val="28"/>
          <w:szCs w:val="28"/>
        </w:rPr>
        <w:t>о</w:t>
      </w:r>
      <w:r w:rsidRPr="00522005">
        <w:rPr>
          <w:sz w:val="28"/>
          <w:szCs w:val="28"/>
        </w:rPr>
        <w:t>вых и неналоговых доходов на душу населения (4 место). Сравнение  привед</w:t>
      </w:r>
      <w:r w:rsidRPr="00522005">
        <w:rPr>
          <w:sz w:val="28"/>
          <w:szCs w:val="28"/>
        </w:rPr>
        <w:t>е</w:t>
      </w:r>
      <w:r w:rsidRPr="00522005">
        <w:rPr>
          <w:sz w:val="28"/>
          <w:szCs w:val="28"/>
        </w:rPr>
        <w:t>но в таблице.</w:t>
      </w:r>
    </w:p>
    <w:p w:rsidR="00D2647D" w:rsidRDefault="00D2647D" w:rsidP="00362DA0">
      <w:pPr>
        <w:autoSpaceDE w:val="0"/>
        <w:autoSpaceDN w:val="0"/>
        <w:adjustRightInd w:val="0"/>
        <w:spacing w:before="120" w:after="120"/>
        <w:ind w:firstLine="658"/>
        <w:jc w:val="center"/>
        <w:rPr>
          <w:b/>
          <w:sz w:val="28"/>
          <w:szCs w:val="28"/>
        </w:rPr>
      </w:pPr>
      <w:r w:rsidRPr="00522005">
        <w:rPr>
          <w:b/>
          <w:sz w:val="28"/>
          <w:szCs w:val="28"/>
        </w:rPr>
        <w:t>Таблица</w:t>
      </w:r>
      <w:r w:rsidR="00DC517E" w:rsidRPr="00522005">
        <w:rPr>
          <w:b/>
          <w:sz w:val="28"/>
          <w:szCs w:val="28"/>
        </w:rPr>
        <w:t xml:space="preserve"> </w:t>
      </w:r>
      <w:r w:rsidR="00DB05E4" w:rsidRPr="00522005">
        <w:rPr>
          <w:b/>
          <w:sz w:val="28"/>
          <w:szCs w:val="28"/>
        </w:rPr>
        <w:t>1</w:t>
      </w:r>
      <w:r w:rsidR="00881E69">
        <w:rPr>
          <w:b/>
          <w:sz w:val="28"/>
          <w:szCs w:val="28"/>
        </w:rPr>
        <w:t>6</w:t>
      </w:r>
      <w:r w:rsidR="00DC517E" w:rsidRPr="00522005">
        <w:rPr>
          <w:b/>
          <w:sz w:val="28"/>
          <w:szCs w:val="28"/>
        </w:rPr>
        <w:t>.</w:t>
      </w:r>
      <w:r w:rsidR="00CC4806" w:rsidRPr="00522005">
        <w:rPr>
          <w:b/>
          <w:sz w:val="28"/>
          <w:szCs w:val="28"/>
        </w:rPr>
        <w:t xml:space="preserve"> Г</w:t>
      </w:r>
      <w:r w:rsidRPr="00522005">
        <w:rPr>
          <w:b/>
          <w:sz w:val="28"/>
          <w:szCs w:val="28"/>
        </w:rPr>
        <w:t>ородской округ Отрадный в рейтинге городских округов</w:t>
      </w:r>
      <w:r w:rsidR="00DC517E" w:rsidRPr="00522005">
        <w:rPr>
          <w:b/>
          <w:sz w:val="28"/>
          <w:szCs w:val="28"/>
        </w:rPr>
        <w:t xml:space="preserve"> </w:t>
      </w:r>
      <w:r w:rsidRPr="00522005">
        <w:rPr>
          <w:b/>
          <w:sz w:val="28"/>
          <w:szCs w:val="28"/>
        </w:rPr>
        <w:t>Самарской области в 2004, 2010</w:t>
      </w:r>
      <w:r w:rsidR="00883A00" w:rsidRPr="00522005">
        <w:rPr>
          <w:b/>
          <w:sz w:val="28"/>
          <w:szCs w:val="28"/>
        </w:rPr>
        <w:t>, 2011 годы</w:t>
      </w:r>
      <w:r w:rsidR="00CC4806" w:rsidRPr="00522005">
        <w:rPr>
          <w:b/>
          <w:sz w:val="28"/>
          <w:szCs w:val="28"/>
        </w:rPr>
        <w:t xml:space="preserve"> </w:t>
      </w:r>
    </w:p>
    <w:tbl>
      <w:tblPr>
        <w:tblW w:w="954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CCECFF"/>
        <w:tblLayout w:type="fixed"/>
        <w:tblLook w:val="01E0"/>
      </w:tblPr>
      <w:tblGrid>
        <w:gridCol w:w="3060"/>
        <w:gridCol w:w="1260"/>
        <w:gridCol w:w="900"/>
        <w:gridCol w:w="1260"/>
        <w:gridCol w:w="900"/>
        <w:gridCol w:w="1260"/>
        <w:gridCol w:w="900"/>
      </w:tblGrid>
      <w:tr w:rsidR="00CE679E" w:rsidRPr="00522005" w:rsidTr="00F61E67">
        <w:trPr>
          <w:tblHeader/>
        </w:trPr>
        <w:tc>
          <w:tcPr>
            <w:tcW w:w="3060" w:type="dxa"/>
            <w:vMerge w:val="restart"/>
            <w:shd w:val="clear" w:color="auto" w:fill="CCECFF"/>
            <w:vAlign w:val="center"/>
          </w:tcPr>
          <w:p w:rsidR="00CE679E" w:rsidRPr="00522005" w:rsidRDefault="00CE679E" w:rsidP="00946C95">
            <w:pPr>
              <w:autoSpaceDE w:val="0"/>
              <w:autoSpaceDN w:val="0"/>
              <w:adjustRightInd w:val="0"/>
              <w:jc w:val="center"/>
              <w:rPr>
                <w:b/>
              </w:rPr>
            </w:pPr>
            <w:r w:rsidRPr="00522005">
              <w:rPr>
                <w:b/>
              </w:rPr>
              <w:t>Наименование показателя</w:t>
            </w:r>
          </w:p>
        </w:tc>
        <w:tc>
          <w:tcPr>
            <w:tcW w:w="2160" w:type="dxa"/>
            <w:gridSpan w:val="2"/>
            <w:shd w:val="clear" w:color="auto" w:fill="CCECFF"/>
            <w:vAlign w:val="center"/>
          </w:tcPr>
          <w:p w:rsidR="00CE679E" w:rsidRPr="00522005" w:rsidRDefault="00CE679E" w:rsidP="00946C95">
            <w:pPr>
              <w:autoSpaceDE w:val="0"/>
              <w:autoSpaceDN w:val="0"/>
              <w:adjustRightInd w:val="0"/>
              <w:jc w:val="center"/>
              <w:rPr>
                <w:b/>
              </w:rPr>
            </w:pPr>
            <w:r w:rsidRPr="00522005">
              <w:rPr>
                <w:b/>
              </w:rPr>
              <w:t>2004 год</w:t>
            </w:r>
          </w:p>
        </w:tc>
        <w:tc>
          <w:tcPr>
            <w:tcW w:w="2160" w:type="dxa"/>
            <w:gridSpan w:val="2"/>
            <w:shd w:val="clear" w:color="auto" w:fill="CCECFF"/>
            <w:vAlign w:val="center"/>
          </w:tcPr>
          <w:p w:rsidR="00CE679E" w:rsidRPr="00522005" w:rsidRDefault="00CE679E" w:rsidP="00946C95">
            <w:pPr>
              <w:autoSpaceDE w:val="0"/>
              <w:autoSpaceDN w:val="0"/>
              <w:adjustRightInd w:val="0"/>
              <w:jc w:val="center"/>
              <w:rPr>
                <w:b/>
              </w:rPr>
            </w:pPr>
            <w:r w:rsidRPr="00522005">
              <w:rPr>
                <w:b/>
              </w:rPr>
              <w:t>2010 год</w:t>
            </w:r>
          </w:p>
        </w:tc>
        <w:tc>
          <w:tcPr>
            <w:tcW w:w="2160" w:type="dxa"/>
            <w:gridSpan w:val="2"/>
            <w:shd w:val="clear" w:color="auto" w:fill="CCECFF"/>
          </w:tcPr>
          <w:p w:rsidR="00CE679E" w:rsidRPr="00522005" w:rsidRDefault="00CE679E" w:rsidP="00946C95">
            <w:pPr>
              <w:autoSpaceDE w:val="0"/>
              <w:autoSpaceDN w:val="0"/>
              <w:adjustRightInd w:val="0"/>
              <w:jc w:val="center"/>
              <w:rPr>
                <w:b/>
              </w:rPr>
            </w:pPr>
            <w:r w:rsidRPr="00522005">
              <w:rPr>
                <w:b/>
              </w:rPr>
              <w:t>2011 год</w:t>
            </w:r>
          </w:p>
        </w:tc>
      </w:tr>
      <w:tr w:rsidR="00CE679E" w:rsidRPr="00522005" w:rsidTr="00F61E67">
        <w:trPr>
          <w:tblHeader/>
        </w:trPr>
        <w:tc>
          <w:tcPr>
            <w:tcW w:w="3060" w:type="dxa"/>
            <w:vMerge/>
            <w:shd w:val="clear" w:color="auto" w:fill="CCECFF"/>
            <w:vAlign w:val="center"/>
          </w:tcPr>
          <w:p w:rsidR="00CE679E" w:rsidRPr="00522005" w:rsidRDefault="00CE679E" w:rsidP="00946C95">
            <w:pPr>
              <w:autoSpaceDE w:val="0"/>
              <w:autoSpaceDN w:val="0"/>
              <w:adjustRightInd w:val="0"/>
              <w:jc w:val="center"/>
              <w:rPr>
                <w:b/>
              </w:rPr>
            </w:pPr>
          </w:p>
        </w:tc>
        <w:tc>
          <w:tcPr>
            <w:tcW w:w="1260" w:type="dxa"/>
            <w:shd w:val="clear" w:color="auto" w:fill="CCECFF"/>
            <w:vAlign w:val="center"/>
          </w:tcPr>
          <w:p w:rsidR="00CE679E" w:rsidRPr="00522005" w:rsidRDefault="00CE679E" w:rsidP="00946C95">
            <w:pPr>
              <w:autoSpaceDE w:val="0"/>
              <w:autoSpaceDN w:val="0"/>
              <w:adjustRightInd w:val="0"/>
              <w:jc w:val="center"/>
              <w:rPr>
                <w:b/>
              </w:rPr>
            </w:pPr>
            <w:r w:rsidRPr="00522005">
              <w:rPr>
                <w:b/>
              </w:rPr>
              <w:t xml:space="preserve">Значение </w:t>
            </w:r>
          </w:p>
        </w:tc>
        <w:tc>
          <w:tcPr>
            <w:tcW w:w="900" w:type="dxa"/>
            <w:shd w:val="clear" w:color="auto" w:fill="CCECFF"/>
            <w:vAlign w:val="center"/>
          </w:tcPr>
          <w:p w:rsidR="00CE679E" w:rsidRPr="00522005" w:rsidRDefault="00CE679E" w:rsidP="00946C95">
            <w:pPr>
              <w:autoSpaceDE w:val="0"/>
              <w:autoSpaceDN w:val="0"/>
              <w:adjustRightInd w:val="0"/>
              <w:jc w:val="center"/>
              <w:rPr>
                <w:b/>
              </w:rPr>
            </w:pPr>
            <w:r w:rsidRPr="00522005">
              <w:rPr>
                <w:b/>
              </w:rPr>
              <w:t>Место</w:t>
            </w:r>
          </w:p>
        </w:tc>
        <w:tc>
          <w:tcPr>
            <w:tcW w:w="1260" w:type="dxa"/>
            <w:shd w:val="clear" w:color="auto" w:fill="CCECFF"/>
            <w:vAlign w:val="center"/>
          </w:tcPr>
          <w:p w:rsidR="00CE679E" w:rsidRPr="00522005" w:rsidRDefault="00CE679E" w:rsidP="00946C95">
            <w:pPr>
              <w:autoSpaceDE w:val="0"/>
              <w:autoSpaceDN w:val="0"/>
              <w:adjustRightInd w:val="0"/>
              <w:jc w:val="center"/>
              <w:rPr>
                <w:b/>
              </w:rPr>
            </w:pPr>
            <w:r w:rsidRPr="00522005">
              <w:rPr>
                <w:b/>
              </w:rPr>
              <w:t xml:space="preserve">Значение </w:t>
            </w:r>
          </w:p>
        </w:tc>
        <w:tc>
          <w:tcPr>
            <w:tcW w:w="900" w:type="dxa"/>
            <w:shd w:val="clear" w:color="auto" w:fill="CCECFF"/>
            <w:vAlign w:val="center"/>
          </w:tcPr>
          <w:p w:rsidR="00CE679E" w:rsidRPr="00522005" w:rsidRDefault="00CE679E" w:rsidP="00946C95">
            <w:pPr>
              <w:autoSpaceDE w:val="0"/>
              <w:autoSpaceDN w:val="0"/>
              <w:adjustRightInd w:val="0"/>
              <w:jc w:val="center"/>
              <w:rPr>
                <w:b/>
              </w:rPr>
            </w:pPr>
            <w:r w:rsidRPr="00522005">
              <w:rPr>
                <w:b/>
              </w:rPr>
              <w:t>Место</w:t>
            </w:r>
          </w:p>
        </w:tc>
        <w:tc>
          <w:tcPr>
            <w:tcW w:w="1260" w:type="dxa"/>
            <w:shd w:val="clear" w:color="auto" w:fill="CCECFF"/>
            <w:vAlign w:val="center"/>
          </w:tcPr>
          <w:p w:rsidR="00CE679E" w:rsidRPr="00522005" w:rsidRDefault="00CE679E" w:rsidP="00946C95">
            <w:pPr>
              <w:autoSpaceDE w:val="0"/>
              <w:autoSpaceDN w:val="0"/>
              <w:adjustRightInd w:val="0"/>
              <w:jc w:val="center"/>
              <w:rPr>
                <w:b/>
              </w:rPr>
            </w:pPr>
            <w:r w:rsidRPr="00522005">
              <w:rPr>
                <w:b/>
              </w:rPr>
              <w:t xml:space="preserve">Значение </w:t>
            </w:r>
          </w:p>
        </w:tc>
        <w:tc>
          <w:tcPr>
            <w:tcW w:w="900" w:type="dxa"/>
            <w:shd w:val="clear" w:color="auto" w:fill="CCECFF"/>
            <w:vAlign w:val="center"/>
          </w:tcPr>
          <w:p w:rsidR="00CE679E" w:rsidRPr="00522005" w:rsidRDefault="00CE679E" w:rsidP="00946C95">
            <w:pPr>
              <w:autoSpaceDE w:val="0"/>
              <w:autoSpaceDN w:val="0"/>
              <w:adjustRightInd w:val="0"/>
              <w:jc w:val="center"/>
              <w:rPr>
                <w:b/>
              </w:rPr>
            </w:pPr>
            <w:r w:rsidRPr="00522005">
              <w:rPr>
                <w:b/>
              </w:rPr>
              <w:t>Место</w:t>
            </w:r>
          </w:p>
        </w:tc>
      </w:tr>
      <w:tr w:rsidR="00CE679E" w:rsidRPr="00522005" w:rsidTr="00F61E67">
        <w:tc>
          <w:tcPr>
            <w:tcW w:w="3060" w:type="dxa"/>
            <w:shd w:val="clear" w:color="auto" w:fill="CCECFF"/>
          </w:tcPr>
          <w:p w:rsidR="00CE679E" w:rsidRPr="00522005" w:rsidRDefault="00CE679E" w:rsidP="00946C95">
            <w:pPr>
              <w:autoSpaceDE w:val="0"/>
              <w:autoSpaceDN w:val="0"/>
              <w:adjustRightInd w:val="0"/>
              <w:jc w:val="center"/>
            </w:pPr>
            <w:r w:rsidRPr="00522005">
              <w:t>Индекс промышленного пр</w:t>
            </w:r>
            <w:r w:rsidRPr="00522005">
              <w:t>о</w:t>
            </w:r>
            <w:r w:rsidRPr="00522005">
              <w:t>изводства, %</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136</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1</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113,3</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5</w:t>
            </w:r>
          </w:p>
        </w:tc>
        <w:tc>
          <w:tcPr>
            <w:tcW w:w="1260" w:type="dxa"/>
            <w:shd w:val="clear" w:color="auto" w:fill="CCECFF"/>
            <w:vAlign w:val="center"/>
          </w:tcPr>
          <w:p w:rsidR="00CE679E" w:rsidRPr="00522005" w:rsidRDefault="0092260C" w:rsidP="00946C95">
            <w:pPr>
              <w:autoSpaceDE w:val="0"/>
              <w:autoSpaceDN w:val="0"/>
              <w:adjustRightInd w:val="0"/>
              <w:jc w:val="center"/>
            </w:pPr>
            <w:r w:rsidRPr="00522005">
              <w:t>100,4</w:t>
            </w:r>
          </w:p>
        </w:tc>
        <w:tc>
          <w:tcPr>
            <w:tcW w:w="900" w:type="dxa"/>
            <w:shd w:val="clear" w:color="auto" w:fill="CCECFF"/>
            <w:vAlign w:val="center"/>
          </w:tcPr>
          <w:p w:rsidR="00CE679E" w:rsidRPr="00522005" w:rsidRDefault="0092260C" w:rsidP="00946C95">
            <w:pPr>
              <w:autoSpaceDE w:val="0"/>
              <w:autoSpaceDN w:val="0"/>
              <w:adjustRightInd w:val="0"/>
              <w:jc w:val="center"/>
            </w:pPr>
            <w:r w:rsidRPr="00522005">
              <w:t>8</w:t>
            </w:r>
          </w:p>
        </w:tc>
      </w:tr>
      <w:tr w:rsidR="00CE679E" w:rsidRPr="00522005" w:rsidTr="00F61E67">
        <w:tc>
          <w:tcPr>
            <w:tcW w:w="3060" w:type="dxa"/>
            <w:shd w:val="clear" w:color="auto" w:fill="CCECFF"/>
          </w:tcPr>
          <w:p w:rsidR="00DF5DB0" w:rsidRPr="00522005" w:rsidRDefault="00CE679E" w:rsidP="00946C95">
            <w:pPr>
              <w:autoSpaceDE w:val="0"/>
              <w:autoSpaceDN w:val="0"/>
              <w:adjustRightInd w:val="0"/>
              <w:jc w:val="center"/>
            </w:pPr>
            <w:r w:rsidRPr="00522005">
              <w:t>Отгружено товаров собстве</w:t>
            </w:r>
            <w:r w:rsidRPr="00522005">
              <w:t>н</w:t>
            </w:r>
            <w:r w:rsidRPr="00522005">
              <w:t>ного производства на душу населения,руб.</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149984,5</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2</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692741</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1</w:t>
            </w:r>
          </w:p>
        </w:tc>
        <w:tc>
          <w:tcPr>
            <w:tcW w:w="1260" w:type="dxa"/>
            <w:shd w:val="clear" w:color="auto" w:fill="CCECFF"/>
            <w:vAlign w:val="center"/>
          </w:tcPr>
          <w:p w:rsidR="00CE679E" w:rsidRPr="00522005" w:rsidRDefault="0092260C" w:rsidP="00946C95">
            <w:pPr>
              <w:autoSpaceDE w:val="0"/>
              <w:autoSpaceDN w:val="0"/>
              <w:adjustRightInd w:val="0"/>
              <w:jc w:val="center"/>
            </w:pPr>
            <w:r w:rsidRPr="00522005">
              <w:t>834450</w:t>
            </w:r>
          </w:p>
        </w:tc>
        <w:tc>
          <w:tcPr>
            <w:tcW w:w="900" w:type="dxa"/>
            <w:shd w:val="clear" w:color="auto" w:fill="CCECFF"/>
            <w:vAlign w:val="center"/>
          </w:tcPr>
          <w:p w:rsidR="00CE679E" w:rsidRPr="00522005" w:rsidRDefault="0092260C" w:rsidP="00946C95">
            <w:pPr>
              <w:autoSpaceDE w:val="0"/>
              <w:autoSpaceDN w:val="0"/>
              <w:adjustRightInd w:val="0"/>
              <w:jc w:val="center"/>
            </w:pPr>
            <w:r w:rsidRPr="00522005">
              <w:t>1</w:t>
            </w:r>
          </w:p>
        </w:tc>
      </w:tr>
      <w:tr w:rsidR="00CE679E" w:rsidRPr="00522005" w:rsidTr="00F61E67">
        <w:tc>
          <w:tcPr>
            <w:tcW w:w="3060" w:type="dxa"/>
            <w:shd w:val="clear" w:color="auto" w:fill="CCECFF"/>
          </w:tcPr>
          <w:p w:rsidR="00CE679E" w:rsidRPr="00522005" w:rsidRDefault="00CE679E" w:rsidP="00946C95">
            <w:pPr>
              <w:autoSpaceDE w:val="0"/>
              <w:autoSpaceDN w:val="0"/>
              <w:adjustRightInd w:val="0"/>
              <w:jc w:val="center"/>
            </w:pPr>
            <w:r w:rsidRPr="00522005">
              <w:t>Инвестиции в основной кап</w:t>
            </w:r>
            <w:r w:rsidRPr="00522005">
              <w:t>и</w:t>
            </w:r>
            <w:r w:rsidRPr="00522005">
              <w:t>тал на душу населения, руб.</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13680,5</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4</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16247</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4</w:t>
            </w:r>
          </w:p>
        </w:tc>
        <w:tc>
          <w:tcPr>
            <w:tcW w:w="1260" w:type="dxa"/>
            <w:shd w:val="clear" w:color="auto" w:fill="CCECFF"/>
            <w:vAlign w:val="center"/>
          </w:tcPr>
          <w:p w:rsidR="00CE679E" w:rsidRPr="00522005" w:rsidRDefault="000443E0" w:rsidP="00946C95">
            <w:pPr>
              <w:autoSpaceDE w:val="0"/>
              <w:autoSpaceDN w:val="0"/>
              <w:adjustRightInd w:val="0"/>
              <w:jc w:val="center"/>
            </w:pPr>
            <w:r>
              <w:t>25752</w:t>
            </w:r>
          </w:p>
        </w:tc>
        <w:tc>
          <w:tcPr>
            <w:tcW w:w="900" w:type="dxa"/>
            <w:shd w:val="clear" w:color="auto" w:fill="CCECFF"/>
            <w:vAlign w:val="center"/>
          </w:tcPr>
          <w:p w:rsidR="00CE679E" w:rsidRPr="00522005" w:rsidRDefault="005522BF" w:rsidP="00946C95">
            <w:pPr>
              <w:autoSpaceDE w:val="0"/>
              <w:autoSpaceDN w:val="0"/>
              <w:adjustRightInd w:val="0"/>
              <w:jc w:val="center"/>
            </w:pPr>
            <w:r>
              <w:t>6</w:t>
            </w:r>
          </w:p>
        </w:tc>
      </w:tr>
      <w:tr w:rsidR="00CE679E" w:rsidRPr="00522005" w:rsidTr="00F61E67">
        <w:tc>
          <w:tcPr>
            <w:tcW w:w="3060" w:type="dxa"/>
            <w:shd w:val="clear" w:color="auto" w:fill="CCECFF"/>
          </w:tcPr>
          <w:p w:rsidR="00CE679E" w:rsidRPr="00522005" w:rsidRDefault="00CE679E" w:rsidP="00946C95">
            <w:pPr>
              <w:tabs>
                <w:tab w:val="left" w:pos="3630"/>
              </w:tabs>
              <w:autoSpaceDE w:val="0"/>
              <w:autoSpaceDN w:val="0"/>
              <w:adjustRightInd w:val="0"/>
              <w:jc w:val="center"/>
            </w:pPr>
            <w:r w:rsidRPr="00522005">
              <w:t>Среднемесячная заработная плата, руб.</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6760,1</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4</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19323</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3</w:t>
            </w:r>
          </w:p>
        </w:tc>
        <w:tc>
          <w:tcPr>
            <w:tcW w:w="1260" w:type="dxa"/>
            <w:shd w:val="clear" w:color="auto" w:fill="CCECFF"/>
            <w:vAlign w:val="center"/>
          </w:tcPr>
          <w:p w:rsidR="00CE679E" w:rsidRPr="00522005" w:rsidRDefault="0092260C" w:rsidP="00946C95">
            <w:pPr>
              <w:autoSpaceDE w:val="0"/>
              <w:autoSpaceDN w:val="0"/>
              <w:adjustRightInd w:val="0"/>
              <w:jc w:val="center"/>
            </w:pPr>
            <w:r w:rsidRPr="00522005">
              <w:t>21275</w:t>
            </w:r>
          </w:p>
        </w:tc>
        <w:tc>
          <w:tcPr>
            <w:tcW w:w="900" w:type="dxa"/>
            <w:shd w:val="clear" w:color="auto" w:fill="CCECFF"/>
            <w:vAlign w:val="center"/>
          </w:tcPr>
          <w:p w:rsidR="00CE679E" w:rsidRPr="00522005" w:rsidRDefault="0092260C" w:rsidP="00946C95">
            <w:pPr>
              <w:autoSpaceDE w:val="0"/>
              <w:autoSpaceDN w:val="0"/>
              <w:adjustRightInd w:val="0"/>
              <w:jc w:val="center"/>
            </w:pPr>
            <w:r w:rsidRPr="00522005">
              <w:t>3</w:t>
            </w:r>
          </w:p>
        </w:tc>
      </w:tr>
      <w:tr w:rsidR="00CE679E" w:rsidRPr="00522005" w:rsidTr="00F61E67">
        <w:tc>
          <w:tcPr>
            <w:tcW w:w="3060" w:type="dxa"/>
            <w:shd w:val="clear" w:color="auto" w:fill="CCECFF"/>
          </w:tcPr>
          <w:p w:rsidR="00D219CC" w:rsidRPr="00522005" w:rsidRDefault="00CE679E" w:rsidP="00946C95">
            <w:pPr>
              <w:autoSpaceDE w:val="0"/>
              <w:autoSpaceDN w:val="0"/>
              <w:adjustRightInd w:val="0"/>
              <w:jc w:val="center"/>
            </w:pPr>
            <w:r w:rsidRPr="00522005">
              <w:t>Уровень официально зарегис</w:t>
            </w:r>
            <w:r w:rsidRPr="00522005">
              <w:t>т</w:t>
            </w:r>
            <w:r w:rsidRPr="00522005">
              <w:t>рированной безработицы, %</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3,75</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9</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2,06</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5</w:t>
            </w:r>
          </w:p>
        </w:tc>
        <w:tc>
          <w:tcPr>
            <w:tcW w:w="1260" w:type="dxa"/>
            <w:shd w:val="clear" w:color="auto" w:fill="CCECFF"/>
            <w:vAlign w:val="center"/>
          </w:tcPr>
          <w:p w:rsidR="00CE679E" w:rsidRPr="00522005" w:rsidRDefault="00B22076" w:rsidP="00946C95">
            <w:pPr>
              <w:autoSpaceDE w:val="0"/>
              <w:autoSpaceDN w:val="0"/>
              <w:adjustRightInd w:val="0"/>
              <w:jc w:val="center"/>
            </w:pPr>
            <w:r w:rsidRPr="00522005">
              <w:t>1,6</w:t>
            </w:r>
          </w:p>
        </w:tc>
        <w:tc>
          <w:tcPr>
            <w:tcW w:w="900" w:type="dxa"/>
            <w:shd w:val="clear" w:color="auto" w:fill="CCECFF"/>
            <w:vAlign w:val="center"/>
          </w:tcPr>
          <w:p w:rsidR="00CE679E" w:rsidRPr="00522005" w:rsidRDefault="00B22076" w:rsidP="00946C95">
            <w:pPr>
              <w:autoSpaceDE w:val="0"/>
              <w:autoSpaceDN w:val="0"/>
              <w:adjustRightInd w:val="0"/>
              <w:jc w:val="center"/>
            </w:pPr>
            <w:r w:rsidRPr="00522005">
              <w:t>5</w:t>
            </w:r>
          </w:p>
        </w:tc>
      </w:tr>
      <w:tr w:rsidR="00CE679E" w:rsidRPr="00522005" w:rsidTr="00F61E67">
        <w:tc>
          <w:tcPr>
            <w:tcW w:w="3060" w:type="dxa"/>
            <w:shd w:val="clear" w:color="auto" w:fill="CCECFF"/>
          </w:tcPr>
          <w:p w:rsidR="00CE679E" w:rsidRPr="00522005" w:rsidRDefault="00CE679E" w:rsidP="00946C95">
            <w:pPr>
              <w:autoSpaceDE w:val="0"/>
              <w:autoSpaceDN w:val="0"/>
              <w:adjustRightInd w:val="0"/>
              <w:jc w:val="center"/>
            </w:pPr>
            <w:r w:rsidRPr="00522005">
              <w:t>Бюджетная обеспеченность за счет налоговых и неналоговых доходов на душу населения, руб.</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4629,0</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5</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6803</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4</w:t>
            </w:r>
          </w:p>
        </w:tc>
        <w:tc>
          <w:tcPr>
            <w:tcW w:w="1260" w:type="dxa"/>
            <w:shd w:val="clear" w:color="auto" w:fill="CCECFF"/>
            <w:vAlign w:val="center"/>
          </w:tcPr>
          <w:p w:rsidR="00CE679E" w:rsidRPr="00522005" w:rsidRDefault="00B22076" w:rsidP="00946C95">
            <w:pPr>
              <w:autoSpaceDE w:val="0"/>
              <w:autoSpaceDN w:val="0"/>
              <w:adjustRightInd w:val="0"/>
              <w:jc w:val="center"/>
            </w:pPr>
            <w:r w:rsidRPr="00522005">
              <w:t>7096</w:t>
            </w:r>
          </w:p>
        </w:tc>
        <w:tc>
          <w:tcPr>
            <w:tcW w:w="900" w:type="dxa"/>
            <w:shd w:val="clear" w:color="auto" w:fill="CCECFF"/>
            <w:vAlign w:val="center"/>
          </w:tcPr>
          <w:p w:rsidR="00CE679E" w:rsidRPr="00522005" w:rsidRDefault="00B22076" w:rsidP="00946C95">
            <w:pPr>
              <w:autoSpaceDE w:val="0"/>
              <w:autoSpaceDN w:val="0"/>
              <w:adjustRightInd w:val="0"/>
              <w:jc w:val="center"/>
            </w:pPr>
            <w:r w:rsidRPr="00522005">
              <w:t>4</w:t>
            </w:r>
          </w:p>
        </w:tc>
      </w:tr>
      <w:tr w:rsidR="00CE679E" w:rsidRPr="00522005" w:rsidTr="00F61E67">
        <w:tc>
          <w:tcPr>
            <w:tcW w:w="3060" w:type="dxa"/>
            <w:shd w:val="clear" w:color="auto" w:fill="CCECFF"/>
          </w:tcPr>
          <w:p w:rsidR="00CE679E" w:rsidRPr="00522005" w:rsidRDefault="00CE679E" w:rsidP="00946C95">
            <w:pPr>
              <w:autoSpaceDE w:val="0"/>
              <w:autoSpaceDN w:val="0"/>
              <w:adjustRightInd w:val="0"/>
              <w:jc w:val="center"/>
            </w:pPr>
            <w:r w:rsidRPr="00522005">
              <w:t>Бюджетная обеспеченность с учетом безвозмездных пер</w:t>
            </w:r>
            <w:r w:rsidRPr="00522005">
              <w:t>е</w:t>
            </w:r>
            <w:r w:rsidRPr="00522005">
              <w:t>числений на душу населения, руб.</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6141,8</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5</w:t>
            </w:r>
          </w:p>
        </w:tc>
        <w:tc>
          <w:tcPr>
            <w:tcW w:w="1260" w:type="dxa"/>
            <w:shd w:val="clear" w:color="auto" w:fill="CCECFF"/>
            <w:vAlign w:val="center"/>
          </w:tcPr>
          <w:p w:rsidR="00CE679E" w:rsidRPr="00522005" w:rsidRDefault="00CE679E" w:rsidP="00946C95">
            <w:pPr>
              <w:autoSpaceDE w:val="0"/>
              <w:autoSpaceDN w:val="0"/>
              <w:adjustRightInd w:val="0"/>
              <w:jc w:val="center"/>
            </w:pPr>
            <w:r w:rsidRPr="00522005">
              <w:t>13472</w:t>
            </w:r>
          </w:p>
        </w:tc>
        <w:tc>
          <w:tcPr>
            <w:tcW w:w="900" w:type="dxa"/>
            <w:shd w:val="clear" w:color="auto" w:fill="CCECFF"/>
            <w:vAlign w:val="center"/>
          </w:tcPr>
          <w:p w:rsidR="00CE679E" w:rsidRPr="00522005" w:rsidRDefault="00CE679E" w:rsidP="00946C95">
            <w:pPr>
              <w:autoSpaceDE w:val="0"/>
              <w:autoSpaceDN w:val="0"/>
              <w:adjustRightInd w:val="0"/>
              <w:jc w:val="center"/>
            </w:pPr>
            <w:r w:rsidRPr="00522005">
              <w:t>5</w:t>
            </w:r>
          </w:p>
        </w:tc>
        <w:tc>
          <w:tcPr>
            <w:tcW w:w="1260" w:type="dxa"/>
            <w:shd w:val="clear" w:color="auto" w:fill="CCECFF"/>
            <w:vAlign w:val="center"/>
          </w:tcPr>
          <w:p w:rsidR="00CE679E" w:rsidRPr="00522005" w:rsidRDefault="00B22076" w:rsidP="00946C95">
            <w:pPr>
              <w:autoSpaceDE w:val="0"/>
              <w:autoSpaceDN w:val="0"/>
              <w:adjustRightInd w:val="0"/>
              <w:jc w:val="center"/>
            </w:pPr>
            <w:r w:rsidRPr="00522005">
              <w:t>15038</w:t>
            </w:r>
          </w:p>
        </w:tc>
        <w:tc>
          <w:tcPr>
            <w:tcW w:w="900" w:type="dxa"/>
            <w:shd w:val="clear" w:color="auto" w:fill="CCECFF"/>
            <w:vAlign w:val="center"/>
          </w:tcPr>
          <w:p w:rsidR="00CE679E" w:rsidRPr="00522005" w:rsidRDefault="00B22076" w:rsidP="00946C95">
            <w:pPr>
              <w:autoSpaceDE w:val="0"/>
              <w:autoSpaceDN w:val="0"/>
              <w:adjustRightInd w:val="0"/>
              <w:jc w:val="center"/>
            </w:pPr>
            <w:r w:rsidRPr="00522005">
              <w:t>4</w:t>
            </w:r>
          </w:p>
        </w:tc>
      </w:tr>
    </w:tbl>
    <w:p w:rsidR="00D2647D" w:rsidRPr="00522005" w:rsidRDefault="00D2647D" w:rsidP="00705AD1">
      <w:pPr>
        <w:autoSpaceDE w:val="0"/>
        <w:autoSpaceDN w:val="0"/>
        <w:adjustRightInd w:val="0"/>
        <w:spacing w:before="120" w:line="360" w:lineRule="auto"/>
        <w:ind w:firstLine="658"/>
        <w:jc w:val="both"/>
        <w:rPr>
          <w:sz w:val="28"/>
          <w:szCs w:val="28"/>
        </w:rPr>
      </w:pPr>
      <w:r w:rsidRPr="00522005">
        <w:rPr>
          <w:sz w:val="28"/>
          <w:szCs w:val="28"/>
        </w:rPr>
        <w:tab/>
        <w:t>С 2008 года в рамках реализации Указа Президента Российской Федер</w:t>
      </w:r>
      <w:r w:rsidRPr="00522005">
        <w:rPr>
          <w:sz w:val="28"/>
          <w:szCs w:val="28"/>
        </w:rPr>
        <w:t>а</w:t>
      </w:r>
      <w:r w:rsidRPr="00522005">
        <w:rPr>
          <w:sz w:val="28"/>
          <w:szCs w:val="28"/>
        </w:rPr>
        <w:t>ции по оценке эффективности деятельности органов местного самоуправления муниципальными образованиями ежегодно подготавливается Доклад Главы Администрации муниципального образования об оценке эффективности де</w:t>
      </w:r>
      <w:r w:rsidRPr="00522005">
        <w:rPr>
          <w:sz w:val="28"/>
          <w:szCs w:val="28"/>
        </w:rPr>
        <w:t>я</w:t>
      </w:r>
      <w:r w:rsidRPr="00522005">
        <w:rPr>
          <w:sz w:val="28"/>
          <w:szCs w:val="28"/>
        </w:rPr>
        <w:t xml:space="preserve">тельности органов местного самоуправления за отчетный год </w:t>
      </w:r>
      <w:r w:rsidR="00881E69">
        <w:rPr>
          <w:sz w:val="28"/>
          <w:szCs w:val="28"/>
        </w:rPr>
        <w:t xml:space="preserve">и их плановые значения на </w:t>
      </w:r>
      <w:r w:rsidRPr="00522005">
        <w:rPr>
          <w:sz w:val="28"/>
          <w:szCs w:val="28"/>
        </w:rPr>
        <w:t>трехлетний п</w:t>
      </w:r>
      <w:r w:rsidRPr="00522005">
        <w:rPr>
          <w:sz w:val="28"/>
          <w:szCs w:val="28"/>
        </w:rPr>
        <w:t>е</w:t>
      </w:r>
      <w:r w:rsidRPr="00522005">
        <w:rPr>
          <w:sz w:val="28"/>
          <w:szCs w:val="28"/>
        </w:rPr>
        <w:t xml:space="preserve">риод. </w:t>
      </w:r>
    </w:p>
    <w:p w:rsidR="00D2647D" w:rsidRPr="00522005" w:rsidRDefault="00D2647D" w:rsidP="004C3A27">
      <w:pPr>
        <w:spacing w:line="360" w:lineRule="auto"/>
        <w:ind w:firstLine="660"/>
        <w:jc w:val="both"/>
        <w:rPr>
          <w:sz w:val="28"/>
          <w:szCs w:val="28"/>
        </w:rPr>
      </w:pPr>
      <w:r w:rsidRPr="00522005">
        <w:rPr>
          <w:sz w:val="28"/>
          <w:szCs w:val="28"/>
        </w:rPr>
        <w:t>По итогам 2008 года город занял первое место в рейтинге муниципалит</w:t>
      </w:r>
      <w:r w:rsidRPr="00522005">
        <w:rPr>
          <w:sz w:val="28"/>
          <w:szCs w:val="28"/>
        </w:rPr>
        <w:t>е</w:t>
      </w:r>
      <w:r w:rsidRPr="00522005">
        <w:rPr>
          <w:sz w:val="28"/>
          <w:szCs w:val="28"/>
        </w:rPr>
        <w:t xml:space="preserve">тов Самарской области за достижение высоких результатов по </w:t>
      </w:r>
      <w:r w:rsidRPr="00522005">
        <w:rPr>
          <w:sz w:val="28"/>
          <w:szCs w:val="28"/>
        </w:rPr>
        <w:lastRenderedPageBreak/>
        <w:t>ряду показат</w:t>
      </w:r>
      <w:r w:rsidRPr="00522005">
        <w:rPr>
          <w:sz w:val="28"/>
          <w:szCs w:val="28"/>
        </w:rPr>
        <w:t>е</w:t>
      </w:r>
      <w:r w:rsidRPr="00522005">
        <w:rPr>
          <w:sz w:val="28"/>
          <w:szCs w:val="28"/>
        </w:rPr>
        <w:t>лей и недопущение неэффективных расходов средств местного бюджета. П</w:t>
      </w:r>
      <w:r w:rsidRPr="00522005">
        <w:rPr>
          <w:sz w:val="28"/>
          <w:szCs w:val="28"/>
        </w:rPr>
        <w:t>о</w:t>
      </w:r>
      <w:r w:rsidRPr="00522005">
        <w:rPr>
          <w:sz w:val="28"/>
          <w:szCs w:val="28"/>
        </w:rPr>
        <w:t>становлением Правительства Самарской области от 07.12.2009   №627 распр</w:t>
      </w:r>
      <w:r w:rsidRPr="00522005">
        <w:rPr>
          <w:sz w:val="28"/>
          <w:szCs w:val="28"/>
        </w:rPr>
        <w:t>е</w:t>
      </w:r>
      <w:r w:rsidRPr="00522005">
        <w:rPr>
          <w:sz w:val="28"/>
          <w:szCs w:val="28"/>
        </w:rPr>
        <w:t>делены дотации (гранты), предоставляемые бюджетам муниципальных образ</w:t>
      </w:r>
      <w:r w:rsidRPr="00522005">
        <w:rPr>
          <w:sz w:val="28"/>
          <w:szCs w:val="28"/>
        </w:rPr>
        <w:t>о</w:t>
      </w:r>
      <w:r w:rsidRPr="00522005">
        <w:rPr>
          <w:sz w:val="28"/>
          <w:szCs w:val="28"/>
        </w:rPr>
        <w:t>ваний в Самарской области из областного бюджета на поощрение за достиж</w:t>
      </w:r>
      <w:r w:rsidRPr="00522005">
        <w:rPr>
          <w:sz w:val="28"/>
          <w:szCs w:val="28"/>
        </w:rPr>
        <w:t>е</w:t>
      </w:r>
      <w:r w:rsidRPr="00522005">
        <w:rPr>
          <w:sz w:val="28"/>
          <w:szCs w:val="28"/>
        </w:rPr>
        <w:t>ние наилучших показателей деятельности органов местного самоуправления. Отрадный получил дотацию в сумме                3 млн.252 тыс.рублей. Денежные средс</w:t>
      </w:r>
      <w:r w:rsidRPr="00522005">
        <w:rPr>
          <w:sz w:val="28"/>
          <w:szCs w:val="28"/>
        </w:rPr>
        <w:t>т</w:t>
      </w:r>
      <w:r w:rsidRPr="00522005">
        <w:rPr>
          <w:sz w:val="28"/>
          <w:szCs w:val="28"/>
        </w:rPr>
        <w:t>ва были направлены на развитие городского хозяйства.</w:t>
      </w:r>
    </w:p>
    <w:p w:rsidR="0086758D" w:rsidRPr="00522005" w:rsidRDefault="00D2647D" w:rsidP="004C3A27">
      <w:pPr>
        <w:spacing w:line="360" w:lineRule="auto"/>
        <w:ind w:firstLine="658"/>
        <w:jc w:val="both"/>
      </w:pPr>
      <w:r w:rsidRPr="00522005">
        <w:rPr>
          <w:sz w:val="28"/>
          <w:szCs w:val="28"/>
        </w:rPr>
        <w:t>По итогам 2009 года Отрадный вновь занял одно из призовых мест в рейтинге муниципалитетов области. В результате получено поощрение за дост</w:t>
      </w:r>
      <w:r w:rsidRPr="00522005">
        <w:rPr>
          <w:sz w:val="28"/>
          <w:szCs w:val="28"/>
        </w:rPr>
        <w:t>и</w:t>
      </w:r>
      <w:r w:rsidRPr="00522005">
        <w:rPr>
          <w:sz w:val="28"/>
          <w:szCs w:val="28"/>
        </w:rPr>
        <w:t xml:space="preserve">жение высоких результатов по ряду показателей </w:t>
      </w:r>
      <w:r w:rsidR="00212FD0">
        <w:rPr>
          <w:sz w:val="28"/>
          <w:szCs w:val="28"/>
        </w:rPr>
        <w:t>–</w:t>
      </w:r>
      <w:r w:rsidRPr="00522005">
        <w:rPr>
          <w:sz w:val="28"/>
          <w:szCs w:val="28"/>
        </w:rPr>
        <w:t xml:space="preserve"> дотация в сумме         1,9 млн. руб. Денежные средства были  направлены на развитие городского хозяйства.</w:t>
      </w:r>
    </w:p>
    <w:p w:rsidR="00CC4806" w:rsidRPr="00522005" w:rsidRDefault="00CC4806" w:rsidP="004C3A27">
      <w:pPr>
        <w:spacing w:line="360" w:lineRule="auto"/>
        <w:ind w:firstLine="709"/>
        <w:jc w:val="both"/>
      </w:pPr>
      <w:r w:rsidRPr="00522005">
        <w:rPr>
          <w:sz w:val="28"/>
          <w:szCs w:val="28"/>
        </w:rPr>
        <w:t xml:space="preserve">По сводному рейтингу социально-экономического развития городских округов Самарской области, подготовленному Министерством экономического развития, инвестиций и торговли Самарской области, Отрадный </w:t>
      </w:r>
      <w:r w:rsidR="00765440">
        <w:rPr>
          <w:sz w:val="28"/>
          <w:szCs w:val="28"/>
        </w:rPr>
        <w:t>в 2011 году занимал</w:t>
      </w:r>
      <w:r w:rsidRPr="00522005">
        <w:rPr>
          <w:sz w:val="28"/>
          <w:szCs w:val="28"/>
        </w:rPr>
        <w:t xml:space="preserve"> четвертое место (</w:t>
      </w:r>
      <w:r w:rsidRPr="00522005">
        <w:rPr>
          <w:sz w:val="28"/>
          <w:szCs w:val="28"/>
          <w:lang w:val="en-US"/>
        </w:rPr>
        <w:t>I</w:t>
      </w:r>
      <w:r w:rsidRPr="00522005">
        <w:rPr>
          <w:sz w:val="28"/>
          <w:szCs w:val="28"/>
        </w:rPr>
        <w:t xml:space="preserve"> место – Самара, </w:t>
      </w:r>
      <w:r w:rsidRPr="00522005">
        <w:rPr>
          <w:sz w:val="28"/>
          <w:szCs w:val="28"/>
          <w:lang w:val="en-US"/>
        </w:rPr>
        <w:t>II</w:t>
      </w:r>
      <w:r w:rsidRPr="00522005">
        <w:rPr>
          <w:sz w:val="28"/>
          <w:szCs w:val="28"/>
        </w:rPr>
        <w:t xml:space="preserve"> место – Тольятти, </w:t>
      </w:r>
      <w:r w:rsidRPr="00522005">
        <w:rPr>
          <w:sz w:val="28"/>
          <w:szCs w:val="28"/>
          <w:lang w:val="en-US"/>
        </w:rPr>
        <w:t>III</w:t>
      </w:r>
      <w:r w:rsidRPr="00522005">
        <w:rPr>
          <w:sz w:val="28"/>
          <w:szCs w:val="28"/>
        </w:rPr>
        <w:t xml:space="preserve"> </w:t>
      </w:r>
      <w:r w:rsidR="00212FD0">
        <w:rPr>
          <w:sz w:val="28"/>
          <w:szCs w:val="28"/>
        </w:rPr>
        <w:t>–</w:t>
      </w:r>
      <w:r w:rsidRPr="00522005">
        <w:rPr>
          <w:sz w:val="28"/>
          <w:szCs w:val="28"/>
        </w:rPr>
        <w:t xml:space="preserve"> Новокуйбышевск). </w:t>
      </w:r>
    </w:p>
    <w:p w:rsidR="0086758D" w:rsidRPr="00522005" w:rsidRDefault="006F15B3" w:rsidP="004C3A27">
      <w:pPr>
        <w:autoSpaceDE w:val="0"/>
        <w:autoSpaceDN w:val="0"/>
        <w:adjustRightInd w:val="0"/>
        <w:spacing w:line="360" w:lineRule="auto"/>
        <w:ind w:firstLine="720"/>
        <w:jc w:val="both"/>
        <w:outlineLvl w:val="3"/>
        <w:rPr>
          <w:sz w:val="28"/>
          <w:szCs w:val="28"/>
        </w:rPr>
      </w:pPr>
      <w:r w:rsidRPr="00522005">
        <w:rPr>
          <w:rFonts w:cs="Arial"/>
          <w:sz w:val="28"/>
          <w:szCs w:val="28"/>
        </w:rPr>
        <w:t>Таким образом, Отрадный имеет необходимый потенциал успешного социально-экономического развития</w:t>
      </w:r>
      <w:r w:rsidR="008D105C" w:rsidRPr="00522005">
        <w:rPr>
          <w:rFonts w:cs="Arial"/>
          <w:sz w:val="28"/>
          <w:szCs w:val="28"/>
        </w:rPr>
        <w:t xml:space="preserve"> и </w:t>
      </w:r>
      <w:r w:rsidRPr="00522005">
        <w:rPr>
          <w:rFonts w:cs="Arial"/>
          <w:sz w:val="28"/>
          <w:szCs w:val="28"/>
        </w:rPr>
        <w:t>инвестиционной привлекательности.</w:t>
      </w:r>
    </w:p>
    <w:p w:rsidR="00A81E71" w:rsidRPr="00522005" w:rsidRDefault="00A81E71" w:rsidP="004C3A27">
      <w:pPr>
        <w:spacing w:line="360" w:lineRule="auto"/>
        <w:ind w:firstLine="720"/>
        <w:jc w:val="both"/>
        <w:rPr>
          <w:b/>
          <w:sz w:val="28"/>
          <w:szCs w:val="28"/>
        </w:rPr>
      </w:pPr>
    </w:p>
    <w:p w:rsidR="00A81784" w:rsidRDefault="00A81784" w:rsidP="00A81784">
      <w:pPr>
        <w:autoSpaceDE w:val="0"/>
        <w:autoSpaceDN w:val="0"/>
        <w:adjustRightInd w:val="0"/>
        <w:jc w:val="center"/>
        <w:outlineLvl w:val="3"/>
        <w:rPr>
          <w:b/>
          <w:sz w:val="28"/>
          <w:szCs w:val="28"/>
        </w:rPr>
      </w:pPr>
      <w:r w:rsidRPr="00522005">
        <w:rPr>
          <w:b/>
          <w:sz w:val="28"/>
          <w:szCs w:val="28"/>
        </w:rPr>
        <w:t>1.1</w:t>
      </w:r>
      <w:r>
        <w:rPr>
          <w:b/>
          <w:sz w:val="28"/>
          <w:szCs w:val="28"/>
        </w:rPr>
        <w:t>2</w:t>
      </w:r>
      <w:r w:rsidRPr="00522005">
        <w:rPr>
          <w:b/>
          <w:sz w:val="28"/>
          <w:szCs w:val="28"/>
        </w:rPr>
        <w:t xml:space="preserve">. </w:t>
      </w:r>
      <w:r>
        <w:rPr>
          <w:b/>
          <w:sz w:val="28"/>
          <w:szCs w:val="28"/>
        </w:rPr>
        <w:t xml:space="preserve">Краткие итоги реализации стратегических направлений Стратегии социально-экономического развития г. Отрадный </w:t>
      </w:r>
    </w:p>
    <w:p w:rsidR="00A81784" w:rsidRDefault="00A81784" w:rsidP="00A81784">
      <w:pPr>
        <w:autoSpaceDE w:val="0"/>
        <w:autoSpaceDN w:val="0"/>
        <w:adjustRightInd w:val="0"/>
        <w:jc w:val="center"/>
        <w:outlineLvl w:val="3"/>
        <w:rPr>
          <w:b/>
          <w:sz w:val="28"/>
          <w:szCs w:val="28"/>
        </w:rPr>
      </w:pPr>
      <w:r>
        <w:rPr>
          <w:b/>
          <w:sz w:val="28"/>
          <w:szCs w:val="28"/>
        </w:rPr>
        <w:t>на период до 2010 года</w:t>
      </w:r>
    </w:p>
    <w:p w:rsidR="00DC517E" w:rsidRPr="00522005" w:rsidRDefault="009E4D37" w:rsidP="004C3A27">
      <w:pPr>
        <w:spacing w:line="360" w:lineRule="auto"/>
        <w:jc w:val="center"/>
        <w:rPr>
          <w:rFonts w:ascii="Arial" w:hAnsi="Arial" w:cs="Arial"/>
          <w:b/>
          <w:sz w:val="28"/>
          <w:szCs w:val="28"/>
        </w:rPr>
      </w:pPr>
      <w:r w:rsidRPr="00522005">
        <w:rPr>
          <w:rFonts w:ascii="Arial" w:hAnsi="Arial" w:cs="Arial"/>
          <w:b/>
          <w:sz w:val="28"/>
          <w:szCs w:val="28"/>
        </w:rPr>
        <w:t xml:space="preserve">   </w:t>
      </w:r>
    </w:p>
    <w:p w:rsidR="00DE7F84" w:rsidRPr="001F6B76" w:rsidRDefault="00DE7F84" w:rsidP="00DE7F84">
      <w:pPr>
        <w:spacing w:line="360" w:lineRule="auto"/>
        <w:ind w:right="67" w:firstLine="660"/>
        <w:jc w:val="both"/>
        <w:rPr>
          <w:sz w:val="28"/>
          <w:szCs w:val="28"/>
        </w:rPr>
      </w:pPr>
      <w:r w:rsidRPr="001F6B76">
        <w:rPr>
          <w:sz w:val="28"/>
          <w:szCs w:val="28"/>
        </w:rPr>
        <w:t xml:space="preserve">Реализация Стратегии социально-экономического развития городского округа Отрадный на период до 2010 года позволила получить первый опыт стратегического планирования, а также выявить недостатки </w:t>
      </w:r>
      <w:r w:rsidR="00BC2A31" w:rsidRPr="001F6B76">
        <w:rPr>
          <w:sz w:val="28"/>
          <w:szCs w:val="28"/>
        </w:rPr>
        <w:t xml:space="preserve"> и положительные моменты </w:t>
      </w:r>
      <w:r w:rsidRPr="001F6B76">
        <w:rPr>
          <w:sz w:val="28"/>
          <w:szCs w:val="28"/>
        </w:rPr>
        <w:t xml:space="preserve">в </w:t>
      </w:r>
      <w:r w:rsidR="00C14333" w:rsidRPr="001F6B76">
        <w:rPr>
          <w:sz w:val="28"/>
          <w:szCs w:val="28"/>
        </w:rPr>
        <w:t xml:space="preserve">ее </w:t>
      </w:r>
      <w:r w:rsidRPr="001F6B76">
        <w:rPr>
          <w:sz w:val="28"/>
          <w:szCs w:val="28"/>
        </w:rPr>
        <w:t>реализации.</w:t>
      </w:r>
    </w:p>
    <w:p w:rsidR="000F6105" w:rsidRPr="001F6B76" w:rsidRDefault="000F6105" w:rsidP="00DE7F84">
      <w:pPr>
        <w:spacing w:line="360" w:lineRule="auto"/>
        <w:ind w:right="67" w:firstLine="660"/>
        <w:jc w:val="both"/>
        <w:rPr>
          <w:sz w:val="28"/>
          <w:szCs w:val="28"/>
        </w:rPr>
      </w:pPr>
      <w:r w:rsidRPr="001F6B76">
        <w:rPr>
          <w:sz w:val="28"/>
          <w:szCs w:val="28"/>
        </w:rPr>
        <w:t xml:space="preserve">Положительным моментом  в осуществлении Стратегии является реализация стратегического направления «Отрадный  - Спортград». Данное </w:t>
      </w:r>
      <w:r w:rsidRPr="001F6B76">
        <w:rPr>
          <w:sz w:val="28"/>
          <w:szCs w:val="28"/>
        </w:rPr>
        <w:lastRenderedPageBreak/>
        <w:t>направление было новым и своевременным.</w:t>
      </w:r>
      <w:r w:rsidR="00D11A22" w:rsidRPr="001F6B76">
        <w:rPr>
          <w:sz w:val="28"/>
          <w:szCs w:val="28"/>
        </w:rPr>
        <w:t xml:space="preserve"> </w:t>
      </w:r>
      <w:r w:rsidR="00207BBB" w:rsidRPr="001F6B76">
        <w:rPr>
          <w:sz w:val="28"/>
          <w:szCs w:val="28"/>
        </w:rPr>
        <w:t>Оно</w:t>
      </w:r>
      <w:r w:rsidR="001C6A74" w:rsidRPr="001F6B76">
        <w:rPr>
          <w:sz w:val="28"/>
          <w:szCs w:val="28"/>
        </w:rPr>
        <w:t xml:space="preserve"> яв</w:t>
      </w:r>
      <w:r w:rsidR="00D11A22" w:rsidRPr="001F6B76">
        <w:rPr>
          <w:sz w:val="28"/>
          <w:szCs w:val="28"/>
        </w:rPr>
        <w:t>л</w:t>
      </w:r>
      <w:r w:rsidR="001C6A74" w:rsidRPr="001F6B76">
        <w:rPr>
          <w:sz w:val="28"/>
          <w:szCs w:val="28"/>
        </w:rPr>
        <w:t>я</w:t>
      </w:r>
      <w:r w:rsidR="00D11A22" w:rsidRPr="001F6B76">
        <w:rPr>
          <w:sz w:val="28"/>
          <w:szCs w:val="28"/>
        </w:rPr>
        <w:t xml:space="preserve">ется одним </w:t>
      </w:r>
      <w:r w:rsidR="00BC2A31" w:rsidRPr="001F6B76">
        <w:rPr>
          <w:sz w:val="28"/>
          <w:szCs w:val="28"/>
        </w:rPr>
        <w:t xml:space="preserve"> из самых реализованных</w:t>
      </w:r>
      <w:r w:rsidR="002E017A" w:rsidRPr="001F6B76">
        <w:rPr>
          <w:sz w:val="28"/>
          <w:szCs w:val="28"/>
        </w:rPr>
        <w:t>.</w:t>
      </w:r>
      <w:r w:rsidR="00D11A22" w:rsidRPr="001F6B76">
        <w:rPr>
          <w:sz w:val="28"/>
          <w:szCs w:val="28"/>
        </w:rPr>
        <w:t xml:space="preserve"> Для выполнения долгосрочных мероприятий заложены основы, сформированы перспективы развития</w:t>
      </w:r>
      <w:r w:rsidR="001F2660" w:rsidRPr="001F6B76">
        <w:rPr>
          <w:sz w:val="28"/>
          <w:szCs w:val="28"/>
        </w:rPr>
        <w:t xml:space="preserve"> физической культуры и спорта</w:t>
      </w:r>
      <w:r w:rsidR="00D11A22" w:rsidRPr="001F6B76">
        <w:rPr>
          <w:sz w:val="28"/>
          <w:szCs w:val="28"/>
        </w:rPr>
        <w:t xml:space="preserve">. </w:t>
      </w:r>
      <w:r w:rsidRPr="001F6B76">
        <w:rPr>
          <w:sz w:val="28"/>
          <w:szCs w:val="28"/>
        </w:rPr>
        <w:t xml:space="preserve"> </w:t>
      </w:r>
      <w:r w:rsidR="00D11A22" w:rsidRPr="001F6B76">
        <w:rPr>
          <w:sz w:val="28"/>
          <w:szCs w:val="28"/>
        </w:rPr>
        <w:t xml:space="preserve">В результате </w:t>
      </w:r>
      <w:r w:rsidR="00C15427" w:rsidRPr="001F6B76">
        <w:rPr>
          <w:sz w:val="28"/>
          <w:szCs w:val="28"/>
        </w:rPr>
        <w:t>получены</w:t>
      </w:r>
      <w:r w:rsidR="00D11A22" w:rsidRPr="001F6B76">
        <w:rPr>
          <w:sz w:val="28"/>
          <w:szCs w:val="28"/>
        </w:rPr>
        <w:t xml:space="preserve"> высокие достижения </w:t>
      </w:r>
      <w:r w:rsidR="00C113ED" w:rsidRPr="001F6B76">
        <w:rPr>
          <w:sz w:val="28"/>
          <w:szCs w:val="28"/>
        </w:rPr>
        <w:t xml:space="preserve">и </w:t>
      </w:r>
      <w:r w:rsidR="00D11A22" w:rsidRPr="001F6B76">
        <w:rPr>
          <w:sz w:val="28"/>
          <w:szCs w:val="28"/>
        </w:rPr>
        <w:t>работ</w:t>
      </w:r>
      <w:r w:rsidR="00BC2A31" w:rsidRPr="001F6B76">
        <w:rPr>
          <w:sz w:val="28"/>
          <w:szCs w:val="28"/>
        </w:rPr>
        <w:t>у</w:t>
      </w:r>
      <w:r w:rsidR="00D11A22" w:rsidRPr="001F6B76">
        <w:rPr>
          <w:sz w:val="28"/>
          <w:szCs w:val="28"/>
        </w:rPr>
        <w:t xml:space="preserve"> в данном направлении необходим</w:t>
      </w:r>
      <w:r w:rsidR="00BC2A31" w:rsidRPr="001F6B76">
        <w:rPr>
          <w:sz w:val="28"/>
          <w:szCs w:val="28"/>
        </w:rPr>
        <w:t>о</w:t>
      </w:r>
      <w:r w:rsidR="00D11A22" w:rsidRPr="001F6B76">
        <w:rPr>
          <w:sz w:val="28"/>
          <w:szCs w:val="28"/>
        </w:rPr>
        <w:t xml:space="preserve"> продолж</w:t>
      </w:r>
      <w:r w:rsidR="00207BBB" w:rsidRPr="001F6B76">
        <w:rPr>
          <w:sz w:val="28"/>
          <w:szCs w:val="28"/>
        </w:rPr>
        <w:t>ать. А</w:t>
      </w:r>
      <w:r w:rsidR="00BC2A31" w:rsidRPr="001F6B76">
        <w:rPr>
          <w:sz w:val="28"/>
          <w:szCs w:val="28"/>
        </w:rPr>
        <w:t>налогичное мнение выявлено и в ходе полученных результатах анкетирования.</w:t>
      </w:r>
    </w:p>
    <w:p w:rsidR="00BC2A31" w:rsidRPr="001F6B76" w:rsidRDefault="00BC2A31" w:rsidP="00BC2A31">
      <w:pPr>
        <w:pStyle w:val="af1"/>
        <w:spacing w:line="360" w:lineRule="auto"/>
        <w:jc w:val="both"/>
        <w:rPr>
          <w:rFonts w:ascii="Times New Roman" w:hAnsi="Times New Roman"/>
          <w:sz w:val="28"/>
          <w:szCs w:val="28"/>
        </w:rPr>
      </w:pPr>
      <w:r w:rsidRPr="001F6B76">
        <w:rPr>
          <w:rFonts w:ascii="Times New Roman" w:hAnsi="Times New Roman"/>
          <w:sz w:val="28"/>
          <w:szCs w:val="28"/>
        </w:rPr>
        <w:t xml:space="preserve">          Культура всегда была и остается одним из важнейших факторов развития города, его стратегическим ресурсом. Отрадный находится в центре  основных культурных событий Губернии об этом свидетельствуют различные мероприятия областного значения.</w:t>
      </w:r>
    </w:p>
    <w:p w:rsidR="00BC2A31" w:rsidRPr="001F6B76" w:rsidRDefault="00BC2A31" w:rsidP="00BC2A31">
      <w:pPr>
        <w:pStyle w:val="af1"/>
        <w:spacing w:line="360" w:lineRule="auto"/>
        <w:ind w:firstLine="567"/>
        <w:jc w:val="both"/>
        <w:rPr>
          <w:rFonts w:ascii="Times New Roman" w:hAnsi="Times New Roman"/>
          <w:sz w:val="28"/>
          <w:szCs w:val="28"/>
        </w:rPr>
      </w:pPr>
      <w:r w:rsidRPr="001F6B76">
        <w:rPr>
          <w:rFonts w:ascii="Times New Roman" w:hAnsi="Times New Roman"/>
          <w:sz w:val="28"/>
          <w:szCs w:val="28"/>
        </w:rPr>
        <w:t>Активно в городе организована выставочная деятельность. Организация выставок   проводится совместно с областным музеем им.П.Алабина, музея Ленина, духовного центра «Радуга» г. Самара, музеем с. Кинель -  Черкассы. Стратегическое направление Отрадного как культурно-делового центра северо-восточного региона реализуется достаточно эффективно.</w:t>
      </w:r>
    </w:p>
    <w:p w:rsidR="00F925EA" w:rsidRPr="001F6B76" w:rsidRDefault="00F925EA" w:rsidP="00F925EA">
      <w:pPr>
        <w:spacing w:line="360" w:lineRule="auto"/>
        <w:ind w:right="67" w:firstLine="660"/>
        <w:jc w:val="both"/>
        <w:rPr>
          <w:sz w:val="28"/>
          <w:szCs w:val="28"/>
        </w:rPr>
      </w:pPr>
      <w:r w:rsidRPr="001F6B76">
        <w:rPr>
          <w:sz w:val="28"/>
          <w:szCs w:val="28"/>
        </w:rPr>
        <w:t>Стратегические направления позволили реализовать заявленные назначения городского округа Отрадный. Так Отрадный является устойчиво развивающимся городом многопрофильного производства и услуг, с экономикой, основанной на знаниях посредством реализации стратегического направления – «Город – многопрофильный центр промышленного производства».</w:t>
      </w:r>
    </w:p>
    <w:p w:rsidR="00F925EA" w:rsidRPr="001F6B76" w:rsidRDefault="00F925EA" w:rsidP="00F925EA">
      <w:pPr>
        <w:spacing w:line="360" w:lineRule="auto"/>
        <w:ind w:right="67" w:firstLine="660"/>
        <w:jc w:val="both"/>
        <w:rPr>
          <w:sz w:val="28"/>
          <w:szCs w:val="28"/>
        </w:rPr>
      </w:pPr>
      <w:r w:rsidRPr="001F6B76">
        <w:rPr>
          <w:sz w:val="28"/>
          <w:szCs w:val="28"/>
        </w:rPr>
        <w:t>Миссия города, обозначенная как межрегиональный центр по производству строительных материалов и сервисного центра российского нефтега</w:t>
      </w:r>
      <w:r w:rsidR="00CD34D0" w:rsidRPr="001F6B76">
        <w:rPr>
          <w:sz w:val="28"/>
          <w:szCs w:val="28"/>
        </w:rPr>
        <w:t>зового комплекса, осуществляется</w:t>
      </w:r>
      <w:r w:rsidRPr="001F6B76">
        <w:rPr>
          <w:sz w:val="28"/>
          <w:szCs w:val="28"/>
        </w:rPr>
        <w:t xml:space="preserve"> на территор</w:t>
      </w:r>
      <w:r w:rsidR="00CD34D0" w:rsidRPr="001F6B76">
        <w:rPr>
          <w:sz w:val="28"/>
          <w:szCs w:val="28"/>
        </w:rPr>
        <w:t>ии городского округа посредство</w:t>
      </w:r>
      <w:r w:rsidRPr="001F6B76">
        <w:rPr>
          <w:sz w:val="28"/>
          <w:szCs w:val="28"/>
        </w:rPr>
        <w:t>м деятельности ЗАО по производству напольных покрытий «Таркетт», а также деятельностью нового предприятия  ООО «Технолайн».</w:t>
      </w:r>
    </w:p>
    <w:p w:rsidR="00F925EA" w:rsidRPr="001F6B76" w:rsidRDefault="00F925EA" w:rsidP="00F925EA">
      <w:pPr>
        <w:spacing w:line="360" w:lineRule="auto"/>
        <w:ind w:right="67" w:firstLine="660"/>
        <w:jc w:val="both"/>
        <w:rPr>
          <w:sz w:val="28"/>
          <w:szCs w:val="28"/>
        </w:rPr>
      </w:pPr>
      <w:r w:rsidRPr="001F6B76">
        <w:rPr>
          <w:sz w:val="28"/>
          <w:szCs w:val="28"/>
        </w:rPr>
        <w:t xml:space="preserve">Отрадный является единственным городским округом Самарской области, где территориально расположены все обслуживающие предприятия НК «Роснефть»: ООО «Энергонефть Самара», ООО «Транспорт </w:t>
      </w:r>
      <w:r w:rsidR="00212FD0">
        <w:rPr>
          <w:sz w:val="28"/>
          <w:szCs w:val="28"/>
        </w:rPr>
        <w:t>–</w:t>
      </w:r>
      <w:r w:rsidRPr="001F6B76">
        <w:rPr>
          <w:sz w:val="28"/>
          <w:szCs w:val="28"/>
        </w:rPr>
        <w:t xml:space="preserve"> Отрадный-2», ООО «РМ-Сервис», ООО «РН-Сервис-Экология», ООО «Реммаш-</w:t>
      </w:r>
      <w:r w:rsidRPr="001F6B76">
        <w:rPr>
          <w:sz w:val="28"/>
          <w:szCs w:val="28"/>
        </w:rPr>
        <w:lastRenderedPageBreak/>
        <w:t xml:space="preserve">Сервис» и т.д. Кроме того в 2010 году произошло укрупнение структурных подразделений ООО «Транспорт </w:t>
      </w:r>
      <w:r w:rsidR="00212FD0">
        <w:rPr>
          <w:sz w:val="28"/>
          <w:szCs w:val="28"/>
        </w:rPr>
        <w:t>–</w:t>
      </w:r>
      <w:r w:rsidRPr="001F6B76">
        <w:rPr>
          <w:sz w:val="28"/>
          <w:szCs w:val="28"/>
        </w:rPr>
        <w:t xml:space="preserve"> Отрадный-2» с центром в Отрадн</w:t>
      </w:r>
      <w:r w:rsidR="0045083E" w:rsidRPr="001F6B76">
        <w:rPr>
          <w:sz w:val="28"/>
          <w:szCs w:val="28"/>
        </w:rPr>
        <w:t>ом</w:t>
      </w:r>
      <w:r w:rsidRPr="001F6B76">
        <w:rPr>
          <w:sz w:val="28"/>
          <w:szCs w:val="28"/>
        </w:rPr>
        <w:t>.</w:t>
      </w:r>
    </w:p>
    <w:p w:rsidR="00F925EA" w:rsidRPr="001F6B76" w:rsidRDefault="00F925EA" w:rsidP="00F925EA">
      <w:pPr>
        <w:spacing w:line="360" w:lineRule="auto"/>
        <w:ind w:right="67" w:firstLine="660"/>
        <w:jc w:val="both"/>
        <w:rPr>
          <w:sz w:val="28"/>
          <w:szCs w:val="28"/>
        </w:rPr>
      </w:pPr>
      <w:r w:rsidRPr="001F6B76">
        <w:rPr>
          <w:sz w:val="28"/>
          <w:szCs w:val="28"/>
        </w:rPr>
        <w:t xml:space="preserve">Миссия Отрадного как сервисного центра российского нефтегазового комплекса </w:t>
      </w:r>
      <w:r w:rsidR="00A65D08" w:rsidRPr="001F6B76">
        <w:rPr>
          <w:sz w:val="28"/>
          <w:szCs w:val="28"/>
        </w:rPr>
        <w:t xml:space="preserve">позволяет </w:t>
      </w:r>
      <w:r w:rsidRPr="001F6B76">
        <w:rPr>
          <w:sz w:val="28"/>
          <w:szCs w:val="28"/>
        </w:rPr>
        <w:t>позиционирова</w:t>
      </w:r>
      <w:r w:rsidR="00A65D08" w:rsidRPr="001F6B76">
        <w:rPr>
          <w:sz w:val="28"/>
          <w:szCs w:val="28"/>
        </w:rPr>
        <w:t xml:space="preserve">ть </w:t>
      </w:r>
      <w:r w:rsidRPr="001F6B76">
        <w:rPr>
          <w:sz w:val="28"/>
          <w:szCs w:val="28"/>
        </w:rPr>
        <w:t>города в данном направлении</w:t>
      </w:r>
      <w:r w:rsidR="00A65D08" w:rsidRPr="001F6B76">
        <w:rPr>
          <w:sz w:val="28"/>
          <w:szCs w:val="28"/>
        </w:rPr>
        <w:t>, а также имеет свою уникальность</w:t>
      </w:r>
      <w:r w:rsidRPr="001F6B76">
        <w:rPr>
          <w:sz w:val="28"/>
          <w:szCs w:val="28"/>
        </w:rPr>
        <w:t>.</w:t>
      </w:r>
    </w:p>
    <w:p w:rsidR="000F6105" w:rsidRPr="001F6B76" w:rsidRDefault="00A65D08" w:rsidP="000F6105">
      <w:pPr>
        <w:autoSpaceDE w:val="0"/>
        <w:autoSpaceDN w:val="0"/>
        <w:adjustRightInd w:val="0"/>
        <w:spacing w:line="360" w:lineRule="auto"/>
        <w:ind w:right="67" w:firstLine="660"/>
        <w:jc w:val="both"/>
        <w:rPr>
          <w:sz w:val="28"/>
          <w:szCs w:val="28"/>
        </w:rPr>
      </w:pPr>
      <w:r w:rsidRPr="001F6B76">
        <w:rPr>
          <w:sz w:val="28"/>
          <w:szCs w:val="28"/>
        </w:rPr>
        <w:t>В целом с</w:t>
      </w:r>
      <w:r w:rsidR="000F6105" w:rsidRPr="001F6B76">
        <w:rPr>
          <w:sz w:val="28"/>
          <w:szCs w:val="28"/>
        </w:rPr>
        <w:t xml:space="preserve">пепень достижения пороговых значений индикаторов </w:t>
      </w:r>
      <w:r w:rsidR="00BC2A31" w:rsidRPr="001F6B76">
        <w:rPr>
          <w:sz w:val="28"/>
          <w:szCs w:val="28"/>
        </w:rPr>
        <w:t>выполнения</w:t>
      </w:r>
      <w:r w:rsidR="000F6105" w:rsidRPr="001F6B76">
        <w:rPr>
          <w:sz w:val="28"/>
          <w:szCs w:val="28"/>
        </w:rPr>
        <w:t xml:space="preserve"> Стратегии </w:t>
      </w:r>
      <w:r w:rsidRPr="001F6B76">
        <w:rPr>
          <w:sz w:val="28"/>
          <w:szCs w:val="28"/>
        </w:rPr>
        <w:t>с</w:t>
      </w:r>
      <w:r w:rsidR="000F6105" w:rsidRPr="001F6B76">
        <w:rPr>
          <w:sz w:val="28"/>
          <w:szCs w:val="28"/>
        </w:rPr>
        <w:t>оставила 123%, что г</w:t>
      </w:r>
      <w:r w:rsidR="000F6105" w:rsidRPr="001F6B76">
        <w:rPr>
          <w:sz w:val="28"/>
          <w:szCs w:val="28"/>
        </w:rPr>
        <w:t>о</w:t>
      </w:r>
      <w:r w:rsidR="000F6105" w:rsidRPr="001F6B76">
        <w:rPr>
          <w:sz w:val="28"/>
          <w:szCs w:val="28"/>
        </w:rPr>
        <w:t xml:space="preserve">ворит о </w:t>
      </w:r>
      <w:r w:rsidR="002B1694" w:rsidRPr="001F6B76">
        <w:rPr>
          <w:sz w:val="28"/>
          <w:szCs w:val="28"/>
        </w:rPr>
        <w:t>высокой эффективности</w:t>
      </w:r>
      <w:r w:rsidR="000F6105" w:rsidRPr="001F6B76">
        <w:rPr>
          <w:sz w:val="28"/>
          <w:szCs w:val="28"/>
        </w:rPr>
        <w:t xml:space="preserve"> ее реализации и достижени</w:t>
      </w:r>
      <w:r w:rsidRPr="001F6B76">
        <w:rPr>
          <w:sz w:val="28"/>
          <w:szCs w:val="28"/>
        </w:rPr>
        <w:t>и</w:t>
      </w:r>
      <w:r w:rsidR="000F6105" w:rsidRPr="001F6B76">
        <w:rPr>
          <w:sz w:val="28"/>
          <w:szCs w:val="28"/>
        </w:rPr>
        <w:t xml:space="preserve"> поставленных з</w:t>
      </w:r>
      <w:r w:rsidR="000F6105" w:rsidRPr="001F6B76">
        <w:rPr>
          <w:sz w:val="28"/>
          <w:szCs w:val="28"/>
        </w:rPr>
        <w:t>а</w:t>
      </w:r>
      <w:r w:rsidR="000F6105" w:rsidRPr="001F6B76">
        <w:rPr>
          <w:sz w:val="28"/>
          <w:szCs w:val="28"/>
        </w:rPr>
        <w:t>дач.</w:t>
      </w:r>
    </w:p>
    <w:p w:rsidR="00DE7F84" w:rsidRPr="001F6B76" w:rsidRDefault="00DE7F84" w:rsidP="00DE7F84">
      <w:pPr>
        <w:spacing w:line="360" w:lineRule="auto"/>
        <w:ind w:right="67" w:firstLine="660"/>
        <w:jc w:val="both"/>
        <w:rPr>
          <w:sz w:val="28"/>
          <w:szCs w:val="28"/>
        </w:rPr>
      </w:pPr>
      <w:r w:rsidRPr="001F6B76">
        <w:rPr>
          <w:sz w:val="28"/>
          <w:szCs w:val="28"/>
        </w:rPr>
        <w:t xml:space="preserve">Не выполненными остались такие мероприятия, как: </w:t>
      </w:r>
    </w:p>
    <w:p w:rsidR="00DE7F84" w:rsidRPr="001F6B76" w:rsidRDefault="00DE7F84" w:rsidP="00DE7F84">
      <w:pPr>
        <w:spacing w:line="360" w:lineRule="auto"/>
        <w:ind w:firstLine="709"/>
        <w:jc w:val="both"/>
        <w:rPr>
          <w:sz w:val="28"/>
          <w:szCs w:val="28"/>
        </w:rPr>
      </w:pPr>
      <w:r w:rsidRPr="001F6B76">
        <w:rPr>
          <w:sz w:val="28"/>
          <w:szCs w:val="28"/>
        </w:rPr>
        <w:t xml:space="preserve">реконструкция беговых дорожек, </w:t>
      </w:r>
    </w:p>
    <w:p w:rsidR="00DE7F84" w:rsidRPr="001F6B76" w:rsidRDefault="00DE7F84" w:rsidP="00DE7F84">
      <w:pPr>
        <w:spacing w:line="360" w:lineRule="auto"/>
        <w:ind w:right="67" w:firstLine="660"/>
        <w:jc w:val="both"/>
        <w:rPr>
          <w:sz w:val="28"/>
          <w:szCs w:val="28"/>
        </w:rPr>
      </w:pPr>
      <w:r w:rsidRPr="001F6B76">
        <w:rPr>
          <w:sz w:val="28"/>
          <w:szCs w:val="28"/>
        </w:rPr>
        <w:t xml:space="preserve">реконструкция здания под общежитие, </w:t>
      </w:r>
    </w:p>
    <w:p w:rsidR="00DE7F84" w:rsidRPr="001F6B76" w:rsidRDefault="00DE7F84" w:rsidP="00DE7F84">
      <w:pPr>
        <w:spacing w:line="360" w:lineRule="auto"/>
        <w:ind w:firstLine="709"/>
        <w:jc w:val="both"/>
        <w:rPr>
          <w:sz w:val="28"/>
          <w:szCs w:val="28"/>
        </w:rPr>
      </w:pPr>
      <w:r w:rsidRPr="001F6B76">
        <w:rPr>
          <w:sz w:val="28"/>
          <w:szCs w:val="28"/>
        </w:rPr>
        <w:t xml:space="preserve">оснащение спортивным инвентарём образовательных учреждений, </w:t>
      </w:r>
    </w:p>
    <w:p w:rsidR="00DE7F84" w:rsidRPr="001F6B76" w:rsidRDefault="00DE7F84" w:rsidP="00DE7F84">
      <w:pPr>
        <w:spacing w:line="360" w:lineRule="auto"/>
        <w:ind w:firstLine="709"/>
        <w:jc w:val="both"/>
        <w:rPr>
          <w:sz w:val="28"/>
          <w:szCs w:val="28"/>
        </w:rPr>
      </w:pPr>
      <w:r w:rsidRPr="001F6B76">
        <w:rPr>
          <w:sz w:val="28"/>
          <w:szCs w:val="28"/>
        </w:rPr>
        <w:t xml:space="preserve">строительство школы-интерната для иногородних детей, желающих заниматься профессиональной спортивной подготовкой, </w:t>
      </w:r>
    </w:p>
    <w:p w:rsidR="00DE7F84" w:rsidRPr="001F6B76" w:rsidRDefault="00DE7F84" w:rsidP="00DE7F84">
      <w:pPr>
        <w:spacing w:line="360" w:lineRule="auto"/>
        <w:ind w:firstLine="709"/>
        <w:jc w:val="both"/>
        <w:rPr>
          <w:sz w:val="28"/>
          <w:szCs w:val="28"/>
        </w:rPr>
      </w:pPr>
      <w:r w:rsidRPr="001F6B76">
        <w:rPr>
          <w:sz w:val="28"/>
          <w:szCs w:val="28"/>
        </w:rPr>
        <w:t xml:space="preserve">создание межрегионального велоцентра, </w:t>
      </w:r>
    </w:p>
    <w:p w:rsidR="00DE7F84" w:rsidRPr="001F6B76" w:rsidRDefault="00DE7F84" w:rsidP="00DE7F84">
      <w:pPr>
        <w:spacing w:line="360" w:lineRule="auto"/>
        <w:ind w:firstLine="709"/>
        <w:jc w:val="both"/>
        <w:rPr>
          <w:sz w:val="28"/>
          <w:szCs w:val="28"/>
        </w:rPr>
      </w:pPr>
      <w:r w:rsidRPr="001F6B76">
        <w:rPr>
          <w:sz w:val="28"/>
          <w:szCs w:val="28"/>
        </w:rPr>
        <w:t xml:space="preserve">проект создания в городе музея Нефти, </w:t>
      </w:r>
    </w:p>
    <w:p w:rsidR="00DE7F84" w:rsidRPr="001F6B76" w:rsidRDefault="00DE7F84" w:rsidP="00DE7F84">
      <w:pPr>
        <w:spacing w:line="360" w:lineRule="auto"/>
        <w:ind w:right="67" w:firstLine="660"/>
        <w:jc w:val="both"/>
        <w:rPr>
          <w:sz w:val="28"/>
          <w:szCs w:val="28"/>
        </w:rPr>
      </w:pPr>
      <w:r w:rsidRPr="001F6B76">
        <w:rPr>
          <w:sz w:val="28"/>
          <w:szCs w:val="28"/>
        </w:rPr>
        <w:t xml:space="preserve">проект «Строительство международного молодежного лагеря на базе  туристического лагеря «Строитель», </w:t>
      </w:r>
    </w:p>
    <w:p w:rsidR="00DE7F84" w:rsidRPr="001F6B76" w:rsidRDefault="00DE7F84" w:rsidP="00DE7F84">
      <w:pPr>
        <w:pStyle w:val="ae"/>
        <w:spacing w:before="0" w:beforeAutospacing="0" w:after="0" w:afterAutospacing="0" w:line="360" w:lineRule="auto"/>
        <w:jc w:val="both"/>
        <w:rPr>
          <w:sz w:val="28"/>
          <w:szCs w:val="28"/>
        </w:rPr>
      </w:pPr>
      <w:r w:rsidRPr="001F6B76">
        <w:rPr>
          <w:sz w:val="28"/>
          <w:szCs w:val="28"/>
        </w:rPr>
        <w:tab/>
        <w:t>строительс</w:t>
      </w:r>
      <w:r w:rsidR="000C517F" w:rsidRPr="001F6B76">
        <w:rPr>
          <w:sz w:val="28"/>
          <w:szCs w:val="28"/>
        </w:rPr>
        <w:t>тво мусоросортировочной станции.</w:t>
      </w:r>
    </w:p>
    <w:p w:rsidR="00DE7F84" w:rsidRPr="001F6B76" w:rsidRDefault="000C517F" w:rsidP="000C517F">
      <w:pPr>
        <w:pStyle w:val="ae"/>
        <w:spacing w:before="0" w:beforeAutospacing="0" w:after="0" w:afterAutospacing="0" w:line="360" w:lineRule="auto"/>
        <w:ind w:firstLine="708"/>
        <w:jc w:val="both"/>
        <w:rPr>
          <w:sz w:val="28"/>
          <w:szCs w:val="28"/>
        </w:rPr>
      </w:pPr>
      <w:r w:rsidRPr="001F6B76">
        <w:rPr>
          <w:sz w:val="28"/>
          <w:szCs w:val="28"/>
        </w:rPr>
        <w:t xml:space="preserve">Также невыполненными остались </w:t>
      </w:r>
      <w:r w:rsidR="00DE7F84" w:rsidRPr="001F6B76">
        <w:rPr>
          <w:sz w:val="28"/>
          <w:szCs w:val="28"/>
        </w:rPr>
        <w:t>проект</w:t>
      </w:r>
      <w:r w:rsidRPr="001F6B76">
        <w:rPr>
          <w:sz w:val="28"/>
          <w:szCs w:val="28"/>
        </w:rPr>
        <w:t xml:space="preserve">ы предприятияй                           </w:t>
      </w:r>
      <w:r w:rsidR="00DE7F84" w:rsidRPr="001F6B76">
        <w:rPr>
          <w:sz w:val="28"/>
          <w:szCs w:val="28"/>
        </w:rPr>
        <w:t>ОАО «Полимерстройматериалы» по наращиванию производства плит пенополистирольных (участие в областной программе «Энерго</w:t>
      </w:r>
      <w:r w:rsidRPr="001F6B76">
        <w:rPr>
          <w:sz w:val="28"/>
          <w:szCs w:val="28"/>
        </w:rPr>
        <w:t xml:space="preserve">сбережение» - утепление жилья) и </w:t>
      </w:r>
      <w:r w:rsidR="00405119" w:rsidRPr="001F6B76">
        <w:rPr>
          <w:sz w:val="28"/>
          <w:szCs w:val="28"/>
        </w:rPr>
        <w:t xml:space="preserve"> </w:t>
      </w:r>
      <w:r w:rsidRPr="001F6B76">
        <w:rPr>
          <w:sz w:val="28"/>
          <w:szCs w:val="28"/>
        </w:rPr>
        <w:t>ООО «Отрадненский КЖБИ».</w:t>
      </w:r>
    </w:p>
    <w:p w:rsidR="00DE7F84" w:rsidRPr="001F6B76" w:rsidRDefault="003B47AF" w:rsidP="003B47AF">
      <w:pPr>
        <w:spacing w:line="360" w:lineRule="auto"/>
        <w:ind w:firstLine="720"/>
        <w:jc w:val="both"/>
        <w:rPr>
          <w:sz w:val="28"/>
          <w:szCs w:val="28"/>
        </w:rPr>
      </w:pPr>
      <w:r w:rsidRPr="001F6B76">
        <w:rPr>
          <w:sz w:val="28"/>
          <w:szCs w:val="28"/>
        </w:rPr>
        <w:t>Невыполненные</w:t>
      </w:r>
      <w:r w:rsidR="00DE7F84" w:rsidRPr="001F6B76">
        <w:rPr>
          <w:sz w:val="28"/>
          <w:szCs w:val="28"/>
        </w:rPr>
        <w:t xml:space="preserve"> мероприяти</w:t>
      </w:r>
      <w:r w:rsidRPr="001F6B76">
        <w:rPr>
          <w:sz w:val="28"/>
          <w:szCs w:val="28"/>
        </w:rPr>
        <w:t>я</w:t>
      </w:r>
      <w:r w:rsidR="00DE7F84" w:rsidRPr="001F6B76">
        <w:rPr>
          <w:sz w:val="28"/>
          <w:szCs w:val="28"/>
        </w:rPr>
        <w:t xml:space="preserve"> </w:t>
      </w:r>
      <w:r w:rsidRPr="001F6B76">
        <w:rPr>
          <w:sz w:val="28"/>
          <w:szCs w:val="28"/>
        </w:rPr>
        <w:t xml:space="preserve">актуализированы и </w:t>
      </w:r>
      <w:r w:rsidR="00DE7F84" w:rsidRPr="001F6B76">
        <w:rPr>
          <w:sz w:val="28"/>
          <w:szCs w:val="28"/>
        </w:rPr>
        <w:t xml:space="preserve">в соответствии с полномочиями органов местного самоуправления, а также </w:t>
      </w:r>
      <w:r w:rsidR="00405119" w:rsidRPr="001F6B76">
        <w:rPr>
          <w:sz w:val="28"/>
          <w:szCs w:val="28"/>
        </w:rPr>
        <w:t xml:space="preserve">с учетом </w:t>
      </w:r>
      <w:r w:rsidR="00A65D08" w:rsidRPr="001F6B76">
        <w:rPr>
          <w:sz w:val="28"/>
          <w:szCs w:val="28"/>
        </w:rPr>
        <w:t xml:space="preserve">насущных </w:t>
      </w:r>
      <w:r w:rsidR="00DE7F84" w:rsidRPr="001F6B76">
        <w:rPr>
          <w:sz w:val="28"/>
          <w:szCs w:val="28"/>
        </w:rPr>
        <w:t>проблем и необходимости их дальнейшей реализации</w:t>
      </w:r>
      <w:r w:rsidRPr="001F6B76">
        <w:rPr>
          <w:sz w:val="28"/>
          <w:szCs w:val="28"/>
        </w:rPr>
        <w:t xml:space="preserve"> включены в Стратегический план социально-экономичесокго развития городского округа Отрадный до 2020 года</w:t>
      </w:r>
      <w:r w:rsidR="00DE7F84" w:rsidRPr="001F6B76">
        <w:rPr>
          <w:sz w:val="28"/>
          <w:szCs w:val="28"/>
        </w:rPr>
        <w:t>.</w:t>
      </w:r>
    </w:p>
    <w:p w:rsidR="00DC517E" w:rsidRPr="00522005" w:rsidRDefault="00DC517E" w:rsidP="004C3A27">
      <w:pPr>
        <w:spacing w:line="360" w:lineRule="auto"/>
        <w:jc w:val="center"/>
        <w:rPr>
          <w:rFonts w:ascii="Arial" w:hAnsi="Arial" w:cs="Arial"/>
          <w:b/>
          <w:sz w:val="28"/>
          <w:szCs w:val="28"/>
        </w:rPr>
      </w:pPr>
    </w:p>
    <w:p w:rsidR="00DE7F84" w:rsidRDefault="00DE7F84" w:rsidP="00605BB6">
      <w:pPr>
        <w:autoSpaceDE w:val="0"/>
        <w:autoSpaceDN w:val="0"/>
        <w:adjustRightInd w:val="0"/>
        <w:spacing w:line="360" w:lineRule="auto"/>
        <w:ind w:right="67" w:firstLine="660"/>
        <w:jc w:val="both"/>
        <w:rPr>
          <w:sz w:val="28"/>
          <w:szCs w:val="28"/>
        </w:rPr>
      </w:pPr>
    </w:p>
    <w:p w:rsidR="00C347CD" w:rsidRPr="00522005" w:rsidRDefault="00362DA0" w:rsidP="004C3A27">
      <w:pPr>
        <w:spacing w:line="360" w:lineRule="auto"/>
        <w:jc w:val="center"/>
        <w:rPr>
          <w:rFonts w:ascii="Arial" w:hAnsi="Arial" w:cs="Arial"/>
          <w:b/>
          <w:sz w:val="28"/>
          <w:szCs w:val="28"/>
        </w:rPr>
      </w:pPr>
      <w:r w:rsidRPr="00522005">
        <w:rPr>
          <w:rFonts w:ascii="Arial" w:hAnsi="Arial" w:cs="Arial"/>
          <w:b/>
          <w:noProof/>
          <w:sz w:val="28"/>
          <w:szCs w:val="28"/>
        </w:rPr>
        <w:lastRenderedPageBreak/>
        <w:pict>
          <v:rect id="_x0000_s1099" style="position:absolute;left:0;text-align:left;margin-left:0;margin-top:-4.85pt;width:135pt;height:742.15pt;z-index:5" fillcolor="#9cf" strokecolor="#9cf"/>
        </w:pict>
      </w:r>
    </w:p>
    <w:p w:rsidR="00C347CD" w:rsidRPr="00522005" w:rsidRDefault="00C347CD" w:rsidP="004C3A27">
      <w:pPr>
        <w:spacing w:line="360" w:lineRule="auto"/>
        <w:jc w:val="center"/>
        <w:rPr>
          <w:rFonts w:ascii="Arial" w:hAnsi="Arial" w:cs="Arial"/>
          <w:b/>
          <w:sz w:val="28"/>
          <w:szCs w:val="28"/>
        </w:rPr>
      </w:pPr>
    </w:p>
    <w:p w:rsidR="00C347CD" w:rsidRPr="00522005" w:rsidRDefault="00C347CD" w:rsidP="004C3A27">
      <w:pPr>
        <w:spacing w:line="360" w:lineRule="auto"/>
        <w:jc w:val="center"/>
        <w:rPr>
          <w:rFonts w:ascii="Arial" w:hAnsi="Arial" w:cs="Arial"/>
          <w:b/>
          <w:sz w:val="28"/>
          <w:szCs w:val="28"/>
        </w:rPr>
      </w:pPr>
    </w:p>
    <w:p w:rsidR="001C4485" w:rsidRDefault="001C4485" w:rsidP="004C3A27">
      <w:pPr>
        <w:spacing w:line="360" w:lineRule="auto"/>
        <w:jc w:val="center"/>
        <w:rPr>
          <w:rFonts w:ascii="Arial" w:hAnsi="Arial" w:cs="Arial"/>
          <w:b/>
          <w:sz w:val="28"/>
          <w:szCs w:val="28"/>
        </w:rPr>
      </w:pPr>
    </w:p>
    <w:p w:rsidR="001C4485" w:rsidRDefault="001C4485" w:rsidP="004C3A27">
      <w:pPr>
        <w:spacing w:line="360" w:lineRule="auto"/>
        <w:jc w:val="center"/>
        <w:rPr>
          <w:rFonts w:ascii="Arial" w:hAnsi="Arial" w:cs="Arial"/>
          <w:b/>
          <w:sz w:val="28"/>
          <w:szCs w:val="28"/>
        </w:rPr>
      </w:pPr>
    </w:p>
    <w:p w:rsidR="00C347CD" w:rsidRDefault="00C347CD" w:rsidP="004C3A27">
      <w:pPr>
        <w:spacing w:line="360" w:lineRule="auto"/>
        <w:jc w:val="center"/>
        <w:rPr>
          <w:rFonts w:ascii="Arial" w:hAnsi="Arial" w:cs="Arial"/>
          <w:b/>
          <w:sz w:val="28"/>
          <w:szCs w:val="28"/>
        </w:rPr>
      </w:pPr>
    </w:p>
    <w:p w:rsidR="004111AB" w:rsidRDefault="004111AB" w:rsidP="004C3A27">
      <w:pPr>
        <w:spacing w:line="360" w:lineRule="auto"/>
        <w:jc w:val="center"/>
        <w:rPr>
          <w:rFonts w:ascii="Arial" w:hAnsi="Arial" w:cs="Arial"/>
          <w:b/>
          <w:sz w:val="28"/>
          <w:szCs w:val="28"/>
        </w:rPr>
      </w:pPr>
    </w:p>
    <w:p w:rsidR="004111AB" w:rsidRDefault="004111AB" w:rsidP="004C3A27">
      <w:pPr>
        <w:spacing w:line="360" w:lineRule="auto"/>
        <w:jc w:val="center"/>
        <w:rPr>
          <w:rFonts w:ascii="Arial" w:hAnsi="Arial" w:cs="Arial"/>
          <w:b/>
          <w:sz w:val="28"/>
          <w:szCs w:val="28"/>
        </w:rPr>
      </w:pPr>
    </w:p>
    <w:p w:rsidR="004111AB" w:rsidRDefault="004111AB" w:rsidP="004C3A27">
      <w:pPr>
        <w:spacing w:line="360" w:lineRule="auto"/>
        <w:jc w:val="center"/>
        <w:rPr>
          <w:rFonts w:ascii="Arial" w:hAnsi="Arial" w:cs="Arial"/>
          <w:b/>
          <w:sz w:val="28"/>
          <w:szCs w:val="28"/>
        </w:rPr>
      </w:pPr>
    </w:p>
    <w:p w:rsidR="004111AB" w:rsidRDefault="004111AB" w:rsidP="004C3A27">
      <w:pPr>
        <w:spacing w:line="360" w:lineRule="auto"/>
        <w:jc w:val="center"/>
        <w:rPr>
          <w:rFonts w:ascii="Arial" w:hAnsi="Arial" w:cs="Arial"/>
          <w:b/>
          <w:sz w:val="28"/>
          <w:szCs w:val="28"/>
        </w:rPr>
      </w:pPr>
    </w:p>
    <w:p w:rsidR="004111AB" w:rsidRDefault="004111AB" w:rsidP="004C3A27">
      <w:pPr>
        <w:spacing w:line="360" w:lineRule="auto"/>
        <w:jc w:val="center"/>
        <w:rPr>
          <w:rFonts w:ascii="Arial" w:hAnsi="Arial" w:cs="Arial"/>
          <w:b/>
          <w:sz w:val="28"/>
          <w:szCs w:val="28"/>
        </w:rPr>
      </w:pPr>
    </w:p>
    <w:p w:rsidR="003E16DC" w:rsidRDefault="003E16DC" w:rsidP="004C3A27">
      <w:pPr>
        <w:spacing w:line="360" w:lineRule="auto"/>
        <w:jc w:val="center"/>
        <w:rPr>
          <w:rFonts w:ascii="Arial" w:hAnsi="Arial" w:cs="Arial"/>
          <w:b/>
          <w:sz w:val="28"/>
          <w:szCs w:val="28"/>
        </w:rPr>
      </w:pPr>
    </w:p>
    <w:p w:rsidR="00362DA0" w:rsidRDefault="00362DA0" w:rsidP="004C3A27">
      <w:pPr>
        <w:spacing w:line="360" w:lineRule="auto"/>
        <w:jc w:val="center"/>
        <w:rPr>
          <w:rFonts w:ascii="Arial" w:hAnsi="Arial" w:cs="Arial"/>
          <w:b/>
          <w:sz w:val="28"/>
          <w:szCs w:val="28"/>
        </w:rPr>
      </w:pPr>
    </w:p>
    <w:p w:rsidR="009E4D37" w:rsidRPr="00522005" w:rsidRDefault="009E4D37" w:rsidP="004C3A27">
      <w:pPr>
        <w:spacing w:line="360" w:lineRule="auto"/>
        <w:jc w:val="center"/>
        <w:rPr>
          <w:rFonts w:ascii="Arial" w:hAnsi="Arial" w:cs="Arial"/>
          <w:b/>
          <w:sz w:val="28"/>
          <w:szCs w:val="28"/>
        </w:rPr>
      </w:pPr>
      <w:r w:rsidRPr="00522005">
        <w:rPr>
          <w:rFonts w:ascii="Arial" w:hAnsi="Arial" w:cs="Arial"/>
          <w:b/>
          <w:sz w:val="28"/>
          <w:szCs w:val="28"/>
        </w:rPr>
        <w:t xml:space="preserve">  </w:t>
      </w:r>
      <w:r w:rsidR="00A81E71" w:rsidRPr="00522005">
        <w:rPr>
          <w:rFonts w:ascii="Arial" w:hAnsi="Arial" w:cs="Arial"/>
          <w:b/>
          <w:sz w:val="28"/>
          <w:szCs w:val="28"/>
        </w:rPr>
        <w:t xml:space="preserve">РАЗДЕЛ 2. </w:t>
      </w:r>
    </w:p>
    <w:p w:rsidR="009E4D37" w:rsidRPr="00522005" w:rsidRDefault="009E4D37" w:rsidP="004C3A27">
      <w:pPr>
        <w:spacing w:line="360" w:lineRule="auto"/>
        <w:jc w:val="center"/>
        <w:rPr>
          <w:rFonts w:ascii="Arial" w:hAnsi="Arial" w:cs="Arial"/>
          <w:b/>
          <w:sz w:val="28"/>
          <w:szCs w:val="28"/>
        </w:rPr>
      </w:pPr>
      <w:r w:rsidRPr="00522005">
        <w:rPr>
          <w:rFonts w:ascii="Arial" w:hAnsi="Arial" w:cs="Arial"/>
          <w:b/>
          <w:sz w:val="28"/>
          <w:szCs w:val="28"/>
        </w:rPr>
        <w:t xml:space="preserve">                                         ______________________________</w:t>
      </w:r>
    </w:p>
    <w:p w:rsidR="009E4D37" w:rsidRPr="00522005" w:rsidRDefault="00A81E71" w:rsidP="004C3A27">
      <w:pPr>
        <w:spacing w:line="360" w:lineRule="auto"/>
        <w:jc w:val="center"/>
        <w:rPr>
          <w:rFonts w:ascii="Arial" w:hAnsi="Arial" w:cs="Arial"/>
          <w:b/>
          <w:sz w:val="28"/>
          <w:szCs w:val="28"/>
        </w:rPr>
      </w:pPr>
      <w:r w:rsidRPr="00522005">
        <w:rPr>
          <w:rFonts w:ascii="Arial" w:hAnsi="Arial" w:cs="Arial"/>
          <w:b/>
          <w:sz w:val="28"/>
          <w:szCs w:val="28"/>
        </w:rPr>
        <w:t xml:space="preserve">                               </w:t>
      </w:r>
    </w:p>
    <w:p w:rsidR="00A81E71" w:rsidRPr="00522005" w:rsidRDefault="009E4D37" w:rsidP="004C3A27">
      <w:pPr>
        <w:spacing w:line="360" w:lineRule="auto"/>
        <w:jc w:val="center"/>
        <w:rPr>
          <w:rFonts w:ascii="Arial" w:hAnsi="Arial" w:cs="Arial"/>
          <w:b/>
          <w:sz w:val="28"/>
          <w:szCs w:val="28"/>
        </w:rPr>
      </w:pPr>
      <w:r w:rsidRPr="00522005">
        <w:rPr>
          <w:rFonts w:ascii="Arial" w:hAnsi="Arial" w:cs="Arial"/>
          <w:b/>
          <w:sz w:val="28"/>
          <w:szCs w:val="28"/>
        </w:rPr>
        <w:t xml:space="preserve">                         </w:t>
      </w:r>
      <w:r w:rsidR="00A81E71" w:rsidRPr="00522005">
        <w:rPr>
          <w:rFonts w:ascii="Arial" w:hAnsi="Arial" w:cs="Arial"/>
          <w:b/>
          <w:sz w:val="28"/>
          <w:szCs w:val="28"/>
        </w:rPr>
        <w:t xml:space="preserve">Стратегическое </w:t>
      </w:r>
      <w:r w:rsidR="00296AE4" w:rsidRPr="00522005">
        <w:rPr>
          <w:rFonts w:ascii="Arial" w:hAnsi="Arial" w:cs="Arial"/>
          <w:b/>
          <w:sz w:val="28"/>
          <w:szCs w:val="28"/>
        </w:rPr>
        <w:t>видение</w:t>
      </w:r>
      <w:r w:rsidR="00A81E71" w:rsidRPr="00522005">
        <w:rPr>
          <w:rFonts w:ascii="Arial" w:hAnsi="Arial" w:cs="Arial"/>
          <w:b/>
          <w:sz w:val="28"/>
          <w:szCs w:val="28"/>
        </w:rPr>
        <w:t xml:space="preserve"> </w:t>
      </w:r>
    </w:p>
    <w:p w:rsidR="00727F4D" w:rsidRPr="00522005" w:rsidRDefault="00727F4D"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Default="00B95373" w:rsidP="004C3A27">
      <w:pPr>
        <w:autoSpaceDE w:val="0"/>
        <w:autoSpaceDN w:val="0"/>
        <w:adjustRightInd w:val="0"/>
        <w:spacing w:line="360" w:lineRule="auto"/>
        <w:ind w:firstLine="540"/>
        <w:jc w:val="both"/>
      </w:pPr>
    </w:p>
    <w:p w:rsidR="00362DA0" w:rsidRDefault="00362DA0" w:rsidP="004C3A27">
      <w:pPr>
        <w:autoSpaceDE w:val="0"/>
        <w:autoSpaceDN w:val="0"/>
        <w:adjustRightInd w:val="0"/>
        <w:spacing w:line="360" w:lineRule="auto"/>
        <w:ind w:firstLine="540"/>
        <w:jc w:val="both"/>
      </w:pPr>
    </w:p>
    <w:p w:rsidR="00362DA0" w:rsidRDefault="00362DA0" w:rsidP="004C3A27">
      <w:pPr>
        <w:autoSpaceDE w:val="0"/>
        <w:autoSpaceDN w:val="0"/>
        <w:adjustRightInd w:val="0"/>
        <w:spacing w:line="360" w:lineRule="auto"/>
        <w:ind w:firstLine="540"/>
        <w:jc w:val="both"/>
      </w:pPr>
    </w:p>
    <w:p w:rsidR="00362DA0" w:rsidRPr="00522005" w:rsidRDefault="00362DA0"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B95373" w:rsidRPr="00522005" w:rsidRDefault="00B95373" w:rsidP="004C3A27">
      <w:pPr>
        <w:autoSpaceDE w:val="0"/>
        <w:autoSpaceDN w:val="0"/>
        <w:adjustRightInd w:val="0"/>
        <w:spacing w:line="360" w:lineRule="auto"/>
        <w:ind w:firstLine="540"/>
        <w:jc w:val="both"/>
      </w:pPr>
    </w:p>
    <w:p w:rsidR="00DC517E" w:rsidRPr="00522005" w:rsidRDefault="00883A00" w:rsidP="004C3A27">
      <w:pPr>
        <w:autoSpaceDE w:val="0"/>
        <w:autoSpaceDN w:val="0"/>
        <w:adjustRightInd w:val="0"/>
        <w:spacing w:line="360" w:lineRule="auto"/>
        <w:jc w:val="center"/>
        <w:rPr>
          <w:b/>
          <w:sz w:val="28"/>
          <w:szCs w:val="28"/>
        </w:rPr>
      </w:pPr>
      <w:r w:rsidRPr="00522005">
        <w:rPr>
          <w:b/>
          <w:sz w:val="28"/>
          <w:szCs w:val="28"/>
        </w:rPr>
        <w:lastRenderedPageBreak/>
        <w:t>2.1. Результат</w:t>
      </w:r>
      <w:r w:rsidR="007C2EEC">
        <w:rPr>
          <w:b/>
          <w:sz w:val="28"/>
          <w:szCs w:val="28"/>
        </w:rPr>
        <w:t>ы социологического исследования</w:t>
      </w:r>
    </w:p>
    <w:p w:rsidR="007A3588" w:rsidRDefault="007A3588" w:rsidP="004C3A27">
      <w:pPr>
        <w:spacing w:line="360" w:lineRule="auto"/>
        <w:ind w:firstLine="720"/>
        <w:jc w:val="both"/>
        <w:rPr>
          <w:sz w:val="28"/>
          <w:szCs w:val="28"/>
        </w:rPr>
      </w:pPr>
    </w:p>
    <w:p w:rsidR="00883A00" w:rsidRPr="00522005" w:rsidRDefault="00883A00" w:rsidP="004C3A27">
      <w:pPr>
        <w:spacing w:line="360" w:lineRule="auto"/>
        <w:ind w:firstLine="720"/>
        <w:jc w:val="both"/>
        <w:rPr>
          <w:sz w:val="28"/>
          <w:szCs w:val="28"/>
        </w:rPr>
      </w:pPr>
      <w:r w:rsidRPr="00522005">
        <w:rPr>
          <w:sz w:val="28"/>
          <w:szCs w:val="28"/>
        </w:rPr>
        <w:t>К разработке Стратегического плана социально-экономического развития города до 2020 года привлекались не только специалисты  по насущным вопросам функционирования и развития городского округа, но и все заинтересованное городское сообщество в лице представителей промышленности, бизнеса, общественных и молодежных организаций, а также жител</w:t>
      </w:r>
      <w:r w:rsidR="00516C07" w:rsidRPr="00522005">
        <w:rPr>
          <w:sz w:val="28"/>
          <w:szCs w:val="28"/>
        </w:rPr>
        <w:t xml:space="preserve">и </w:t>
      </w:r>
      <w:r w:rsidRPr="00522005">
        <w:rPr>
          <w:sz w:val="28"/>
          <w:szCs w:val="28"/>
        </w:rPr>
        <w:t xml:space="preserve">города. </w:t>
      </w:r>
    </w:p>
    <w:p w:rsidR="00883A00" w:rsidRPr="00522005" w:rsidRDefault="00883A00" w:rsidP="004C3A27">
      <w:pPr>
        <w:pStyle w:val="ae"/>
        <w:spacing w:before="0" w:beforeAutospacing="0" w:after="0" w:afterAutospacing="0" w:line="360" w:lineRule="auto"/>
        <w:ind w:firstLine="708"/>
        <w:jc w:val="both"/>
        <w:rPr>
          <w:sz w:val="28"/>
        </w:rPr>
      </w:pPr>
      <w:r w:rsidRPr="00522005">
        <w:rPr>
          <w:sz w:val="28"/>
        </w:rPr>
        <w:t>При разработке документа важным моментом является вовлечение максимального количества заинтересованных лиц в конструктивный и созидательный процесс по формированию будущего родного города.</w:t>
      </w:r>
    </w:p>
    <w:p w:rsidR="00DA127C" w:rsidRPr="00522005" w:rsidRDefault="00883A00" w:rsidP="004C3A27">
      <w:pPr>
        <w:spacing w:line="360" w:lineRule="auto"/>
        <w:ind w:firstLine="720"/>
        <w:jc w:val="both"/>
        <w:rPr>
          <w:sz w:val="28"/>
          <w:szCs w:val="28"/>
        </w:rPr>
      </w:pPr>
      <w:r w:rsidRPr="00522005">
        <w:rPr>
          <w:sz w:val="28"/>
          <w:szCs w:val="28"/>
        </w:rPr>
        <w:t xml:space="preserve"> Для получения первичной информации специалистами </w:t>
      </w:r>
      <w:r w:rsidR="00AE5BD8">
        <w:rPr>
          <w:sz w:val="28"/>
          <w:szCs w:val="28"/>
        </w:rPr>
        <w:t>Админ</w:t>
      </w:r>
      <w:r w:rsidR="00E36BBD">
        <w:rPr>
          <w:sz w:val="28"/>
          <w:szCs w:val="28"/>
        </w:rPr>
        <w:t>и</w:t>
      </w:r>
      <w:r w:rsidR="00AE5BD8">
        <w:rPr>
          <w:sz w:val="28"/>
          <w:szCs w:val="28"/>
        </w:rPr>
        <w:t>ст</w:t>
      </w:r>
      <w:r w:rsidR="00E36BBD">
        <w:rPr>
          <w:sz w:val="28"/>
          <w:szCs w:val="28"/>
        </w:rPr>
        <w:t>р</w:t>
      </w:r>
      <w:r w:rsidR="00AE5BD8">
        <w:rPr>
          <w:sz w:val="28"/>
          <w:szCs w:val="28"/>
        </w:rPr>
        <w:t>а</w:t>
      </w:r>
      <w:r w:rsidR="00E36BBD">
        <w:rPr>
          <w:sz w:val="28"/>
          <w:szCs w:val="28"/>
        </w:rPr>
        <w:t xml:space="preserve">ции города </w:t>
      </w:r>
      <w:r w:rsidRPr="00522005">
        <w:rPr>
          <w:sz w:val="28"/>
          <w:szCs w:val="28"/>
        </w:rPr>
        <w:t>разработана анкета, которая была направлена Депутатам городского округа, руководителям промышленных предприятий, предприятий малого бизнеса, а также руководителям учреждений бюджетной сферы, расположенных на территории города. Всего в мониторинг было вовлечено 60 субъектов различных сфер деятельности</w:t>
      </w:r>
      <w:r w:rsidR="00DA127C" w:rsidRPr="00522005">
        <w:rPr>
          <w:sz w:val="28"/>
          <w:szCs w:val="28"/>
        </w:rPr>
        <w:t xml:space="preserve">. </w:t>
      </w:r>
    </w:p>
    <w:p w:rsidR="00883A00" w:rsidRPr="00522005" w:rsidRDefault="00883A00" w:rsidP="004C3A27">
      <w:pPr>
        <w:pStyle w:val="ae"/>
        <w:spacing w:before="0" w:beforeAutospacing="0" w:after="0" w:afterAutospacing="0" w:line="360" w:lineRule="auto"/>
        <w:ind w:firstLine="708"/>
        <w:jc w:val="both"/>
        <w:rPr>
          <w:sz w:val="28"/>
          <w:szCs w:val="28"/>
        </w:rPr>
      </w:pPr>
      <w:r w:rsidRPr="00522005">
        <w:rPr>
          <w:sz w:val="28"/>
          <w:szCs w:val="28"/>
        </w:rPr>
        <w:t>В ходе анкетирования были высказаны разные мнения и  взгляды о целях, приоритетных направлениях и задачах развития городского округа Отрадный.</w:t>
      </w:r>
    </w:p>
    <w:p w:rsidR="00883A00" w:rsidRPr="00522005" w:rsidRDefault="00883A00" w:rsidP="004C3A27">
      <w:pPr>
        <w:spacing w:line="360" w:lineRule="auto"/>
        <w:jc w:val="both"/>
        <w:rPr>
          <w:sz w:val="28"/>
          <w:szCs w:val="28"/>
        </w:rPr>
      </w:pPr>
      <w:r w:rsidRPr="00522005">
        <w:rPr>
          <w:sz w:val="28"/>
          <w:szCs w:val="28"/>
        </w:rPr>
        <w:tab/>
        <w:t>Наиболее важными задачами развития городского округа, по мнению анкетируемых, являются обеспечение экологической безопасности, внедрение природоохранных технологий (35,7%), повышение инвестиционной привлекательности и конкурентоспособности городского округа (14,3%), обеспечение занятост</w:t>
      </w:r>
      <w:r w:rsidR="002D1AB4">
        <w:rPr>
          <w:sz w:val="28"/>
          <w:szCs w:val="28"/>
        </w:rPr>
        <w:t>и трудоспособного населения (28,</w:t>
      </w:r>
      <w:r w:rsidRPr="00522005">
        <w:rPr>
          <w:sz w:val="28"/>
          <w:szCs w:val="28"/>
        </w:rPr>
        <w:t>6%). Также отмечаются такие задачи в развитии города как поддержка и развитие малого и среднего предпринимательства (так считают 21,4% опрошенных),  развитие комм</w:t>
      </w:r>
      <w:r w:rsidR="002D1AB4">
        <w:rPr>
          <w:sz w:val="28"/>
          <w:szCs w:val="28"/>
        </w:rPr>
        <w:t>унальной инфраструктуры (21</w:t>
      </w:r>
      <w:r w:rsidR="00E87473">
        <w:rPr>
          <w:sz w:val="28"/>
          <w:szCs w:val="28"/>
        </w:rPr>
        <w:t>,</w:t>
      </w:r>
      <w:r w:rsidR="002D1AB4">
        <w:rPr>
          <w:sz w:val="28"/>
          <w:szCs w:val="28"/>
        </w:rPr>
        <w:t>4%)</w:t>
      </w:r>
      <w:r w:rsidRPr="00522005">
        <w:rPr>
          <w:sz w:val="28"/>
          <w:szCs w:val="28"/>
        </w:rPr>
        <w:t>.</w:t>
      </w:r>
    </w:p>
    <w:p w:rsidR="00883A00" w:rsidRPr="00522005" w:rsidRDefault="00883A00" w:rsidP="004C3A27">
      <w:pPr>
        <w:spacing w:line="360" w:lineRule="auto"/>
        <w:jc w:val="both"/>
        <w:rPr>
          <w:sz w:val="28"/>
          <w:szCs w:val="28"/>
        </w:rPr>
      </w:pPr>
      <w:r w:rsidRPr="00522005">
        <w:rPr>
          <w:sz w:val="28"/>
          <w:szCs w:val="28"/>
        </w:rPr>
        <w:tab/>
        <w:t xml:space="preserve">Одним из вопросов, включенным в анкету для выявления различных мнений, является обозначение проблемных вопросов в развитии города, </w:t>
      </w:r>
      <w:r w:rsidRPr="00522005">
        <w:rPr>
          <w:sz w:val="28"/>
          <w:szCs w:val="28"/>
        </w:rPr>
        <w:lastRenderedPageBreak/>
        <w:t xml:space="preserve">отвечая на который 64,3% отметили низкий уровень инноваций и модернизации производства,  35,7%  - высокий уровень износа объектов коммунальной инфраструктуры и их технологическую отсталость,          21,4% - отсутствие стимулирования к трудоустройству молодых специалистов после окончания </w:t>
      </w:r>
      <w:r w:rsidR="00360BD4">
        <w:rPr>
          <w:sz w:val="28"/>
          <w:szCs w:val="28"/>
        </w:rPr>
        <w:t xml:space="preserve">ВУЗов Отрадном </w:t>
      </w:r>
      <w:r w:rsidRPr="00522005">
        <w:rPr>
          <w:sz w:val="28"/>
          <w:szCs w:val="28"/>
        </w:rPr>
        <w:t>и загрязнение окружающей среды. Волнующим вопросом остается низкий уровень медицинской помощи, несовершенство профилактической работы системы органов здравоохранения  и отсутствие воспитания населения по вопросам бережного отношения к городу и по вопросам здорового образа жизни (так считают 14,3% опрошенных), а также низкий уровень доход</w:t>
      </w:r>
      <w:r w:rsidR="00360BD4">
        <w:rPr>
          <w:sz w:val="28"/>
          <w:szCs w:val="28"/>
        </w:rPr>
        <w:t>ов большинства населения (7,1%).</w:t>
      </w:r>
    </w:p>
    <w:p w:rsidR="00883A00" w:rsidRPr="00522005" w:rsidRDefault="00883A00" w:rsidP="004C3A27">
      <w:pPr>
        <w:spacing w:line="360" w:lineRule="auto"/>
        <w:jc w:val="both"/>
        <w:rPr>
          <w:sz w:val="28"/>
          <w:szCs w:val="28"/>
        </w:rPr>
      </w:pPr>
      <w:r w:rsidRPr="00522005">
        <w:rPr>
          <w:sz w:val="28"/>
          <w:szCs w:val="28"/>
        </w:rPr>
        <w:tab/>
        <w:t xml:space="preserve"> Опросник построен таким образом, что позволяет высказать предложения по решению обозначенных вопросов. Участники анкетирования считают, что для развития города и решения насущных проблем</w:t>
      </w:r>
      <w:r w:rsidR="00087ECD">
        <w:rPr>
          <w:sz w:val="28"/>
          <w:szCs w:val="28"/>
        </w:rPr>
        <w:t xml:space="preserve">, </w:t>
      </w:r>
      <w:r w:rsidRPr="00522005">
        <w:rPr>
          <w:sz w:val="28"/>
          <w:szCs w:val="28"/>
        </w:rPr>
        <w:t>необходимо активное привлечение инвесторов для развития экономики городского округа (28,6%), развитие творческой активности населения, создание условий для организации досуга и обеспечение жителей города услугами организаций культуры и спорта (21,4%), развитие системы финансовой поддержки малого и среднего бизнеса с учетом индивидуального подхода к предприятию, разработка доступных программ стимулирования бизнеса (14,3%), привлечение инвестиций в жилищно-коммунальный комплекс, улучшение качества предоставляемых услуг, снижение уровня износа основных фондов, сокращение числа аварий и сбоев, минимизация потерь, обеспечение молодых специалистов работой и достойной заработной платой,  помощь в приоб</w:t>
      </w:r>
      <w:r w:rsidR="00360BD4">
        <w:rPr>
          <w:sz w:val="28"/>
          <w:szCs w:val="28"/>
        </w:rPr>
        <w:t>ретении жилья молодым семьям (7,</w:t>
      </w:r>
      <w:r w:rsidRPr="00522005">
        <w:rPr>
          <w:sz w:val="28"/>
          <w:szCs w:val="28"/>
        </w:rPr>
        <w:t>1%).</w:t>
      </w:r>
    </w:p>
    <w:p w:rsidR="006055AF" w:rsidRDefault="00883A00" w:rsidP="004C3A27">
      <w:pPr>
        <w:spacing w:line="360" w:lineRule="auto"/>
        <w:jc w:val="both"/>
        <w:rPr>
          <w:sz w:val="28"/>
          <w:szCs w:val="28"/>
        </w:rPr>
      </w:pPr>
      <w:r w:rsidRPr="00522005">
        <w:rPr>
          <w:sz w:val="28"/>
          <w:szCs w:val="28"/>
        </w:rPr>
        <w:tab/>
        <w:t>В целом до 2020 года по мнению большинства анкетируемых ра</w:t>
      </w:r>
      <w:r w:rsidR="00360BD4">
        <w:rPr>
          <w:sz w:val="28"/>
          <w:szCs w:val="28"/>
        </w:rPr>
        <w:t>звитие города интенсифицируется, так считают 78,6% опрошенных. П</w:t>
      </w:r>
      <w:r w:rsidRPr="00522005">
        <w:rPr>
          <w:sz w:val="28"/>
          <w:szCs w:val="28"/>
        </w:rPr>
        <w:t>о их мнению рост произойдет в  строительной отрасли – такую точку зрения выразили 35,7% опрошенных, нефтяной и газоперерабатывающей отрасли (28,6%), а также в торговле, сфере обслуживания населения, пищевой промышленности</w:t>
      </w:r>
    </w:p>
    <w:p w:rsidR="00883A00" w:rsidRPr="00522005" w:rsidRDefault="00883A00" w:rsidP="004C3A27">
      <w:pPr>
        <w:spacing w:line="360" w:lineRule="auto"/>
        <w:jc w:val="both"/>
        <w:rPr>
          <w:sz w:val="28"/>
          <w:szCs w:val="28"/>
        </w:rPr>
      </w:pPr>
      <w:r w:rsidRPr="00522005">
        <w:rPr>
          <w:sz w:val="28"/>
          <w:szCs w:val="28"/>
        </w:rPr>
        <w:lastRenderedPageBreak/>
        <w:t>(7,1%).</w:t>
      </w:r>
    </w:p>
    <w:p w:rsidR="00883A00" w:rsidRPr="00522005" w:rsidRDefault="00883A00" w:rsidP="004C3A27">
      <w:pPr>
        <w:spacing w:line="360" w:lineRule="auto"/>
        <w:ind w:firstLine="708"/>
        <w:jc w:val="both"/>
        <w:rPr>
          <w:b/>
          <w:sz w:val="28"/>
          <w:szCs w:val="28"/>
        </w:rPr>
      </w:pPr>
      <w:r w:rsidRPr="00522005">
        <w:rPr>
          <w:sz w:val="28"/>
          <w:szCs w:val="28"/>
        </w:rPr>
        <w:t xml:space="preserve">Замедление </w:t>
      </w:r>
      <w:r w:rsidR="00C5472F" w:rsidRPr="00522005">
        <w:rPr>
          <w:sz w:val="28"/>
          <w:szCs w:val="28"/>
        </w:rPr>
        <w:t>произойдет,</w:t>
      </w:r>
      <w:r w:rsidR="00360BD4">
        <w:rPr>
          <w:sz w:val="28"/>
          <w:szCs w:val="28"/>
        </w:rPr>
        <w:t xml:space="preserve"> </w:t>
      </w:r>
      <w:r w:rsidRPr="00522005">
        <w:rPr>
          <w:sz w:val="28"/>
          <w:szCs w:val="28"/>
        </w:rPr>
        <w:t>по мнению 21,4% опрошенных</w:t>
      </w:r>
      <w:r w:rsidR="00C5472F">
        <w:rPr>
          <w:sz w:val="28"/>
          <w:szCs w:val="28"/>
        </w:rPr>
        <w:t xml:space="preserve">, </w:t>
      </w:r>
      <w:r w:rsidRPr="00522005">
        <w:rPr>
          <w:sz w:val="28"/>
          <w:szCs w:val="28"/>
        </w:rPr>
        <w:t>в  здравоохранении, образовании и добыче полезных ископаемых.</w:t>
      </w:r>
    </w:p>
    <w:p w:rsidR="00883A00" w:rsidRPr="00522005" w:rsidRDefault="00883A00" w:rsidP="004C3A27">
      <w:pPr>
        <w:spacing w:line="360" w:lineRule="auto"/>
        <w:jc w:val="both"/>
        <w:rPr>
          <w:sz w:val="28"/>
          <w:szCs w:val="28"/>
          <w:u w:val="single"/>
        </w:rPr>
      </w:pPr>
      <w:r w:rsidRPr="00522005">
        <w:rPr>
          <w:sz w:val="28"/>
          <w:szCs w:val="28"/>
        </w:rPr>
        <w:tab/>
        <w:t xml:space="preserve">Приоритетными и перспективными отраслями промышленности на территории городского округа отмечены нефтегазодобывающая отрасль (42,9%) и производство напольных покрытий, нетканых материалов и изделий из них (35,7%).  </w:t>
      </w:r>
    </w:p>
    <w:p w:rsidR="00883A00" w:rsidRPr="00522005" w:rsidRDefault="00883A00" w:rsidP="004C3A27">
      <w:pPr>
        <w:spacing w:line="360" w:lineRule="auto"/>
        <w:jc w:val="both"/>
        <w:rPr>
          <w:sz w:val="28"/>
          <w:szCs w:val="28"/>
        </w:rPr>
      </w:pPr>
      <w:r w:rsidRPr="00522005">
        <w:rPr>
          <w:sz w:val="28"/>
          <w:szCs w:val="28"/>
        </w:rPr>
        <w:tab/>
        <w:t>Отрасли пищевой промышленности, жилищного строительства, оказания услуг населению имеют возможности для дальнейшего развития  - так считает 21,4% опрошенных, 28,6 % отмечает, что у городского округа имеются возможности для расширения международного и межрегионального сотрудничества в области моло</w:t>
      </w:r>
      <w:r w:rsidR="00360BD4">
        <w:rPr>
          <w:sz w:val="28"/>
          <w:szCs w:val="28"/>
        </w:rPr>
        <w:t xml:space="preserve">дежной политики и спорта, 7,1% </w:t>
      </w:r>
      <w:r w:rsidRPr="00522005">
        <w:rPr>
          <w:sz w:val="28"/>
          <w:szCs w:val="28"/>
        </w:rPr>
        <w:t xml:space="preserve">-  в области охраны окружающей среды. </w:t>
      </w:r>
    </w:p>
    <w:p w:rsidR="00883A00" w:rsidRPr="00522005" w:rsidRDefault="00883A00" w:rsidP="004C3A27">
      <w:pPr>
        <w:spacing w:line="360" w:lineRule="auto"/>
        <w:ind w:firstLine="708"/>
        <w:jc w:val="both"/>
        <w:rPr>
          <w:sz w:val="28"/>
          <w:szCs w:val="28"/>
        </w:rPr>
      </w:pPr>
      <w:r w:rsidRPr="00522005">
        <w:rPr>
          <w:sz w:val="28"/>
          <w:szCs w:val="28"/>
        </w:rPr>
        <w:t xml:space="preserve"> Анкетировани</w:t>
      </w:r>
      <w:r w:rsidR="00360BD4">
        <w:rPr>
          <w:sz w:val="28"/>
          <w:szCs w:val="28"/>
        </w:rPr>
        <w:t>е</w:t>
      </w:r>
      <w:r w:rsidRPr="00522005">
        <w:rPr>
          <w:sz w:val="28"/>
          <w:szCs w:val="28"/>
        </w:rPr>
        <w:t xml:space="preserve"> показало, что информированность жителей о городских целевых программах достаточно высокая. Наиболее широко известными городскими программами являются</w:t>
      </w:r>
      <w:r w:rsidR="00360BD4">
        <w:rPr>
          <w:sz w:val="28"/>
          <w:szCs w:val="28"/>
        </w:rPr>
        <w:t>:</w:t>
      </w:r>
    </w:p>
    <w:p w:rsidR="00883A00" w:rsidRPr="00522005" w:rsidRDefault="00883A00" w:rsidP="004C3A27">
      <w:pPr>
        <w:spacing w:line="360" w:lineRule="auto"/>
        <w:ind w:firstLine="708"/>
        <w:jc w:val="both"/>
        <w:rPr>
          <w:sz w:val="28"/>
          <w:szCs w:val="28"/>
        </w:rPr>
      </w:pPr>
      <w:r w:rsidRPr="00522005">
        <w:rPr>
          <w:b/>
          <w:sz w:val="28"/>
          <w:szCs w:val="28"/>
        </w:rPr>
        <w:t xml:space="preserve">- </w:t>
      </w:r>
      <w:r w:rsidRPr="00522005">
        <w:rPr>
          <w:sz w:val="28"/>
          <w:szCs w:val="28"/>
        </w:rPr>
        <w:t xml:space="preserve">«Молодой семье – доступное жилье»; </w:t>
      </w:r>
    </w:p>
    <w:p w:rsidR="00883A00" w:rsidRPr="00522005" w:rsidRDefault="00883A00" w:rsidP="004C3A27">
      <w:pPr>
        <w:spacing w:line="360" w:lineRule="auto"/>
        <w:ind w:firstLine="708"/>
        <w:jc w:val="both"/>
        <w:rPr>
          <w:sz w:val="28"/>
          <w:szCs w:val="28"/>
        </w:rPr>
      </w:pPr>
      <w:r w:rsidRPr="00522005">
        <w:rPr>
          <w:sz w:val="28"/>
          <w:szCs w:val="28"/>
        </w:rPr>
        <w:t>-</w:t>
      </w:r>
      <w:r w:rsidRPr="00522005">
        <w:rPr>
          <w:b/>
          <w:sz w:val="28"/>
          <w:szCs w:val="28"/>
        </w:rPr>
        <w:t xml:space="preserve"> </w:t>
      </w:r>
      <w:r w:rsidRPr="00522005">
        <w:rPr>
          <w:sz w:val="28"/>
          <w:szCs w:val="28"/>
        </w:rPr>
        <w:t xml:space="preserve">«Отрадный </w:t>
      </w:r>
      <w:r w:rsidR="00212FD0">
        <w:rPr>
          <w:sz w:val="28"/>
          <w:szCs w:val="28"/>
        </w:rPr>
        <w:t>–</w:t>
      </w:r>
      <w:r w:rsidRPr="00522005">
        <w:rPr>
          <w:sz w:val="28"/>
          <w:szCs w:val="28"/>
        </w:rPr>
        <w:t xml:space="preserve"> Спортград»;</w:t>
      </w:r>
    </w:p>
    <w:p w:rsidR="00883A00" w:rsidRPr="00522005" w:rsidRDefault="00883A00" w:rsidP="004C3A27">
      <w:pPr>
        <w:spacing w:line="360" w:lineRule="auto"/>
        <w:ind w:firstLine="708"/>
        <w:jc w:val="both"/>
        <w:rPr>
          <w:sz w:val="28"/>
          <w:szCs w:val="28"/>
        </w:rPr>
      </w:pPr>
      <w:r w:rsidRPr="00522005">
        <w:rPr>
          <w:sz w:val="28"/>
          <w:szCs w:val="28"/>
        </w:rPr>
        <w:t>- «Молодежь Отрадного»;</w:t>
      </w:r>
    </w:p>
    <w:p w:rsidR="00883A00" w:rsidRPr="00522005" w:rsidRDefault="00883A00" w:rsidP="004C3A27">
      <w:pPr>
        <w:spacing w:line="360" w:lineRule="auto"/>
        <w:ind w:firstLine="708"/>
        <w:jc w:val="both"/>
        <w:rPr>
          <w:sz w:val="28"/>
          <w:szCs w:val="28"/>
        </w:rPr>
      </w:pPr>
      <w:r w:rsidRPr="00522005">
        <w:rPr>
          <w:sz w:val="28"/>
          <w:szCs w:val="28"/>
        </w:rPr>
        <w:t>- «Поддержка и развитие малого и среднего предпринимательства на территории городского округа Отрадный Самарской области»;</w:t>
      </w:r>
    </w:p>
    <w:p w:rsidR="00883A00" w:rsidRPr="00522005" w:rsidRDefault="00883A00" w:rsidP="004C3A27">
      <w:pPr>
        <w:spacing w:line="360" w:lineRule="auto"/>
        <w:ind w:firstLine="708"/>
        <w:jc w:val="both"/>
        <w:rPr>
          <w:sz w:val="28"/>
          <w:szCs w:val="28"/>
        </w:rPr>
      </w:pPr>
      <w:r w:rsidRPr="00522005">
        <w:rPr>
          <w:sz w:val="28"/>
          <w:szCs w:val="28"/>
        </w:rPr>
        <w:t>- «Модернизация и развитие автомобильных дорог общего пользования в городском округ</w:t>
      </w:r>
      <w:r w:rsidR="00873BE6">
        <w:rPr>
          <w:sz w:val="28"/>
          <w:szCs w:val="28"/>
        </w:rPr>
        <w:t>е Отрадный Самарской области»</w:t>
      </w:r>
      <w:r w:rsidRPr="00522005">
        <w:rPr>
          <w:sz w:val="28"/>
          <w:szCs w:val="28"/>
        </w:rPr>
        <w:t>;</w:t>
      </w:r>
    </w:p>
    <w:p w:rsidR="00883A00" w:rsidRPr="00522005" w:rsidRDefault="00883A00" w:rsidP="004C3A27">
      <w:pPr>
        <w:spacing w:line="360" w:lineRule="auto"/>
        <w:ind w:firstLine="708"/>
        <w:jc w:val="both"/>
        <w:rPr>
          <w:sz w:val="28"/>
          <w:szCs w:val="28"/>
        </w:rPr>
      </w:pPr>
      <w:r w:rsidRPr="00522005">
        <w:rPr>
          <w:sz w:val="28"/>
          <w:szCs w:val="28"/>
        </w:rPr>
        <w:t>- «Развитие дошкольного образования в городском округе Отрадный Самарской области».</w:t>
      </w:r>
    </w:p>
    <w:p w:rsidR="00883A00" w:rsidRPr="00522005" w:rsidRDefault="00883A00" w:rsidP="004C3A27">
      <w:pPr>
        <w:spacing w:line="360" w:lineRule="auto"/>
        <w:ind w:firstLine="708"/>
        <w:jc w:val="both"/>
        <w:rPr>
          <w:sz w:val="28"/>
          <w:szCs w:val="28"/>
        </w:rPr>
      </w:pPr>
      <w:r w:rsidRPr="00522005">
        <w:rPr>
          <w:sz w:val="28"/>
          <w:szCs w:val="28"/>
        </w:rPr>
        <w:t xml:space="preserve">И не удивительно, что вышеперечисленные программы являются наиболее известными, так как их реализация направлена на конкретную </w:t>
      </w:r>
      <w:r w:rsidR="00373B52">
        <w:rPr>
          <w:sz w:val="28"/>
          <w:szCs w:val="28"/>
        </w:rPr>
        <w:t>аудиторию жителей города</w:t>
      </w:r>
      <w:r w:rsidRPr="00522005">
        <w:rPr>
          <w:sz w:val="28"/>
          <w:szCs w:val="28"/>
        </w:rPr>
        <w:t xml:space="preserve"> и затрагивает наиболее значимые для города </w:t>
      </w:r>
      <w:r w:rsidR="00087ECD">
        <w:rPr>
          <w:sz w:val="28"/>
          <w:szCs w:val="28"/>
        </w:rPr>
        <w:t xml:space="preserve"> </w:t>
      </w:r>
      <w:r w:rsidRPr="00522005">
        <w:rPr>
          <w:sz w:val="28"/>
          <w:szCs w:val="28"/>
        </w:rPr>
        <w:t>вопросы – обеспечение жильем, обустройство детей в детских дошкольных учреждениях и досуг.</w:t>
      </w:r>
    </w:p>
    <w:p w:rsidR="00883A00" w:rsidRPr="00522005" w:rsidRDefault="00883A00" w:rsidP="004C3A27">
      <w:pPr>
        <w:spacing w:line="360" w:lineRule="auto"/>
        <w:ind w:firstLine="708"/>
        <w:jc w:val="both"/>
        <w:rPr>
          <w:sz w:val="28"/>
          <w:szCs w:val="28"/>
        </w:rPr>
      </w:pPr>
      <w:r w:rsidRPr="00522005">
        <w:rPr>
          <w:sz w:val="28"/>
          <w:szCs w:val="28"/>
        </w:rPr>
        <w:lastRenderedPageBreak/>
        <w:t>В период до 2020 года треть опрошенных предприятий, осуществляющих свою деятельность на территории города, планируют обновление и замену оборудования</w:t>
      </w:r>
      <w:r w:rsidRPr="00522005">
        <w:rPr>
          <w:b/>
          <w:sz w:val="28"/>
          <w:szCs w:val="28"/>
        </w:rPr>
        <w:t xml:space="preserve">, </w:t>
      </w:r>
      <w:r w:rsidRPr="00522005">
        <w:rPr>
          <w:sz w:val="28"/>
          <w:szCs w:val="28"/>
        </w:rPr>
        <w:t>увеличение объемов производства за счет привлечения новых партнеров и заказчиков, рост доходов, а также повышение экологической безопасности производственных объектов. В приоритете у руководителей стоят и соблюдение нормативов предельно допустимых концентраций вредных веществ, загрязняющих атмосферный воздух, воду, почву.</w:t>
      </w:r>
    </w:p>
    <w:p w:rsidR="00883A00" w:rsidRPr="00522005" w:rsidRDefault="00883A00" w:rsidP="004C3A27">
      <w:pPr>
        <w:spacing w:line="360" w:lineRule="auto"/>
        <w:ind w:firstLine="708"/>
        <w:jc w:val="both"/>
        <w:rPr>
          <w:sz w:val="28"/>
          <w:szCs w:val="28"/>
        </w:rPr>
      </w:pPr>
      <w:r w:rsidRPr="00522005">
        <w:rPr>
          <w:sz w:val="28"/>
          <w:szCs w:val="28"/>
        </w:rPr>
        <w:t>В целях оценки</w:t>
      </w:r>
      <w:r w:rsidR="00115149">
        <w:rPr>
          <w:sz w:val="28"/>
          <w:szCs w:val="28"/>
        </w:rPr>
        <w:t xml:space="preserve"> успешности реализации Стратегического плана</w:t>
      </w:r>
      <w:r w:rsidRPr="00522005">
        <w:rPr>
          <w:sz w:val="28"/>
          <w:szCs w:val="28"/>
        </w:rPr>
        <w:t xml:space="preserve"> интервьюэрами предложены такие  индикаторы развития, как:</w:t>
      </w:r>
    </w:p>
    <w:p w:rsidR="00883A00" w:rsidRPr="00522005" w:rsidRDefault="00883A00" w:rsidP="004C3A27">
      <w:pPr>
        <w:spacing w:line="360" w:lineRule="auto"/>
        <w:ind w:firstLine="708"/>
        <w:jc w:val="both"/>
        <w:rPr>
          <w:sz w:val="28"/>
          <w:szCs w:val="28"/>
        </w:rPr>
      </w:pPr>
      <w:r w:rsidRPr="00522005">
        <w:rPr>
          <w:b/>
          <w:sz w:val="28"/>
          <w:szCs w:val="28"/>
        </w:rPr>
        <w:t xml:space="preserve">- </w:t>
      </w:r>
      <w:r w:rsidRPr="00522005">
        <w:rPr>
          <w:sz w:val="28"/>
          <w:szCs w:val="28"/>
        </w:rPr>
        <w:t>рост объемов промышленного производства (35,7%);</w:t>
      </w:r>
    </w:p>
    <w:p w:rsidR="00883A00" w:rsidRPr="00522005" w:rsidRDefault="00883A00" w:rsidP="004C3A27">
      <w:pPr>
        <w:spacing w:line="360" w:lineRule="auto"/>
        <w:ind w:firstLine="708"/>
        <w:jc w:val="both"/>
        <w:rPr>
          <w:sz w:val="28"/>
          <w:szCs w:val="28"/>
        </w:rPr>
      </w:pPr>
      <w:r w:rsidRPr="00522005">
        <w:rPr>
          <w:sz w:val="28"/>
          <w:szCs w:val="28"/>
        </w:rPr>
        <w:t>- рост доходов населения города (35,7%);</w:t>
      </w:r>
    </w:p>
    <w:p w:rsidR="00883A00" w:rsidRPr="00522005" w:rsidRDefault="00883A00" w:rsidP="004C3A27">
      <w:pPr>
        <w:spacing w:line="360" w:lineRule="auto"/>
        <w:ind w:firstLine="708"/>
        <w:jc w:val="both"/>
        <w:rPr>
          <w:sz w:val="28"/>
          <w:szCs w:val="28"/>
        </w:rPr>
      </w:pPr>
      <w:r w:rsidRPr="00522005">
        <w:rPr>
          <w:sz w:val="28"/>
          <w:szCs w:val="28"/>
        </w:rPr>
        <w:t>- продолжительность жизни населения (28,6%);</w:t>
      </w:r>
    </w:p>
    <w:p w:rsidR="00883A00" w:rsidRPr="00522005" w:rsidRDefault="00883A00" w:rsidP="004C3A27">
      <w:pPr>
        <w:spacing w:line="360" w:lineRule="auto"/>
        <w:ind w:firstLine="708"/>
        <w:jc w:val="both"/>
        <w:rPr>
          <w:sz w:val="28"/>
          <w:szCs w:val="28"/>
        </w:rPr>
      </w:pPr>
      <w:r w:rsidRPr="00522005">
        <w:rPr>
          <w:sz w:val="28"/>
          <w:szCs w:val="28"/>
        </w:rPr>
        <w:t>- рост численности населения города (28,6%);</w:t>
      </w:r>
    </w:p>
    <w:p w:rsidR="00883A00" w:rsidRPr="00522005" w:rsidRDefault="00883A00" w:rsidP="004C3A27">
      <w:pPr>
        <w:spacing w:line="360" w:lineRule="auto"/>
        <w:ind w:firstLine="708"/>
        <w:jc w:val="both"/>
        <w:rPr>
          <w:sz w:val="28"/>
          <w:szCs w:val="28"/>
        </w:rPr>
      </w:pPr>
      <w:r w:rsidRPr="00522005">
        <w:rPr>
          <w:sz w:val="28"/>
          <w:szCs w:val="28"/>
        </w:rPr>
        <w:t>- строительство нового жилья (21,4%);</w:t>
      </w:r>
    </w:p>
    <w:p w:rsidR="00883A00" w:rsidRPr="00522005" w:rsidRDefault="00883A00" w:rsidP="004C3A27">
      <w:pPr>
        <w:spacing w:line="360" w:lineRule="auto"/>
        <w:ind w:firstLine="708"/>
        <w:jc w:val="both"/>
        <w:rPr>
          <w:sz w:val="28"/>
          <w:szCs w:val="28"/>
        </w:rPr>
      </w:pPr>
      <w:r w:rsidRPr="00522005">
        <w:rPr>
          <w:sz w:val="28"/>
          <w:szCs w:val="28"/>
        </w:rPr>
        <w:t>- сокращение очереди в детские дошкольные учреждения и на получение жилья отдельным категориям граждан (21,4%);</w:t>
      </w:r>
    </w:p>
    <w:p w:rsidR="00883A00" w:rsidRPr="00522005" w:rsidRDefault="00883A00" w:rsidP="004C3A27">
      <w:pPr>
        <w:spacing w:line="360" w:lineRule="auto"/>
        <w:ind w:firstLine="708"/>
        <w:jc w:val="both"/>
        <w:rPr>
          <w:sz w:val="28"/>
          <w:szCs w:val="28"/>
        </w:rPr>
      </w:pPr>
      <w:r w:rsidRPr="00522005">
        <w:rPr>
          <w:sz w:val="28"/>
          <w:szCs w:val="28"/>
        </w:rPr>
        <w:t>- экологическая безопасность (21,4%);</w:t>
      </w:r>
    </w:p>
    <w:p w:rsidR="00883A00" w:rsidRPr="00522005" w:rsidRDefault="00883A00" w:rsidP="004C3A27">
      <w:pPr>
        <w:spacing w:line="360" w:lineRule="auto"/>
        <w:ind w:firstLine="708"/>
        <w:jc w:val="both"/>
        <w:rPr>
          <w:sz w:val="28"/>
          <w:szCs w:val="28"/>
        </w:rPr>
      </w:pPr>
      <w:r w:rsidRPr="00522005">
        <w:rPr>
          <w:sz w:val="28"/>
          <w:szCs w:val="28"/>
        </w:rPr>
        <w:t>- создание новых рабочих мест (14,3%);</w:t>
      </w:r>
    </w:p>
    <w:p w:rsidR="00883A00" w:rsidRPr="00522005" w:rsidRDefault="00883A00" w:rsidP="004C3A27">
      <w:pPr>
        <w:spacing w:line="360" w:lineRule="auto"/>
        <w:ind w:firstLine="708"/>
        <w:jc w:val="both"/>
        <w:rPr>
          <w:sz w:val="28"/>
          <w:szCs w:val="28"/>
        </w:rPr>
      </w:pPr>
      <w:r w:rsidRPr="00522005">
        <w:rPr>
          <w:sz w:val="28"/>
          <w:szCs w:val="28"/>
        </w:rPr>
        <w:t xml:space="preserve">- привлечение </w:t>
      </w:r>
      <w:r w:rsidR="00873BE6">
        <w:rPr>
          <w:sz w:val="28"/>
          <w:szCs w:val="28"/>
        </w:rPr>
        <w:t xml:space="preserve">в город </w:t>
      </w:r>
      <w:r w:rsidRPr="00522005">
        <w:rPr>
          <w:sz w:val="28"/>
          <w:szCs w:val="28"/>
        </w:rPr>
        <w:t>молодых специалистов</w:t>
      </w:r>
      <w:r w:rsidR="00373B52">
        <w:rPr>
          <w:sz w:val="28"/>
          <w:szCs w:val="28"/>
        </w:rPr>
        <w:t xml:space="preserve">, </w:t>
      </w:r>
      <w:r w:rsidRPr="00522005">
        <w:rPr>
          <w:sz w:val="28"/>
          <w:szCs w:val="28"/>
        </w:rPr>
        <w:t>окончивших ВУЗы (14,3%);</w:t>
      </w:r>
    </w:p>
    <w:p w:rsidR="00883A00" w:rsidRPr="00522005" w:rsidRDefault="00883A00" w:rsidP="004C3A27">
      <w:pPr>
        <w:spacing w:line="360" w:lineRule="auto"/>
        <w:ind w:firstLine="708"/>
        <w:jc w:val="both"/>
        <w:rPr>
          <w:sz w:val="28"/>
          <w:szCs w:val="28"/>
        </w:rPr>
      </w:pPr>
      <w:r w:rsidRPr="00522005">
        <w:rPr>
          <w:sz w:val="28"/>
          <w:szCs w:val="28"/>
        </w:rPr>
        <w:t>- улучшение качества медицинских услуг и тем самым снижение заболеваемости населения (7,1%);</w:t>
      </w:r>
    </w:p>
    <w:p w:rsidR="00883A00" w:rsidRPr="00522005" w:rsidRDefault="00883A00" w:rsidP="004C3A27">
      <w:pPr>
        <w:spacing w:line="360" w:lineRule="auto"/>
        <w:ind w:firstLine="708"/>
        <w:jc w:val="both"/>
        <w:rPr>
          <w:sz w:val="28"/>
          <w:szCs w:val="28"/>
        </w:rPr>
      </w:pPr>
      <w:r w:rsidRPr="00522005">
        <w:rPr>
          <w:sz w:val="28"/>
          <w:szCs w:val="28"/>
        </w:rPr>
        <w:t xml:space="preserve">- </w:t>
      </w:r>
      <w:r w:rsidR="007115FC" w:rsidRPr="00522005">
        <w:rPr>
          <w:sz w:val="28"/>
          <w:szCs w:val="28"/>
        </w:rPr>
        <w:t>пополнение</w:t>
      </w:r>
      <w:r w:rsidRPr="00522005">
        <w:rPr>
          <w:sz w:val="28"/>
          <w:szCs w:val="28"/>
        </w:rPr>
        <w:t xml:space="preserve"> местного бюджета (7,1%);</w:t>
      </w:r>
    </w:p>
    <w:p w:rsidR="00883A00" w:rsidRPr="00522005" w:rsidRDefault="00883A00" w:rsidP="004C3A27">
      <w:pPr>
        <w:spacing w:line="360" w:lineRule="auto"/>
        <w:ind w:firstLine="708"/>
        <w:jc w:val="both"/>
        <w:rPr>
          <w:sz w:val="28"/>
          <w:szCs w:val="28"/>
        </w:rPr>
      </w:pPr>
      <w:r w:rsidRPr="00522005">
        <w:rPr>
          <w:sz w:val="28"/>
          <w:szCs w:val="28"/>
        </w:rPr>
        <w:t>- появление стабильного среднего класса (7,1%);</w:t>
      </w:r>
    </w:p>
    <w:p w:rsidR="00883A00" w:rsidRPr="00522005" w:rsidRDefault="00883A00" w:rsidP="004C3A27">
      <w:pPr>
        <w:spacing w:line="360" w:lineRule="auto"/>
        <w:ind w:firstLine="708"/>
        <w:jc w:val="both"/>
        <w:rPr>
          <w:sz w:val="28"/>
          <w:szCs w:val="28"/>
        </w:rPr>
      </w:pPr>
      <w:r w:rsidRPr="00522005">
        <w:rPr>
          <w:sz w:val="28"/>
          <w:szCs w:val="28"/>
        </w:rPr>
        <w:t>- наличие спортивного и творческого потенциала в городе (7,1%);</w:t>
      </w:r>
    </w:p>
    <w:p w:rsidR="00883A00" w:rsidRPr="00522005" w:rsidRDefault="00883A00" w:rsidP="004C3A27">
      <w:pPr>
        <w:spacing w:line="360" w:lineRule="auto"/>
        <w:ind w:firstLine="708"/>
        <w:jc w:val="both"/>
        <w:rPr>
          <w:sz w:val="28"/>
          <w:szCs w:val="28"/>
        </w:rPr>
      </w:pPr>
      <w:r w:rsidRPr="00522005">
        <w:rPr>
          <w:sz w:val="28"/>
          <w:szCs w:val="28"/>
        </w:rPr>
        <w:t>- стабильная работа крупных и средних предприятий(7,1%);</w:t>
      </w:r>
    </w:p>
    <w:p w:rsidR="00883A00" w:rsidRPr="00522005" w:rsidRDefault="00883A00" w:rsidP="004C3A27">
      <w:pPr>
        <w:spacing w:line="360" w:lineRule="auto"/>
        <w:ind w:firstLine="708"/>
        <w:jc w:val="both"/>
        <w:rPr>
          <w:sz w:val="28"/>
          <w:szCs w:val="28"/>
        </w:rPr>
      </w:pPr>
      <w:r w:rsidRPr="00522005">
        <w:rPr>
          <w:sz w:val="28"/>
          <w:szCs w:val="28"/>
        </w:rPr>
        <w:t>- развитие малого и среднего предпринимательства(7,1%).</w:t>
      </w:r>
    </w:p>
    <w:p w:rsidR="00883A00" w:rsidRPr="00395F54" w:rsidRDefault="00883A00" w:rsidP="004C3A27">
      <w:pPr>
        <w:spacing w:line="360" w:lineRule="auto"/>
        <w:ind w:firstLine="708"/>
        <w:jc w:val="both"/>
        <w:rPr>
          <w:sz w:val="28"/>
          <w:szCs w:val="28"/>
        </w:rPr>
      </w:pPr>
      <w:r w:rsidRPr="00395F54">
        <w:rPr>
          <w:sz w:val="28"/>
          <w:szCs w:val="28"/>
        </w:rPr>
        <w:t xml:space="preserve">Заключительным вопросом Анкеты был вопрос о </w:t>
      </w:r>
      <w:r w:rsidR="0000666B" w:rsidRPr="00395F54">
        <w:rPr>
          <w:sz w:val="28"/>
          <w:szCs w:val="28"/>
        </w:rPr>
        <w:t>будущем Отрадного</w:t>
      </w:r>
      <w:r w:rsidRPr="00395F54">
        <w:rPr>
          <w:sz w:val="28"/>
          <w:szCs w:val="28"/>
        </w:rPr>
        <w:t xml:space="preserve">. Участниками анкетирования были высказаны </w:t>
      </w:r>
      <w:r w:rsidR="0000666B" w:rsidRPr="00395F54">
        <w:rPr>
          <w:sz w:val="28"/>
          <w:szCs w:val="28"/>
        </w:rPr>
        <w:t>следующие мнения:</w:t>
      </w:r>
    </w:p>
    <w:p w:rsidR="00883A00" w:rsidRPr="00395F54" w:rsidRDefault="00883A00" w:rsidP="004C3A27">
      <w:pPr>
        <w:spacing w:line="360" w:lineRule="auto"/>
        <w:ind w:firstLine="708"/>
        <w:jc w:val="both"/>
        <w:rPr>
          <w:sz w:val="28"/>
          <w:szCs w:val="28"/>
        </w:rPr>
      </w:pPr>
      <w:r w:rsidRPr="00395F54">
        <w:rPr>
          <w:sz w:val="28"/>
          <w:szCs w:val="28"/>
        </w:rPr>
        <w:lastRenderedPageBreak/>
        <w:t>- Отрадный – столица нефтяников;</w:t>
      </w:r>
    </w:p>
    <w:p w:rsidR="005B130C" w:rsidRDefault="00883A00" w:rsidP="00BF660E">
      <w:pPr>
        <w:spacing w:line="360" w:lineRule="auto"/>
        <w:ind w:firstLine="709"/>
        <w:jc w:val="both"/>
        <w:rPr>
          <w:sz w:val="28"/>
          <w:szCs w:val="28"/>
        </w:rPr>
      </w:pPr>
      <w:r w:rsidRPr="00395F54">
        <w:rPr>
          <w:sz w:val="28"/>
          <w:szCs w:val="28"/>
        </w:rPr>
        <w:t>-</w:t>
      </w:r>
      <w:r w:rsidR="00046267" w:rsidRPr="00395F54">
        <w:rPr>
          <w:sz w:val="28"/>
          <w:szCs w:val="28"/>
        </w:rPr>
        <w:t xml:space="preserve"> </w:t>
      </w:r>
      <w:r w:rsidRPr="00395F54">
        <w:rPr>
          <w:sz w:val="28"/>
          <w:szCs w:val="28"/>
        </w:rPr>
        <w:t>Отрадный – современный, благоустроенный город с развитой инфраструктурой и промышленностью, спортивный и культурный центр</w:t>
      </w:r>
      <w:r w:rsidR="005B130C">
        <w:rPr>
          <w:sz w:val="28"/>
          <w:szCs w:val="28"/>
        </w:rPr>
        <w:t>;</w:t>
      </w:r>
    </w:p>
    <w:p w:rsidR="00883A00" w:rsidRDefault="00883A00" w:rsidP="005B130C">
      <w:pPr>
        <w:tabs>
          <w:tab w:val="left" w:pos="900"/>
        </w:tabs>
        <w:spacing w:line="360" w:lineRule="auto"/>
        <w:ind w:firstLine="708"/>
        <w:jc w:val="both"/>
        <w:rPr>
          <w:sz w:val="28"/>
          <w:szCs w:val="28"/>
        </w:rPr>
      </w:pPr>
      <w:r w:rsidRPr="00395F54">
        <w:rPr>
          <w:sz w:val="28"/>
          <w:szCs w:val="28"/>
        </w:rPr>
        <w:t xml:space="preserve"> </w:t>
      </w:r>
      <w:r w:rsidR="005B130C" w:rsidRPr="00395F54">
        <w:rPr>
          <w:sz w:val="28"/>
          <w:szCs w:val="28"/>
        </w:rPr>
        <w:t>- Отрадный</w:t>
      </w:r>
      <w:r w:rsidR="005B130C">
        <w:rPr>
          <w:sz w:val="28"/>
          <w:szCs w:val="28"/>
        </w:rPr>
        <w:t xml:space="preserve"> – город классической провинции </w:t>
      </w:r>
      <w:r w:rsidRPr="00395F54">
        <w:rPr>
          <w:sz w:val="28"/>
          <w:szCs w:val="28"/>
        </w:rPr>
        <w:t>и др.</w:t>
      </w:r>
      <w:r w:rsidR="005B130C">
        <w:rPr>
          <w:sz w:val="28"/>
          <w:szCs w:val="28"/>
        </w:rPr>
        <w:t xml:space="preserve"> </w:t>
      </w:r>
    </w:p>
    <w:p w:rsidR="004F197F" w:rsidRPr="00395F54" w:rsidRDefault="004F197F" w:rsidP="005B130C">
      <w:pPr>
        <w:tabs>
          <w:tab w:val="left" w:pos="900"/>
        </w:tabs>
        <w:spacing w:line="360" w:lineRule="auto"/>
        <w:ind w:firstLine="708"/>
        <w:jc w:val="both"/>
        <w:rPr>
          <w:sz w:val="28"/>
          <w:szCs w:val="28"/>
        </w:rPr>
      </w:pPr>
      <w:r>
        <w:rPr>
          <w:sz w:val="28"/>
          <w:szCs w:val="28"/>
        </w:rPr>
        <w:t>Данные мнения по содержанию  соответствуют выбранному курсу по главному ориентиру развития города.</w:t>
      </w:r>
    </w:p>
    <w:p w:rsidR="00883A00" w:rsidRPr="00522005" w:rsidRDefault="00883A00" w:rsidP="00BF660E">
      <w:pPr>
        <w:spacing w:line="360" w:lineRule="auto"/>
        <w:ind w:firstLine="709"/>
        <w:jc w:val="both"/>
        <w:rPr>
          <w:sz w:val="28"/>
          <w:szCs w:val="28"/>
        </w:rPr>
      </w:pPr>
      <w:r w:rsidRPr="00395F54">
        <w:rPr>
          <w:sz w:val="28"/>
          <w:szCs w:val="28"/>
        </w:rPr>
        <w:t xml:space="preserve">Желаемое будущее для </w:t>
      </w:r>
      <w:r w:rsidR="00FB7AC6" w:rsidRPr="00395F54">
        <w:rPr>
          <w:sz w:val="28"/>
          <w:szCs w:val="28"/>
        </w:rPr>
        <w:t>города,</w:t>
      </w:r>
      <w:r w:rsidRPr="00395F54">
        <w:rPr>
          <w:sz w:val="28"/>
          <w:szCs w:val="28"/>
        </w:rPr>
        <w:t xml:space="preserve"> по мнению большинства опрошенных</w:t>
      </w:r>
      <w:r w:rsidRPr="00395F54">
        <w:rPr>
          <w:b/>
          <w:sz w:val="28"/>
          <w:szCs w:val="28"/>
        </w:rPr>
        <w:t xml:space="preserve"> –  </w:t>
      </w:r>
      <w:r w:rsidRPr="00395F54">
        <w:rPr>
          <w:sz w:val="28"/>
          <w:szCs w:val="28"/>
        </w:rPr>
        <w:t>наличие хорошо оплачиваемых и оснащенных в соответствии с мировыми стандартами рабочих мест для горожан, благоустроенные дворы с разнообразными игровыми площадками, жизнь без наркотиков и алкоголя, повышение качества коммунальных услуг, улучшение качества питьевой воды посредством  строительства артезианского водозабора, улучшение архитектурного облика городской среды путем реконструкции фасадов, реконструкции пешеходных зон с покрытием тротуарной плиткой, зеленая территория с благоустроенными парковыми зонами и фонтанами, наличие у каждой семьи комфортабельного жилья, квалифицированное медицинское обслуживание, а также благополучная экологическая обстановка в городе</w:t>
      </w:r>
      <w:r w:rsidRPr="00522005">
        <w:rPr>
          <w:sz w:val="28"/>
          <w:szCs w:val="28"/>
        </w:rPr>
        <w:t>.</w:t>
      </w:r>
    </w:p>
    <w:p w:rsidR="00DC517E" w:rsidRDefault="00DC517E" w:rsidP="004C3A27">
      <w:pPr>
        <w:autoSpaceDE w:val="0"/>
        <w:autoSpaceDN w:val="0"/>
        <w:adjustRightInd w:val="0"/>
        <w:spacing w:line="360" w:lineRule="auto"/>
        <w:ind w:firstLine="540"/>
        <w:jc w:val="both"/>
      </w:pPr>
    </w:p>
    <w:p w:rsidR="00B95373" w:rsidRPr="00522005" w:rsidRDefault="00B33973" w:rsidP="003A0AAF">
      <w:pPr>
        <w:autoSpaceDE w:val="0"/>
        <w:autoSpaceDN w:val="0"/>
        <w:adjustRightInd w:val="0"/>
        <w:ind w:firstLine="540"/>
        <w:jc w:val="center"/>
        <w:rPr>
          <w:b/>
          <w:sz w:val="28"/>
          <w:szCs w:val="28"/>
        </w:rPr>
      </w:pPr>
      <w:r w:rsidRPr="00522005">
        <w:rPr>
          <w:b/>
          <w:sz w:val="28"/>
          <w:szCs w:val="28"/>
        </w:rPr>
        <w:t>2.</w:t>
      </w:r>
      <w:r w:rsidR="00883A00" w:rsidRPr="00522005">
        <w:rPr>
          <w:b/>
          <w:sz w:val="28"/>
          <w:szCs w:val="28"/>
        </w:rPr>
        <w:t>2</w:t>
      </w:r>
      <w:r w:rsidRPr="00522005">
        <w:rPr>
          <w:b/>
          <w:sz w:val="28"/>
          <w:szCs w:val="28"/>
        </w:rPr>
        <w:t>.</w:t>
      </w:r>
      <w:r w:rsidR="00DD7E0E" w:rsidRPr="00522005">
        <w:rPr>
          <w:b/>
          <w:sz w:val="28"/>
          <w:szCs w:val="28"/>
        </w:rPr>
        <w:t xml:space="preserve"> Результаты </w:t>
      </w:r>
      <w:r w:rsidRPr="00522005">
        <w:rPr>
          <w:b/>
          <w:sz w:val="28"/>
          <w:szCs w:val="28"/>
          <w:lang w:val="en-US"/>
        </w:rPr>
        <w:t>STEP</w:t>
      </w:r>
      <w:r w:rsidRPr="00522005">
        <w:rPr>
          <w:b/>
          <w:sz w:val="28"/>
          <w:szCs w:val="28"/>
        </w:rPr>
        <w:t xml:space="preserve"> – анализ</w:t>
      </w:r>
      <w:r w:rsidR="00DD7E0E" w:rsidRPr="00522005">
        <w:rPr>
          <w:b/>
          <w:sz w:val="28"/>
          <w:szCs w:val="28"/>
        </w:rPr>
        <w:t>а</w:t>
      </w:r>
    </w:p>
    <w:p w:rsidR="003A0AAF" w:rsidRDefault="003A0AAF" w:rsidP="003A0AAF">
      <w:pPr>
        <w:autoSpaceDE w:val="0"/>
        <w:autoSpaceDN w:val="0"/>
        <w:adjustRightInd w:val="0"/>
        <w:ind w:firstLine="540"/>
        <w:jc w:val="center"/>
        <w:rPr>
          <w:b/>
          <w:sz w:val="28"/>
          <w:szCs w:val="28"/>
        </w:rPr>
      </w:pPr>
    </w:p>
    <w:p w:rsidR="00B00ADF" w:rsidRDefault="005D694A" w:rsidP="003A0AAF">
      <w:pPr>
        <w:pStyle w:val="1"/>
        <w:rPr>
          <w:b/>
          <w:szCs w:val="28"/>
        </w:rPr>
      </w:pPr>
      <w:r w:rsidRPr="00522005">
        <w:rPr>
          <w:b/>
          <w:szCs w:val="28"/>
        </w:rPr>
        <w:t xml:space="preserve">Таблица. 16. </w:t>
      </w:r>
      <w:r w:rsidR="00B00ADF" w:rsidRPr="00522005">
        <w:rPr>
          <w:b/>
          <w:szCs w:val="28"/>
        </w:rPr>
        <w:t xml:space="preserve">Матрица </w:t>
      </w:r>
      <w:r w:rsidR="005F06EE" w:rsidRPr="00522005">
        <w:rPr>
          <w:b/>
          <w:szCs w:val="28"/>
        </w:rPr>
        <w:t xml:space="preserve">потенциальных опасностей </w:t>
      </w:r>
      <w:r w:rsidR="00975480" w:rsidRPr="00522005">
        <w:rPr>
          <w:b/>
          <w:szCs w:val="28"/>
        </w:rPr>
        <w:t xml:space="preserve">и </w:t>
      </w:r>
      <w:r w:rsidR="005F06EE" w:rsidRPr="00522005">
        <w:rPr>
          <w:b/>
          <w:szCs w:val="28"/>
        </w:rPr>
        <w:t xml:space="preserve">благоприятных </w:t>
      </w:r>
      <w:r w:rsidR="00975480" w:rsidRPr="00522005">
        <w:rPr>
          <w:b/>
          <w:szCs w:val="28"/>
        </w:rPr>
        <w:t>возможностей внешней среды городского округа Отрадный</w:t>
      </w:r>
      <w:r w:rsidR="00B00ADF" w:rsidRPr="00522005">
        <w:rPr>
          <w:b/>
          <w:szCs w:val="28"/>
        </w:rPr>
        <w:t xml:space="preserve"> </w:t>
      </w:r>
    </w:p>
    <w:p w:rsidR="00594F94" w:rsidRPr="00594F94" w:rsidRDefault="00594F94" w:rsidP="00594F94"/>
    <w:tbl>
      <w:tblPr>
        <w:tblW w:w="9569"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CCECFF"/>
        <w:tblLayout w:type="fixed"/>
        <w:tblLook w:val="0000"/>
      </w:tblPr>
      <w:tblGrid>
        <w:gridCol w:w="2189"/>
        <w:gridCol w:w="3780"/>
        <w:gridCol w:w="3600"/>
      </w:tblGrid>
      <w:tr w:rsidR="00975480" w:rsidRPr="00522005" w:rsidTr="00562708">
        <w:tblPrEx>
          <w:tblCellMar>
            <w:top w:w="0" w:type="dxa"/>
            <w:bottom w:w="0" w:type="dxa"/>
          </w:tblCellMar>
        </w:tblPrEx>
        <w:trPr>
          <w:tblHeader/>
        </w:trPr>
        <w:tc>
          <w:tcPr>
            <w:tcW w:w="2189" w:type="dxa"/>
            <w:shd w:val="clear" w:color="auto" w:fill="CCECFF"/>
            <w:vAlign w:val="center"/>
          </w:tcPr>
          <w:p w:rsidR="00975480" w:rsidRPr="00522005" w:rsidRDefault="00975480" w:rsidP="005F06EE">
            <w:pPr>
              <w:pStyle w:val="af5"/>
              <w:tabs>
                <w:tab w:val="clear" w:pos="567"/>
              </w:tabs>
              <w:jc w:val="center"/>
              <w:rPr>
                <w:b/>
                <w:sz w:val="24"/>
                <w:szCs w:val="24"/>
              </w:rPr>
            </w:pPr>
            <w:r w:rsidRPr="00522005">
              <w:rPr>
                <w:b/>
                <w:sz w:val="24"/>
                <w:szCs w:val="24"/>
              </w:rPr>
              <w:t>Факторы</w:t>
            </w:r>
          </w:p>
        </w:tc>
        <w:tc>
          <w:tcPr>
            <w:tcW w:w="3780" w:type="dxa"/>
            <w:shd w:val="clear" w:color="auto" w:fill="CCECFF"/>
            <w:vAlign w:val="center"/>
          </w:tcPr>
          <w:p w:rsidR="00975480" w:rsidRPr="00522005" w:rsidRDefault="00975480" w:rsidP="005F06EE">
            <w:pPr>
              <w:pStyle w:val="af5"/>
              <w:tabs>
                <w:tab w:val="clear" w:pos="567"/>
              </w:tabs>
              <w:jc w:val="center"/>
              <w:rPr>
                <w:b/>
                <w:sz w:val="24"/>
                <w:szCs w:val="24"/>
              </w:rPr>
            </w:pPr>
            <w:r w:rsidRPr="00522005">
              <w:rPr>
                <w:b/>
                <w:sz w:val="24"/>
                <w:szCs w:val="24"/>
              </w:rPr>
              <w:t>Потенциальные опасности</w:t>
            </w:r>
          </w:p>
        </w:tc>
        <w:tc>
          <w:tcPr>
            <w:tcW w:w="3600" w:type="dxa"/>
            <w:shd w:val="clear" w:color="auto" w:fill="CCECFF"/>
            <w:vAlign w:val="center"/>
          </w:tcPr>
          <w:p w:rsidR="00975480" w:rsidRPr="00522005" w:rsidRDefault="00975480" w:rsidP="005F06EE">
            <w:pPr>
              <w:jc w:val="center"/>
              <w:rPr>
                <w:b/>
              </w:rPr>
            </w:pPr>
            <w:r w:rsidRPr="00522005">
              <w:rPr>
                <w:b/>
              </w:rPr>
              <w:t>Благоприятные возможности</w:t>
            </w:r>
          </w:p>
        </w:tc>
      </w:tr>
      <w:tr w:rsidR="00975480" w:rsidRPr="00522005" w:rsidTr="00562708">
        <w:tblPrEx>
          <w:tblCellMar>
            <w:top w:w="0" w:type="dxa"/>
            <w:bottom w:w="0" w:type="dxa"/>
          </w:tblCellMar>
        </w:tblPrEx>
        <w:tc>
          <w:tcPr>
            <w:tcW w:w="2189" w:type="dxa"/>
            <w:shd w:val="clear" w:color="auto" w:fill="CCECFF"/>
          </w:tcPr>
          <w:p w:rsidR="00975480" w:rsidRPr="00522005" w:rsidRDefault="00975480" w:rsidP="00300CA5">
            <w:pPr>
              <w:jc w:val="center"/>
            </w:pPr>
            <w:r w:rsidRPr="00522005">
              <w:rPr>
                <w:b/>
                <w:i/>
              </w:rPr>
              <w:t>Социальные</w:t>
            </w:r>
          </w:p>
        </w:tc>
        <w:tc>
          <w:tcPr>
            <w:tcW w:w="3780" w:type="dxa"/>
            <w:shd w:val="clear" w:color="auto" w:fill="CCECFF"/>
          </w:tcPr>
          <w:p w:rsidR="005F06EE" w:rsidRPr="00522005" w:rsidRDefault="00867BC9" w:rsidP="00D37B4D">
            <w:pPr>
              <w:ind w:left="72"/>
              <w:jc w:val="both"/>
            </w:pPr>
            <w:r w:rsidRPr="00522005">
              <w:t>- Усиление социальной напр</w:t>
            </w:r>
            <w:r w:rsidR="005F06EE" w:rsidRPr="00522005">
              <w:t>я</w:t>
            </w:r>
            <w:r w:rsidRPr="00522005">
              <w:t>-</w:t>
            </w:r>
            <w:r w:rsidR="00AC7B3E">
              <w:t>женности, связанной</w:t>
            </w:r>
            <w:r w:rsidR="005F06EE" w:rsidRPr="00522005">
              <w:t xml:space="preserve"> с </w:t>
            </w:r>
            <w:r w:rsidR="002A3AEF">
              <w:t>про</w:t>
            </w:r>
            <w:r w:rsidR="00212FD0">
              <w:t>цесс</w:t>
            </w:r>
            <w:r w:rsidRPr="00522005">
              <w:t>-</w:t>
            </w:r>
            <w:r w:rsidR="005E7A8B">
              <w:t>са</w:t>
            </w:r>
            <w:r w:rsidR="005F06EE" w:rsidRPr="00522005">
              <w:t>м</w:t>
            </w:r>
            <w:r w:rsidR="005E7A8B">
              <w:t>и</w:t>
            </w:r>
            <w:r w:rsidR="005F06EE" w:rsidRPr="00522005">
              <w:t xml:space="preserve"> социального расслоения</w:t>
            </w:r>
            <w:r w:rsidR="005E7A8B">
              <w:t xml:space="preserve"> и межнациональных отношений</w:t>
            </w:r>
            <w:r w:rsidR="005F06EE" w:rsidRPr="00522005">
              <w:t>;</w:t>
            </w:r>
          </w:p>
          <w:p w:rsidR="005F06EE" w:rsidRPr="00522005" w:rsidRDefault="005F06EE" w:rsidP="00D37B4D">
            <w:pPr>
              <w:jc w:val="both"/>
            </w:pPr>
            <w:r w:rsidRPr="00522005">
              <w:t>- Депопуляция и старение населения;</w:t>
            </w:r>
          </w:p>
          <w:p w:rsidR="00975480" w:rsidRPr="00522005" w:rsidRDefault="005F06EE" w:rsidP="00D37B4D">
            <w:pPr>
              <w:jc w:val="both"/>
            </w:pPr>
            <w:r w:rsidRPr="00522005">
              <w:t>- Рост числа случаев социально</w:t>
            </w:r>
            <w:r w:rsidR="001545A7" w:rsidRPr="00522005">
              <w:t>-</w:t>
            </w:r>
            <w:r w:rsidRPr="00522005">
              <w:t>опасных заболеваний;</w:t>
            </w:r>
          </w:p>
          <w:p w:rsidR="00975480" w:rsidRPr="00522005" w:rsidRDefault="00562708" w:rsidP="00D37B4D">
            <w:pPr>
              <w:jc w:val="both"/>
            </w:pPr>
            <w:r>
              <w:t>-</w:t>
            </w:r>
            <w:r w:rsidR="00C5472F">
              <w:t>Изменение общественных ценностей и морали</w:t>
            </w:r>
            <w:r w:rsidR="005F06EE" w:rsidRPr="00522005">
              <w:t>;</w:t>
            </w:r>
          </w:p>
          <w:p w:rsidR="00D75240" w:rsidRPr="00522005" w:rsidRDefault="00562708" w:rsidP="00562708">
            <w:pPr>
              <w:tabs>
                <w:tab w:val="num" w:pos="72"/>
                <w:tab w:val="left" w:pos="252"/>
              </w:tabs>
              <w:jc w:val="both"/>
            </w:pPr>
            <w:r>
              <w:t>-</w:t>
            </w:r>
            <w:r w:rsidR="00C5472F">
              <w:t>Увеличение м</w:t>
            </w:r>
            <w:r w:rsidR="00975480" w:rsidRPr="00522005">
              <w:t>играци</w:t>
            </w:r>
            <w:r w:rsidR="008177AD">
              <w:t>онного оттока населения</w:t>
            </w:r>
            <w:r w:rsidR="00594F94">
              <w:t>.</w:t>
            </w:r>
          </w:p>
        </w:tc>
        <w:tc>
          <w:tcPr>
            <w:tcW w:w="3600" w:type="dxa"/>
            <w:shd w:val="clear" w:color="auto" w:fill="CCECFF"/>
          </w:tcPr>
          <w:p w:rsidR="00975480" w:rsidRPr="00522005" w:rsidRDefault="005F06EE" w:rsidP="00D37B4D">
            <w:pPr>
              <w:jc w:val="both"/>
            </w:pPr>
            <w:r w:rsidRPr="00522005">
              <w:t xml:space="preserve">- </w:t>
            </w:r>
            <w:r w:rsidR="00975480" w:rsidRPr="00522005">
              <w:t xml:space="preserve">Государственная </w:t>
            </w:r>
            <w:r w:rsidR="00C5472F">
              <w:t xml:space="preserve">социальная политика </w:t>
            </w:r>
            <w:r w:rsidR="00975480" w:rsidRPr="00522005">
              <w:t>в отношении</w:t>
            </w:r>
            <w:r w:rsidR="00C5472F">
              <w:t xml:space="preserve"> приоритетных национальных проектов в сфере здравоохранения, образования, жилищного стриотельства.</w:t>
            </w:r>
          </w:p>
          <w:p w:rsidR="00975480" w:rsidRPr="00522005" w:rsidRDefault="00975480" w:rsidP="00D37B4D">
            <w:pPr>
              <w:jc w:val="both"/>
            </w:pPr>
          </w:p>
          <w:p w:rsidR="00975480" w:rsidRPr="00522005" w:rsidRDefault="00975480" w:rsidP="00D37B4D">
            <w:pPr>
              <w:jc w:val="both"/>
            </w:pPr>
          </w:p>
        </w:tc>
      </w:tr>
      <w:tr w:rsidR="00975480" w:rsidRPr="00522005" w:rsidTr="00562708">
        <w:tblPrEx>
          <w:tblCellMar>
            <w:top w:w="0" w:type="dxa"/>
            <w:bottom w:w="0" w:type="dxa"/>
          </w:tblCellMar>
        </w:tblPrEx>
        <w:tc>
          <w:tcPr>
            <w:tcW w:w="2189" w:type="dxa"/>
            <w:shd w:val="clear" w:color="auto" w:fill="CCECFF"/>
          </w:tcPr>
          <w:p w:rsidR="00975480" w:rsidRPr="00522005" w:rsidRDefault="00975480" w:rsidP="00975480">
            <w:pPr>
              <w:jc w:val="both"/>
            </w:pPr>
            <w:r w:rsidRPr="00522005">
              <w:rPr>
                <w:b/>
                <w:i/>
              </w:rPr>
              <w:t xml:space="preserve">Технологические </w:t>
            </w:r>
          </w:p>
        </w:tc>
        <w:tc>
          <w:tcPr>
            <w:tcW w:w="3780" w:type="dxa"/>
            <w:shd w:val="clear" w:color="auto" w:fill="CCECFF"/>
          </w:tcPr>
          <w:p w:rsidR="006942EB" w:rsidRPr="00522005" w:rsidRDefault="006942EB" w:rsidP="001F7E95">
            <w:pPr>
              <w:jc w:val="both"/>
            </w:pPr>
            <w:r w:rsidRPr="00522005">
              <w:t xml:space="preserve">- </w:t>
            </w:r>
            <w:r w:rsidR="001F6B76">
              <w:t>М</w:t>
            </w:r>
            <w:r w:rsidR="008177AD">
              <w:t>оральн</w:t>
            </w:r>
            <w:r w:rsidR="001F6B76">
              <w:t xml:space="preserve">ая </w:t>
            </w:r>
            <w:r w:rsidRPr="00522005">
              <w:t>изношенност</w:t>
            </w:r>
            <w:r w:rsidR="001F6B76">
              <w:t>ь</w:t>
            </w:r>
            <w:r w:rsidRPr="00522005">
              <w:t xml:space="preserve"> произвоственного </w:t>
            </w:r>
            <w:r w:rsidR="00483E1E">
              <w:t>о</w:t>
            </w:r>
            <w:r w:rsidRPr="00522005">
              <w:t xml:space="preserve">борудования, </w:t>
            </w:r>
            <w:r w:rsidRPr="00522005">
              <w:lastRenderedPageBreak/>
              <w:t>об</w:t>
            </w:r>
            <w:r w:rsidR="008177AD">
              <w:t>ъектов коммунального хозяй</w:t>
            </w:r>
            <w:r w:rsidR="00D75240">
              <w:t>ства.</w:t>
            </w:r>
          </w:p>
          <w:p w:rsidR="00975480" w:rsidRPr="00522005" w:rsidRDefault="00975480" w:rsidP="00D75240">
            <w:pPr>
              <w:jc w:val="both"/>
            </w:pPr>
          </w:p>
        </w:tc>
        <w:tc>
          <w:tcPr>
            <w:tcW w:w="3600" w:type="dxa"/>
            <w:shd w:val="clear" w:color="auto" w:fill="CCECFF"/>
          </w:tcPr>
          <w:p w:rsidR="00975480" w:rsidRPr="00522005" w:rsidRDefault="00D37B4D" w:rsidP="001F7E95">
            <w:pPr>
              <w:jc w:val="both"/>
            </w:pPr>
            <w:r w:rsidRPr="00522005">
              <w:lastRenderedPageBreak/>
              <w:t>- Внедрение новых технологи</w:t>
            </w:r>
            <w:r w:rsidR="006942EB" w:rsidRPr="00522005">
              <w:t>-</w:t>
            </w:r>
            <w:r w:rsidRPr="00522005">
              <w:t>ческих решений в производ</w:t>
            </w:r>
            <w:r w:rsidR="001545A7" w:rsidRPr="00522005">
              <w:t>-</w:t>
            </w:r>
            <w:r w:rsidR="008177AD">
              <w:lastRenderedPageBreak/>
              <w:t>ственную, коммунальную</w:t>
            </w:r>
            <w:r w:rsidRPr="00522005">
              <w:t>, бюд</w:t>
            </w:r>
            <w:r w:rsidR="001545A7" w:rsidRPr="00522005">
              <w:t>-</w:t>
            </w:r>
            <w:r w:rsidR="008177AD">
              <w:t>жетную</w:t>
            </w:r>
            <w:r w:rsidRPr="00522005">
              <w:t xml:space="preserve"> инфраструктур</w:t>
            </w:r>
            <w:r w:rsidR="008177AD">
              <w:t>ы</w:t>
            </w:r>
            <w:r w:rsidRPr="00522005">
              <w:t>;</w:t>
            </w:r>
          </w:p>
          <w:p w:rsidR="00D37B4D" w:rsidRDefault="00D37B4D" w:rsidP="001F7E95">
            <w:pPr>
              <w:jc w:val="both"/>
            </w:pPr>
            <w:r w:rsidRPr="00522005">
              <w:t>- Установление жестких сан</w:t>
            </w:r>
            <w:r w:rsidR="00867BC9" w:rsidRPr="00522005">
              <w:t>-</w:t>
            </w:r>
            <w:r w:rsidRPr="00522005">
              <w:t>кций за нарушение нормативов расходов энергоносителей, экологического</w:t>
            </w:r>
            <w:r w:rsidR="00A73E51">
              <w:t xml:space="preserve"> </w:t>
            </w:r>
            <w:r w:rsidRPr="00522005">
              <w:t>законодательс</w:t>
            </w:r>
            <w:r w:rsidR="00A73E51">
              <w:t>-</w:t>
            </w:r>
            <w:r w:rsidRPr="00522005">
              <w:t>тва</w:t>
            </w:r>
            <w:r w:rsidR="00D75240">
              <w:t>;</w:t>
            </w:r>
          </w:p>
          <w:p w:rsidR="00D75240" w:rsidRPr="00522005" w:rsidRDefault="00D75240" w:rsidP="001F7E95">
            <w:pPr>
              <w:jc w:val="both"/>
            </w:pPr>
            <w:r>
              <w:t xml:space="preserve">- </w:t>
            </w:r>
            <w:r w:rsidR="00562708">
              <w:t>Развитие э</w:t>
            </w:r>
            <w:r>
              <w:t>колого</w:t>
            </w:r>
            <w:r w:rsidRPr="00522005">
              <w:t>ориенти</w:t>
            </w:r>
            <w:r w:rsidR="00562708">
              <w:t>-</w:t>
            </w:r>
            <w:r w:rsidRPr="00522005">
              <w:t>рованны</w:t>
            </w:r>
            <w:r w:rsidR="00562708">
              <w:t>х технологий</w:t>
            </w:r>
            <w:r>
              <w:t>.</w:t>
            </w:r>
          </w:p>
        </w:tc>
      </w:tr>
      <w:tr w:rsidR="00975480" w:rsidRPr="00522005" w:rsidTr="00562708">
        <w:tblPrEx>
          <w:tblCellMar>
            <w:top w:w="0" w:type="dxa"/>
            <w:bottom w:w="0" w:type="dxa"/>
          </w:tblCellMar>
        </w:tblPrEx>
        <w:tc>
          <w:tcPr>
            <w:tcW w:w="2189" w:type="dxa"/>
            <w:shd w:val="clear" w:color="auto" w:fill="CCECFF"/>
          </w:tcPr>
          <w:p w:rsidR="00975480" w:rsidRPr="00522005" w:rsidRDefault="00975480" w:rsidP="00975480">
            <w:pPr>
              <w:jc w:val="both"/>
            </w:pPr>
            <w:r w:rsidRPr="00522005">
              <w:rPr>
                <w:b/>
                <w:i/>
              </w:rPr>
              <w:lastRenderedPageBreak/>
              <w:t>Экономические</w:t>
            </w:r>
          </w:p>
        </w:tc>
        <w:tc>
          <w:tcPr>
            <w:tcW w:w="3780" w:type="dxa"/>
            <w:shd w:val="clear" w:color="auto" w:fill="CCECFF"/>
          </w:tcPr>
          <w:p w:rsidR="006942EB" w:rsidRPr="00522005" w:rsidRDefault="006942EB" w:rsidP="006942EB">
            <w:pPr>
              <w:jc w:val="both"/>
            </w:pPr>
            <w:r w:rsidRPr="00522005">
              <w:t xml:space="preserve">- </w:t>
            </w:r>
            <w:r w:rsidR="00AC548C">
              <w:t>Опасность глобального экономического кризиса</w:t>
            </w:r>
            <w:r w:rsidRPr="00522005">
              <w:t>;</w:t>
            </w:r>
          </w:p>
          <w:p w:rsidR="006942EB" w:rsidRPr="00522005" w:rsidRDefault="006942EB" w:rsidP="006942EB">
            <w:pPr>
              <w:jc w:val="both"/>
            </w:pPr>
            <w:r w:rsidRPr="00522005">
              <w:t>- Распространение практики сокрытия доходов хозяйствующих субъектов;</w:t>
            </w:r>
          </w:p>
          <w:p w:rsidR="00975480" w:rsidRPr="00522005" w:rsidRDefault="006942EB" w:rsidP="006942EB">
            <w:pPr>
              <w:jc w:val="both"/>
            </w:pPr>
            <w:r w:rsidRPr="00522005">
              <w:t xml:space="preserve">- </w:t>
            </w:r>
            <w:r w:rsidR="00975480" w:rsidRPr="00522005">
              <w:t>Сокращение существующих и проектируемых доходов и расходов бюджета области, влияющие на уровень социально-экономического развития города</w:t>
            </w:r>
            <w:r w:rsidR="00AC548C">
              <w:t>.</w:t>
            </w:r>
          </w:p>
          <w:p w:rsidR="00975480" w:rsidRPr="00522005" w:rsidRDefault="00975480" w:rsidP="006942EB">
            <w:pPr>
              <w:jc w:val="both"/>
            </w:pPr>
          </w:p>
        </w:tc>
        <w:tc>
          <w:tcPr>
            <w:tcW w:w="3600" w:type="dxa"/>
            <w:shd w:val="clear" w:color="auto" w:fill="CCECFF"/>
          </w:tcPr>
          <w:p w:rsidR="006942EB" w:rsidRPr="00522005" w:rsidRDefault="006942EB" w:rsidP="0000396C">
            <w:pPr>
              <w:pStyle w:val="1"/>
              <w:jc w:val="both"/>
              <w:rPr>
                <w:sz w:val="24"/>
                <w:szCs w:val="24"/>
              </w:rPr>
            </w:pPr>
            <w:r w:rsidRPr="00522005">
              <w:rPr>
                <w:sz w:val="24"/>
                <w:szCs w:val="24"/>
              </w:rPr>
              <w:t xml:space="preserve">- </w:t>
            </w:r>
            <w:r w:rsidR="007426EB">
              <w:rPr>
                <w:sz w:val="24"/>
                <w:szCs w:val="24"/>
              </w:rPr>
              <w:t xml:space="preserve">Увеличение уровня </w:t>
            </w:r>
            <w:r w:rsidRPr="00522005">
              <w:rPr>
                <w:sz w:val="24"/>
                <w:szCs w:val="24"/>
              </w:rPr>
              <w:t xml:space="preserve"> предпринимательской и потребительской активно</w:t>
            </w:r>
            <w:r w:rsidR="00483E1E">
              <w:rPr>
                <w:sz w:val="24"/>
                <w:szCs w:val="24"/>
              </w:rPr>
              <w:t>с</w:t>
            </w:r>
            <w:r w:rsidRPr="00522005">
              <w:rPr>
                <w:sz w:val="24"/>
                <w:szCs w:val="24"/>
              </w:rPr>
              <w:t>ти населения</w:t>
            </w:r>
            <w:r w:rsidR="0000396C" w:rsidRPr="00522005">
              <w:rPr>
                <w:sz w:val="24"/>
                <w:szCs w:val="24"/>
              </w:rPr>
              <w:t>;</w:t>
            </w:r>
          </w:p>
          <w:p w:rsidR="006942EB" w:rsidRPr="00522005" w:rsidRDefault="0000396C" w:rsidP="0000396C">
            <w:pPr>
              <w:jc w:val="both"/>
            </w:pPr>
            <w:r w:rsidRPr="00522005">
              <w:t xml:space="preserve">- </w:t>
            </w:r>
            <w:r w:rsidR="006942EB" w:rsidRPr="00522005">
              <w:t>Положительная динамика роста доходов населения</w:t>
            </w:r>
            <w:r w:rsidRPr="00522005">
              <w:t>;</w:t>
            </w:r>
          </w:p>
          <w:p w:rsidR="0000396C" w:rsidRPr="00522005" w:rsidRDefault="0000396C" w:rsidP="0000396C">
            <w:pPr>
              <w:jc w:val="both"/>
            </w:pPr>
            <w:r w:rsidRPr="00522005">
              <w:t>- Отрицательная д</w:t>
            </w:r>
            <w:r w:rsidR="00483E1E">
              <w:t>инамика уровня официально зареги</w:t>
            </w:r>
            <w:r w:rsidR="00490AD6">
              <w:t>стри-рованной безработицы</w:t>
            </w:r>
            <w:r w:rsidRPr="00522005">
              <w:t>;</w:t>
            </w:r>
          </w:p>
          <w:p w:rsidR="00975480" w:rsidRPr="00522005" w:rsidRDefault="00041C74" w:rsidP="00041C74">
            <w:pPr>
              <w:jc w:val="both"/>
            </w:pPr>
            <w:r w:rsidRPr="00522005">
              <w:t xml:space="preserve">- </w:t>
            </w:r>
            <w:r w:rsidR="00AC548C">
              <w:t>Повышение к</w:t>
            </w:r>
            <w:r w:rsidR="00975480" w:rsidRPr="00522005">
              <w:t>онкуренто</w:t>
            </w:r>
            <w:r w:rsidR="00AC548C">
              <w:t>-</w:t>
            </w:r>
            <w:r w:rsidR="00975480" w:rsidRPr="00522005">
              <w:t>способност</w:t>
            </w:r>
            <w:r w:rsidR="00AC548C">
              <w:t>и</w:t>
            </w:r>
            <w:r w:rsidR="00975480" w:rsidRPr="00522005">
              <w:t xml:space="preserve"> в борьбе за средства федерального </w:t>
            </w:r>
            <w:r w:rsidR="00483E1E">
              <w:t xml:space="preserve">и областного </w:t>
            </w:r>
            <w:r w:rsidR="00975480" w:rsidRPr="00522005">
              <w:t>бюджет</w:t>
            </w:r>
            <w:r w:rsidR="00483E1E">
              <w:t>ов.</w:t>
            </w:r>
          </w:p>
          <w:p w:rsidR="00975480" w:rsidRPr="00522005" w:rsidRDefault="00041C74" w:rsidP="00041C74">
            <w:pPr>
              <w:jc w:val="both"/>
            </w:pPr>
            <w:r w:rsidRPr="00522005">
              <w:t xml:space="preserve">- </w:t>
            </w:r>
            <w:r w:rsidR="00AC548C">
              <w:t>Развитие внутриобластных</w:t>
            </w:r>
            <w:r w:rsidR="00975480" w:rsidRPr="00522005">
              <w:t xml:space="preserve"> связ</w:t>
            </w:r>
            <w:r w:rsidR="00AC548C">
              <w:t>ей</w:t>
            </w:r>
            <w:r w:rsidR="00975480" w:rsidRPr="00522005">
              <w:t xml:space="preserve"> и пространственн</w:t>
            </w:r>
            <w:r w:rsidR="00AC548C">
              <w:t>ой</w:t>
            </w:r>
            <w:r w:rsidR="00975480" w:rsidRPr="00522005">
              <w:t xml:space="preserve"> о</w:t>
            </w:r>
            <w:r w:rsidR="00AC548C">
              <w:t>рганизации</w:t>
            </w:r>
            <w:r w:rsidR="00483E1E">
              <w:t>;</w:t>
            </w:r>
          </w:p>
          <w:p w:rsidR="00975480" w:rsidRPr="00522005" w:rsidRDefault="00780CED" w:rsidP="006A006E">
            <w:pPr>
              <w:jc w:val="both"/>
            </w:pPr>
            <w:r w:rsidRPr="00522005">
              <w:t>-</w:t>
            </w:r>
            <w:r w:rsidR="00041C74" w:rsidRPr="00522005">
              <w:t xml:space="preserve"> </w:t>
            </w:r>
            <w:r w:rsidR="00AC548C">
              <w:t>Усиление конкурентной борьбы</w:t>
            </w:r>
            <w:r w:rsidRPr="00522005">
              <w:t xml:space="preserve"> между городами за лидерство в Самар</w:t>
            </w:r>
            <w:r w:rsidR="00483E1E">
              <w:t>с</w:t>
            </w:r>
            <w:r w:rsidRPr="00522005">
              <w:t>кой области.</w:t>
            </w:r>
          </w:p>
        </w:tc>
      </w:tr>
      <w:tr w:rsidR="00975480" w:rsidRPr="00522005" w:rsidTr="00562708">
        <w:tblPrEx>
          <w:tblCellMar>
            <w:top w:w="0" w:type="dxa"/>
            <w:bottom w:w="0" w:type="dxa"/>
          </w:tblCellMar>
        </w:tblPrEx>
        <w:tc>
          <w:tcPr>
            <w:tcW w:w="2189" w:type="dxa"/>
            <w:shd w:val="clear" w:color="auto" w:fill="CCECFF"/>
          </w:tcPr>
          <w:p w:rsidR="00975480" w:rsidRPr="00522005" w:rsidRDefault="00975480" w:rsidP="00975480">
            <w:pPr>
              <w:jc w:val="both"/>
            </w:pPr>
            <w:r w:rsidRPr="00522005">
              <w:rPr>
                <w:b/>
                <w:i/>
              </w:rPr>
              <w:t>Политические</w:t>
            </w:r>
          </w:p>
        </w:tc>
        <w:tc>
          <w:tcPr>
            <w:tcW w:w="3780" w:type="dxa"/>
            <w:shd w:val="clear" w:color="auto" w:fill="CCECFF"/>
          </w:tcPr>
          <w:p w:rsidR="00975480" w:rsidRPr="00522005" w:rsidRDefault="00041C74" w:rsidP="00041C74">
            <w:pPr>
              <w:jc w:val="both"/>
            </w:pPr>
            <w:r w:rsidRPr="00522005">
              <w:t>-</w:t>
            </w:r>
            <w:r w:rsidR="00C810AD">
              <w:t xml:space="preserve"> Усиление п</w:t>
            </w:r>
            <w:r w:rsidR="00975480" w:rsidRPr="00522005">
              <w:t>олитически</w:t>
            </w:r>
            <w:r w:rsidR="00C810AD">
              <w:t>х конфликтов</w:t>
            </w:r>
            <w:r w:rsidRPr="00522005">
              <w:t>;</w:t>
            </w:r>
          </w:p>
          <w:p w:rsidR="00975480" w:rsidRPr="00522005" w:rsidRDefault="00041C74" w:rsidP="00041C74">
            <w:pPr>
              <w:jc w:val="both"/>
            </w:pPr>
            <w:r w:rsidRPr="00522005">
              <w:t xml:space="preserve">- </w:t>
            </w:r>
            <w:r w:rsidR="00975480" w:rsidRPr="00522005">
              <w:t>Поляризация политических симпатий населения</w:t>
            </w:r>
            <w:r w:rsidR="00C810AD">
              <w:t>.</w:t>
            </w:r>
          </w:p>
          <w:p w:rsidR="00975480" w:rsidRPr="00522005" w:rsidRDefault="00975480" w:rsidP="00041C74">
            <w:pPr>
              <w:jc w:val="both"/>
            </w:pPr>
          </w:p>
        </w:tc>
        <w:tc>
          <w:tcPr>
            <w:tcW w:w="3600" w:type="dxa"/>
            <w:shd w:val="clear" w:color="auto" w:fill="CCECFF"/>
          </w:tcPr>
          <w:p w:rsidR="00975480" w:rsidRPr="00522005" w:rsidRDefault="00041C74" w:rsidP="00041C74">
            <w:pPr>
              <w:jc w:val="both"/>
            </w:pPr>
            <w:r w:rsidRPr="00522005">
              <w:t xml:space="preserve">- </w:t>
            </w:r>
            <w:r w:rsidR="00C810AD">
              <w:t>Стабильная вн</w:t>
            </w:r>
            <w:r w:rsidR="00975480" w:rsidRPr="00522005">
              <w:t>нутриполитичес</w:t>
            </w:r>
            <w:r w:rsidR="00C810AD">
              <w:t>-</w:t>
            </w:r>
            <w:r w:rsidR="00975480" w:rsidRPr="00522005">
              <w:t>кая обстановка в стране</w:t>
            </w:r>
            <w:r w:rsidRPr="00522005">
              <w:t>;</w:t>
            </w:r>
          </w:p>
          <w:p w:rsidR="00975480" w:rsidRPr="00522005" w:rsidRDefault="00041C74" w:rsidP="00041C74">
            <w:pPr>
              <w:jc w:val="both"/>
            </w:pPr>
            <w:r w:rsidRPr="00522005">
              <w:t xml:space="preserve">- </w:t>
            </w:r>
            <w:r w:rsidR="00C810AD">
              <w:t>Повышение э</w:t>
            </w:r>
            <w:r w:rsidR="00975480" w:rsidRPr="00522005">
              <w:t>ффективност</w:t>
            </w:r>
            <w:r w:rsidR="00C810AD">
              <w:t>и</w:t>
            </w:r>
            <w:r w:rsidR="00975480" w:rsidRPr="00522005">
              <w:t xml:space="preserve"> работы законодательной власти</w:t>
            </w:r>
            <w:r w:rsidRPr="00522005">
              <w:t>;</w:t>
            </w:r>
          </w:p>
          <w:p w:rsidR="00975480" w:rsidRPr="00522005" w:rsidRDefault="00041C74" w:rsidP="00041C74">
            <w:pPr>
              <w:jc w:val="both"/>
            </w:pPr>
            <w:r w:rsidRPr="00522005">
              <w:t xml:space="preserve">- </w:t>
            </w:r>
            <w:r w:rsidR="00975480" w:rsidRPr="00522005">
              <w:t>Эффективность работы выбранных от города официальных лиц как проводников местных интересов на федеральном и областном уровнях</w:t>
            </w:r>
            <w:r w:rsidRPr="00522005">
              <w:t>;</w:t>
            </w:r>
          </w:p>
          <w:p w:rsidR="00975480" w:rsidRPr="00522005" w:rsidRDefault="00041C74" w:rsidP="00041C74">
            <w:pPr>
              <w:jc w:val="both"/>
            </w:pPr>
            <w:r w:rsidRPr="00522005">
              <w:t xml:space="preserve">- </w:t>
            </w:r>
            <w:r w:rsidR="00975480" w:rsidRPr="00522005">
              <w:t>Действующее, ожидающиеся законодательство области,</w:t>
            </w:r>
            <w:r w:rsidR="001F6B76">
              <w:t xml:space="preserve"> стране </w:t>
            </w:r>
            <w:r w:rsidR="00975480" w:rsidRPr="00522005">
              <w:t xml:space="preserve"> которое повлияет на деятельность местной администрации или жизнь горожан</w:t>
            </w:r>
            <w:r w:rsidRPr="00522005">
              <w:t>;</w:t>
            </w:r>
          </w:p>
          <w:p w:rsidR="00975480" w:rsidRPr="00522005" w:rsidRDefault="00041C74" w:rsidP="00041C74">
            <w:pPr>
              <w:jc w:val="both"/>
            </w:pPr>
            <w:r w:rsidRPr="00522005">
              <w:t xml:space="preserve">- </w:t>
            </w:r>
            <w:r w:rsidR="00113DA4">
              <w:t>Стабильное у</w:t>
            </w:r>
            <w:r w:rsidR="00975480" w:rsidRPr="00522005">
              <w:t>правление в области, влияющее на</w:t>
            </w:r>
            <w:r w:rsidRPr="00522005">
              <w:t xml:space="preserve"> местную власть и ее избирателей </w:t>
            </w:r>
          </w:p>
        </w:tc>
      </w:tr>
    </w:tbl>
    <w:p w:rsidR="00C810AD" w:rsidRDefault="00C810AD" w:rsidP="00845553">
      <w:pPr>
        <w:autoSpaceDE w:val="0"/>
        <w:autoSpaceDN w:val="0"/>
        <w:adjustRightInd w:val="0"/>
        <w:spacing w:line="360" w:lineRule="auto"/>
        <w:jc w:val="center"/>
        <w:rPr>
          <w:b/>
          <w:sz w:val="28"/>
          <w:szCs w:val="28"/>
        </w:rPr>
      </w:pPr>
    </w:p>
    <w:p w:rsidR="001F6B76" w:rsidRDefault="001F6B76" w:rsidP="00845553">
      <w:pPr>
        <w:autoSpaceDE w:val="0"/>
        <w:autoSpaceDN w:val="0"/>
        <w:adjustRightInd w:val="0"/>
        <w:spacing w:line="360" w:lineRule="auto"/>
        <w:jc w:val="center"/>
        <w:rPr>
          <w:b/>
          <w:sz w:val="28"/>
          <w:szCs w:val="28"/>
        </w:rPr>
      </w:pPr>
    </w:p>
    <w:p w:rsidR="00B33973" w:rsidRDefault="00B33973" w:rsidP="00845553">
      <w:pPr>
        <w:autoSpaceDE w:val="0"/>
        <w:autoSpaceDN w:val="0"/>
        <w:adjustRightInd w:val="0"/>
        <w:spacing w:line="360" w:lineRule="auto"/>
        <w:jc w:val="center"/>
        <w:rPr>
          <w:b/>
          <w:sz w:val="28"/>
          <w:szCs w:val="28"/>
        </w:rPr>
      </w:pPr>
      <w:r w:rsidRPr="00522005">
        <w:rPr>
          <w:b/>
          <w:sz w:val="28"/>
          <w:szCs w:val="28"/>
        </w:rPr>
        <w:lastRenderedPageBreak/>
        <w:t>2.</w:t>
      </w:r>
      <w:r w:rsidR="00883A00" w:rsidRPr="00522005">
        <w:rPr>
          <w:b/>
          <w:sz w:val="28"/>
          <w:szCs w:val="28"/>
        </w:rPr>
        <w:t>3</w:t>
      </w:r>
      <w:r w:rsidRPr="00522005">
        <w:rPr>
          <w:b/>
          <w:sz w:val="28"/>
          <w:szCs w:val="28"/>
        </w:rPr>
        <w:t xml:space="preserve">. </w:t>
      </w:r>
      <w:r w:rsidR="00DD7E0E" w:rsidRPr="00522005">
        <w:rPr>
          <w:b/>
          <w:sz w:val="28"/>
          <w:szCs w:val="28"/>
        </w:rPr>
        <w:t xml:space="preserve">Результаты </w:t>
      </w:r>
      <w:r w:rsidRPr="00522005">
        <w:rPr>
          <w:b/>
          <w:sz w:val="28"/>
          <w:szCs w:val="28"/>
          <w:lang w:val="en-US"/>
        </w:rPr>
        <w:t>SWOT</w:t>
      </w:r>
      <w:r w:rsidRPr="00522005">
        <w:rPr>
          <w:b/>
          <w:sz w:val="28"/>
          <w:szCs w:val="28"/>
        </w:rPr>
        <w:t xml:space="preserve"> </w:t>
      </w:r>
      <w:r w:rsidR="000A166D" w:rsidRPr="00522005">
        <w:rPr>
          <w:b/>
          <w:sz w:val="28"/>
          <w:szCs w:val="28"/>
        </w:rPr>
        <w:t>–</w:t>
      </w:r>
      <w:r w:rsidRPr="00522005">
        <w:rPr>
          <w:b/>
          <w:sz w:val="28"/>
          <w:szCs w:val="28"/>
        </w:rPr>
        <w:t xml:space="preserve"> анализ</w:t>
      </w:r>
      <w:r w:rsidR="00DD7E0E" w:rsidRPr="00522005">
        <w:rPr>
          <w:b/>
          <w:sz w:val="28"/>
          <w:szCs w:val="28"/>
        </w:rPr>
        <w:t>а</w:t>
      </w:r>
    </w:p>
    <w:p w:rsidR="006055AF" w:rsidRDefault="006055AF" w:rsidP="00845553">
      <w:pPr>
        <w:autoSpaceDE w:val="0"/>
        <w:autoSpaceDN w:val="0"/>
        <w:adjustRightInd w:val="0"/>
        <w:spacing w:line="360" w:lineRule="auto"/>
        <w:jc w:val="center"/>
        <w:rPr>
          <w:b/>
          <w:sz w:val="28"/>
          <w:szCs w:val="28"/>
        </w:rPr>
      </w:pP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Сравнивая преимущества и барьеры, можно сделать вывод, что унаследованные факторы развития и современная ситуация в городском округе Отрадный Самарской области более благоприятны по сравнению с другими городскими округами региона. Основными преимуществами являются:</w:t>
      </w:r>
    </w:p>
    <w:p w:rsidR="00C905D3" w:rsidRPr="00522005" w:rsidRDefault="00D03911" w:rsidP="00050B3A">
      <w:pPr>
        <w:autoSpaceDE w:val="0"/>
        <w:autoSpaceDN w:val="0"/>
        <w:adjustRightInd w:val="0"/>
        <w:spacing w:line="360" w:lineRule="auto"/>
        <w:ind w:firstLine="720"/>
        <w:jc w:val="both"/>
        <w:rPr>
          <w:sz w:val="28"/>
          <w:szCs w:val="28"/>
        </w:rPr>
      </w:pPr>
      <w:r>
        <w:rPr>
          <w:sz w:val="28"/>
          <w:szCs w:val="28"/>
        </w:rPr>
        <w:t>э</w:t>
      </w:r>
      <w:r w:rsidRPr="00522005">
        <w:rPr>
          <w:sz w:val="28"/>
          <w:szCs w:val="28"/>
        </w:rPr>
        <w:t>кономико</w:t>
      </w:r>
      <w:r>
        <w:rPr>
          <w:sz w:val="28"/>
          <w:szCs w:val="28"/>
        </w:rPr>
        <w:t>-географическое</w:t>
      </w:r>
      <w:r w:rsidR="00C905D3" w:rsidRPr="00522005">
        <w:rPr>
          <w:sz w:val="28"/>
          <w:szCs w:val="28"/>
        </w:rPr>
        <w:t xml:space="preserve"> положение;</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высокий уровень экономической активн</w:t>
      </w:r>
      <w:r w:rsidR="000A4EC7">
        <w:rPr>
          <w:sz w:val="28"/>
          <w:szCs w:val="28"/>
        </w:rPr>
        <w:t>ости населения</w:t>
      </w:r>
      <w:r w:rsidRPr="00522005">
        <w:rPr>
          <w:sz w:val="28"/>
          <w:szCs w:val="28"/>
        </w:rPr>
        <w:t>;</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сравнительно высокий уровень жизни;</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наличие ресурсов углеводородного сырья, развитая инфраструктура нефтедобывающей отрасли;</w:t>
      </w:r>
    </w:p>
    <w:p w:rsidR="00C905D3" w:rsidRPr="00522005" w:rsidRDefault="00845553" w:rsidP="00050B3A">
      <w:pPr>
        <w:autoSpaceDE w:val="0"/>
        <w:autoSpaceDN w:val="0"/>
        <w:adjustRightInd w:val="0"/>
        <w:spacing w:line="360" w:lineRule="auto"/>
        <w:ind w:firstLine="720"/>
        <w:jc w:val="both"/>
        <w:rPr>
          <w:sz w:val="28"/>
          <w:szCs w:val="28"/>
        </w:rPr>
      </w:pPr>
      <w:r w:rsidRPr="00522005">
        <w:rPr>
          <w:sz w:val="28"/>
          <w:szCs w:val="28"/>
        </w:rPr>
        <w:t xml:space="preserve">динамично развивающаяся </w:t>
      </w:r>
      <w:r w:rsidR="00C905D3" w:rsidRPr="00522005">
        <w:rPr>
          <w:sz w:val="28"/>
          <w:szCs w:val="28"/>
        </w:rPr>
        <w:t>промышленност</w:t>
      </w:r>
      <w:r w:rsidRPr="00522005">
        <w:rPr>
          <w:sz w:val="28"/>
          <w:szCs w:val="28"/>
        </w:rPr>
        <w:t>ь</w:t>
      </w:r>
      <w:r w:rsidR="00C905D3" w:rsidRPr="00522005">
        <w:rPr>
          <w:sz w:val="28"/>
          <w:szCs w:val="28"/>
        </w:rPr>
        <w:t>;</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активное становление гражданского общества;</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устойчивый имидж открытого городского округа, сравнительно высокий уровень развития рыночных институтов и качества муниципального менеджмента, наличие постоянного и конструктивного диалога власти, бизнеса и гражданского общества.</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 xml:space="preserve">Наиболее явными барьерами в развитии </w:t>
      </w:r>
      <w:r w:rsidR="00845553" w:rsidRPr="00522005">
        <w:rPr>
          <w:sz w:val="28"/>
          <w:szCs w:val="28"/>
        </w:rPr>
        <w:t xml:space="preserve">городского округа Отрадный </w:t>
      </w:r>
      <w:r w:rsidRPr="00522005">
        <w:rPr>
          <w:sz w:val="28"/>
          <w:szCs w:val="28"/>
        </w:rPr>
        <w:t>Самарской области являются:</w:t>
      </w:r>
    </w:p>
    <w:p w:rsidR="0084555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значительное антропогенное воздействие</w:t>
      </w:r>
      <w:r w:rsidR="00AF5BDC">
        <w:rPr>
          <w:sz w:val="28"/>
          <w:szCs w:val="28"/>
        </w:rPr>
        <w:t xml:space="preserve"> на окружающую среду;</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сокращение численности населения;</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 xml:space="preserve">деформированная возрастная структура населения с преобладанием доли пенсионеров над долей населения младших возрастов, </w:t>
      </w:r>
      <w:r w:rsidR="00212FD0">
        <w:rPr>
          <w:sz w:val="28"/>
          <w:szCs w:val="28"/>
        </w:rPr>
        <w:t>«</w:t>
      </w:r>
      <w:r w:rsidRPr="00522005">
        <w:rPr>
          <w:sz w:val="28"/>
          <w:szCs w:val="28"/>
        </w:rPr>
        <w:t>старение</w:t>
      </w:r>
      <w:r w:rsidR="00212FD0">
        <w:rPr>
          <w:sz w:val="28"/>
          <w:szCs w:val="28"/>
        </w:rPr>
        <w:t>»</w:t>
      </w:r>
      <w:r w:rsidRPr="00522005">
        <w:rPr>
          <w:sz w:val="28"/>
          <w:szCs w:val="28"/>
        </w:rPr>
        <w:t xml:space="preserve"> населения;</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дефицит кадров по отдельным специальностям и профессиям;</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сравнительно высокий у</w:t>
      </w:r>
      <w:r w:rsidR="00845553" w:rsidRPr="00522005">
        <w:rPr>
          <w:sz w:val="28"/>
          <w:szCs w:val="28"/>
        </w:rPr>
        <w:t>ровень заболеваемости населения</w:t>
      </w:r>
      <w:r w:rsidRPr="00522005">
        <w:rPr>
          <w:sz w:val="28"/>
          <w:szCs w:val="28"/>
        </w:rPr>
        <w:t>;</w:t>
      </w:r>
    </w:p>
    <w:p w:rsidR="00C905D3" w:rsidRPr="00522005" w:rsidRDefault="00C905D3" w:rsidP="00050B3A">
      <w:pPr>
        <w:autoSpaceDE w:val="0"/>
        <w:autoSpaceDN w:val="0"/>
        <w:adjustRightInd w:val="0"/>
        <w:spacing w:line="360" w:lineRule="auto"/>
        <w:ind w:firstLine="720"/>
        <w:jc w:val="both"/>
        <w:rPr>
          <w:sz w:val="28"/>
          <w:szCs w:val="28"/>
        </w:rPr>
      </w:pPr>
      <w:r w:rsidRPr="00522005">
        <w:rPr>
          <w:sz w:val="28"/>
          <w:szCs w:val="28"/>
        </w:rPr>
        <w:t>недостаточн</w:t>
      </w:r>
      <w:r w:rsidR="007B5A57">
        <w:rPr>
          <w:sz w:val="28"/>
          <w:szCs w:val="28"/>
        </w:rPr>
        <w:t xml:space="preserve">ое </w:t>
      </w:r>
      <w:r w:rsidRPr="00522005">
        <w:rPr>
          <w:sz w:val="28"/>
          <w:szCs w:val="28"/>
        </w:rPr>
        <w:t>качество автомобильных дорог;</w:t>
      </w:r>
    </w:p>
    <w:p w:rsidR="00845553" w:rsidRDefault="00845553" w:rsidP="00050B3A">
      <w:pPr>
        <w:autoSpaceDE w:val="0"/>
        <w:autoSpaceDN w:val="0"/>
        <w:adjustRightInd w:val="0"/>
        <w:spacing w:line="360" w:lineRule="auto"/>
        <w:ind w:firstLine="720"/>
        <w:jc w:val="both"/>
        <w:rPr>
          <w:sz w:val="28"/>
          <w:szCs w:val="28"/>
        </w:rPr>
      </w:pPr>
      <w:r w:rsidRPr="00522005">
        <w:rPr>
          <w:sz w:val="28"/>
          <w:szCs w:val="28"/>
        </w:rPr>
        <w:t>нессоотвествие инфраструктуры досуга запросам граждан.</w:t>
      </w:r>
    </w:p>
    <w:p w:rsidR="005E7D9B" w:rsidRDefault="005E7D9B" w:rsidP="00AE5042">
      <w:pPr>
        <w:autoSpaceDE w:val="0"/>
        <w:autoSpaceDN w:val="0"/>
        <w:adjustRightInd w:val="0"/>
        <w:jc w:val="center"/>
        <w:rPr>
          <w:b/>
          <w:sz w:val="28"/>
          <w:szCs w:val="28"/>
        </w:rPr>
      </w:pPr>
    </w:p>
    <w:p w:rsidR="00B95373" w:rsidRDefault="00B33973" w:rsidP="00AE5042">
      <w:pPr>
        <w:autoSpaceDE w:val="0"/>
        <w:autoSpaceDN w:val="0"/>
        <w:adjustRightInd w:val="0"/>
        <w:jc w:val="center"/>
        <w:rPr>
          <w:b/>
          <w:sz w:val="28"/>
          <w:szCs w:val="28"/>
        </w:rPr>
      </w:pPr>
      <w:r w:rsidRPr="00522005">
        <w:rPr>
          <w:b/>
          <w:sz w:val="28"/>
          <w:szCs w:val="28"/>
        </w:rPr>
        <w:lastRenderedPageBreak/>
        <w:t>2.</w:t>
      </w:r>
      <w:r w:rsidR="00185A20" w:rsidRPr="00522005">
        <w:rPr>
          <w:b/>
          <w:sz w:val="28"/>
          <w:szCs w:val="28"/>
        </w:rPr>
        <w:t>4</w:t>
      </w:r>
      <w:r w:rsidRPr="00522005">
        <w:rPr>
          <w:b/>
          <w:sz w:val="28"/>
          <w:szCs w:val="28"/>
        </w:rPr>
        <w:t>. Миссия и система стратегиче</w:t>
      </w:r>
      <w:r w:rsidR="00B768A2" w:rsidRPr="00522005">
        <w:rPr>
          <w:b/>
          <w:sz w:val="28"/>
          <w:szCs w:val="28"/>
        </w:rPr>
        <w:t>с</w:t>
      </w:r>
      <w:r w:rsidRPr="00522005">
        <w:rPr>
          <w:b/>
          <w:sz w:val="28"/>
          <w:szCs w:val="28"/>
        </w:rPr>
        <w:t>ких целей</w:t>
      </w:r>
    </w:p>
    <w:p w:rsidR="00B940FE" w:rsidRDefault="00B940FE" w:rsidP="00AE5042">
      <w:pPr>
        <w:autoSpaceDE w:val="0"/>
        <w:autoSpaceDN w:val="0"/>
        <w:adjustRightInd w:val="0"/>
        <w:jc w:val="center"/>
        <w:rPr>
          <w:b/>
          <w:sz w:val="28"/>
          <w:szCs w:val="28"/>
        </w:rPr>
      </w:pPr>
    </w:p>
    <w:p w:rsidR="0058425C" w:rsidRPr="00522005" w:rsidRDefault="0058425C" w:rsidP="0058425C">
      <w:pPr>
        <w:autoSpaceDE w:val="0"/>
        <w:autoSpaceDN w:val="0"/>
        <w:adjustRightInd w:val="0"/>
        <w:ind w:firstLine="540"/>
        <w:jc w:val="center"/>
        <w:rPr>
          <w:b/>
          <w:sz w:val="28"/>
          <w:szCs w:val="28"/>
        </w:rPr>
      </w:pPr>
    </w:p>
    <w:p w:rsidR="00B7686B" w:rsidRDefault="00B7686B" w:rsidP="00F02D49">
      <w:pPr>
        <w:autoSpaceDE w:val="0"/>
        <w:autoSpaceDN w:val="0"/>
        <w:adjustRightInd w:val="0"/>
        <w:spacing w:line="360" w:lineRule="auto"/>
        <w:ind w:firstLine="720"/>
        <w:jc w:val="both"/>
        <w:rPr>
          <w:sz w:val="28"/>
          <w:szCs w:val="28"/>
        </w:rPr>
      </w:pPr>
      <w:r>
        <w:rPr>
          <w:sz w:val="28"/>
          <w:szCs w:val="28"/>
        </w:rPr>
        <w:t>Определение стратегических целей развития городского округа Отрадный тесно связано с направлениями, заложенными в Стратегии социально-экономического развития Самарской области до 2020 года, с реализацией приоритетных национальных проетков, федеральных и  областных  целевых программ, а также основано на долгосрочных целях Стратегии социально-экономического развития г. Отрадный на период до 2010 года.</w:t>
      </w:r>
    </w:p>
    <w:p w:rsidR="009435C1" w:rsidRPr="00522005" w:rsidRDefault="00481884" w:rsidP="00F02D49">
      <w:pPr>
        <w:autoSpaceDE w:val="0"/>
        <w:autoSpaceDN w:val="0"/>
        <w:adjustRightInd w:val="0"/>
        <w:spacing w:line="360" w:lineRule="auto"/>
        <w:ind w:firstLine="720"/>
        <w:jc w:val="both"/>
        <w:rPr>
          <w:sz w:val="28"/>
          <w:szCs w:val="28"/>
        </w:rPr>
      </w:pPr>
      <w:r w:rsidRPr="00522005">
        <w:rPr>
          <w:sz w:val="28"/>
          <w:szCs w:val="28"/>
        </w:rPr>
        <w:t>Основной целью развития страны</w:t>
      </w:r>
      <w:r w:rsidR="006E7C7C" w:rsidRPr="00522005">
        <w:rPr>
          <w:sz w:val="28"/>
          <w:szCs w:val="28"/>
        </w:rPr>
        <w:t>, регионов и муниципальных образований</w:t>
      </w:r>
      <w:r w:rsidRPr="00522005">
        <w:rPr>
          <w:sz w:val="28"/>
          <w:szCs w:val="28"/>
        </w:rPr>
        <w:t xml:space="preserve"> </w:t>
      </w:r>
      <w:r w:rsidR="009435C1" w:rsidRPr="00522005">
        <w:rPr>
          <w:sz w:val="28"/>
          <w:szCs w:val="28"/>
        </w:rPr>
        <w:t>является повышение благосостояния населения и уменьшение бедности на основе динамичного и устойчивого экономического роста и повышения конкурентоспособности страны. Это возможно при условии проведения федеральным центром активной экономической политики, включающей продолжение институциональных преобразований, реализацию приоритетных национальных проектов в сфере здравоохранения, образования, обеспечения жильем населения, создание благоприятного инвестиционного климата, проведение структурной перестройки экономики, модернизацию промышленности и активизацию инновационной деятельности.</w:t>
      </w:r>
    </w:p>
    <w:p w:rsidR="009B7D00" w:rsidRDefault="009435C1" w:rsidP="00F02D49">
      <w:pPr>
        <w:autoSpaceDE w:val="0"/>
        <w:autoSpaceDN w:val="0"/>
        <w:adjustRightInd w:val="0"/>
        <w:spacing w:line="360" w:lineRule="auto"/>
        <w:ind w:firstLine="720"/>
        <w:jc w:val="both"/>
        <w:rPr>
          <w:sz w:val="28"/>
          <w:szCs w:val="28"/>
        </w:rPr>
      </w:pPr>
      <w:r w:rsidRPr="00522005">
        <w:rPr>
          <w:sz w:val="28"/>
          <w:szCs w:val="28"/>
        </w:rPr>
        <w:t xml:space="preserve">Особое значение для </w:t>
      </w:r>
      <w:r w:rsidR="00481884" w:rsidRPr="00522005">
        <w:rPr>
          <w:sz w:val="28"/>
          <w:szCs w:val="28"/>
        </w:rPr>
        <w:t>г</w:t>
      </w:r>
      <w:r w:rsidR="006E7C7C" w:rsidRPr="00522005">
        <w:rPr>
          <w:sz w:val="28"/>
          <w:szCs w:val="28"/>
        </w:rPr>
        <w:t xml:space="preserve">ородского </w:t>
      </w:r>
      <w:r w:rsidR="00481884" w:rsidRPr="00522005">
        <w:rPr>
          <w:sz w:val="28"/>
          <w:szCs w:val="28"/>
        </w:rPr>
        <w:t>округ</w:t>
      </w:r>
      <w:r w:rsidR="006E7C7C" w:rsidRPr="00522005">
        <w:rPr>
          <w:sz w:val="28"/>
          <w:szCs w:val="28"/>
        </w:rPr>
        <w:t xml:space="preserve">а Отрадный </w:t>
      </w:r>
      <w:r w:rsidRPr="00522005">
        <w:rPr>
          <w:sz w:val="28"/>
          <w:szCs w:val="28"/>
        </w:rPr>
        <w:t xml:space="preserve">имеют </w:t>
      </w:r>
      <w:r w:rsidR="00F02D49" w:rsidRPr="00522005">
        <w:rPr>
          <w:sz w:val="28"/>
          <w:szCs w:val="28"/>
        </w:rPr>
        <w:t>такие направления муниципальной политики, как</w:t>
      </w:r>
      <w:r w:rsidRPr="00522005">
        <w:rPr>
          <w:sz w:val="28"/>
          <w:szCs w:val="28"/>
        </w:rPr>
        <w:t xml:space="preserve"> </w:t>
      </w:r>
      <w:r w:rsidR="00F02D49" w:rsidRPr="00522005">
        <w:rPr>
          <w:sz w:val="28"/>
          <w:szCs w:val="28"/>
        </w:rPr>
        <w:t>внедрение</w:t>
      </w:r>
      <w:r w:rsidRPr="00522005">
        <w:rPr>
          <w:sz w:val="28"/>
          <w:szCs w:val="28"/>
        </w:rPr>
        <w:t xml:space="preserve"> инструментов стратегического планирования и программно-целевого бюджетирования, развития механизмов част</w:t>
      </w:r>
      <w:r w:rsidR="00F02D49" w:rsidRPr="00522005">
        <w:rPr>
          <w:sz w:val="28"/>
          <w:szCs w:val="28"/>
        </w:rPr>
        <w:t>но-государственного партнерства</w:t>
      </w:r>
      <w:r w:rsidR="006E7C7C" w:rsidRPr="00522005">
        <w:rPr>
          <w:sz w:val="28"/>
          <w:szCs w:val="28"/>
        </w:rPr>
        <w:t>, а также сохранение позитивно</w:t>
      </w:r>
      <w:r w:rsidR="00D56206">
        <w:rPr>
          <w:sz w:val="28"/>
          <w:szCs w:val="28"/>
        </w:rPr>
        <w:t>й динамики социально-экономичес</w:t>
      </w:r>
      <w:r w:rsidR="006E7C7C" w:rsidRPr="00522005">
        <w:rPr>
          <w:sz w:val="28"/>
          <w:szCs w:val="28"/>
        </w:rPr>
        <w:t>к</w:t>
      </w:r>
      <w:r w:rsidR="00D56206">
        <w:rPr>
          <w:sz w:val="28"/>
          <w:szCs w:val="28"/>
        </w:rPr>
        <w:t>о</w:t>
      </w:r>
      <w:r w:rsidR="006E7C7C" w:rsidRPr="00522005">
        <w:rPr>
          <w:sz w:val="28"/>
          <w:szCs w:val="28"/>
        </w:rPr>
        <w:t xml:space="preserve">го развития. </w:t>
      </w:r>
    </w:p>
    <w:p w:rsidR="00395318" w:rsidRDefault="00395F54" w:rsidP="000214F4">
      <w:pPr>
        <w:autoSpaceDE w:val="0"/>
        <w:autoSpaceDN w:val="0"/>
        <w:adjustRightInd w:val="0"/>
        <w:spacing w:line="360" w:lineRule="auto"/>
        <w:ind w:firstLine="720"/>
        <w:jc w:val="both"/>
        <w:rPr>
          <w:sz w:val="28"/>
          <w:szCs w:val="28"/>
        </w:rPr>
      </w:pPr>
      <w:r w:rsidRPr="00395F54">
        <w:rPr>
          <w:b/>
          <w:sz w:val="28"/>
          <w:szCs w:val="28"/>
        </w:rPr>
        <w:t>Миссия</w:t>
      </w:r>
      <w:r w:rsidRPr="00522005">
        <w:rPr>
          <w:sz w:val="28"/>
          <w:szCs w:val="28"/>
        </w:rPr>
        <w:t xml:space="preserve"> городского округа рассматривается как:</w:t>
      </w:r>
      <w:r w:rsidR="000214F4">
        <w:rPr>
          <w:sz w:val="28"/>
          <w:szCs w:val="28"/>
        </w:rPr>
        <w:t xml:space="preserve"> </w:t>
      </w:r>
    </w:p>
    <w:p w:rsidR="00395F54" w:rsidRPr="00522005" w:rsidRDefault="00395F54" w:rsidP="000214F4">
      <w:pPr>
        <w:autoSpaceDE w:val="0"/>
        <w:autoSpaceDN w:val="0"/>
        <w:adjustRightInd w:val="0"/>
        <w:spacing w:line="360" w:lineRule="auto"/>
        <w:ind w:firstLine="720"/>
        <w:jc w:val="both"/>
        <w:rPr>
          <w:i/>
          <w:sz w:val="28"/>
          <w:szCs w:val="28"/>
        </w:rPr>
      </w:pPr>
      <w:r w:rsidRPr="00522005">
        <w:rPr>
          <w:i/>
          <w:sz w:val="28"/>
          <w:szCs w:val="28"/>
        </w:rPr>
        <w:t>Отрадный –</w:t>
      </w:r>
      <w:r w:rsidR="00395318">
        <w:rPr>
          <w:i/>
          <w:sz w:val="28"/>
          <w:szCs w:val="28"/>
        </w:rPr>
        <w:t xml:space="preserve"> </w:t>
      </w:r>
      <w:r w:rsidRPr="00522005">
        <w:rPr>
          <w:i/>
          <w:sz w:val="28"/>
          <w:szCs w:val="28"/>
        </w:rPr>
        <w:t xml:space="preserve">устойчиво развивающийся город многопрофильного производства и услуг, </w:t>
      </w:r>
      <w:r w:rsidR="00395318" w:rsidRPr="00761409">
        <w:rPr>
          <w:i/>
          <w:sz w:val="28"/>
          <w:szCs w:val="28"/>
        </w:rPr>
        <w:t xml:space="preserve">ориентированный на качество жизни </w:t>
      </w:r>
      <w:r w:rsidR="000E36FE">
        <w:rPr>
          <w:i/>
          <w:sz w:val="28"/>
          <w:szCs w:val="28"/>
        </w:rPr>
        <w:t>населения</w:t>
      </w:r>
      <w:r w:rsidR="00395318" w:rsidRPr="00761409">
        <w:rPr>
          <w:i/>
          <w:sz w:val="28"/>
          <w:szCs w:val="28"/>
        </w:rPr>
        <w:t>,</w:t>
      </w:r>
      <w:r w:rsidR="00395318">
        <w:rPr>
          <w:i/>
          <w:color w:val="3366FF"/>
          <w:sz w:val="28"/>
          <w:szCs w:val="28"/>
        </w:rPr>
        <w:t xml:space="preserve"> </w:t>
      </w:r>
      <w:r w:rsidRPr="00522005">
        <w:rPr>
          <w:i/>
          <w:sz w:val="28"/>
          <w:szCs w:val="28"/>
        </w:rPr>
        <w:t xml:space="preserve">межрегиональный центр по производству строительных материалов и сервисный центр российского нефтегазового комплекса, а также </w:t>
      </w:r>
      <w:r w:rsidRPr="00522005">
        <w:rPr>
          <w:i/>
          <w:sz w:val="28"/>
          <w:szCs w:val="28"/>
        </w:rPr>
        <w:lastRenderedPageBreak/>
        <w:t>культурно-деловой и спортивный центр северо-восточного региона Самарской области.</w:t>
      </w:r>
    </w:p>
    <w:p w:rsidR="00395F54" w:rsidRPr="000214F4" w:rsidRDefault="00395F54" w:rsidP="00395F54">
      <w:pPr>
        <w:spacing w:line="360" w:lineRule="auto"/>
        <w:ind w:firstLine="708"/>
        <w:jc w:val="both"/>
        <w:rPr>
          <w:sz w:val="28"/>
          <w:szCs w:val="28"/>
        </w:rPr>
      </w:pPr>
      <w:r w:rsidRPr="000214F4">
        <w:rPr>
          <w:sz w:val="28"/>
          <w:szCs w:val="28"/>
        </w:rPr>
        <w:t>В связи с тем, что стратегические направления развития предыдущег</w:t>
      </w:r>
      <w:r w:rsidR="00AC290C" w:rsidRPr="000214F4">
        <w:rPr>
          <w:sz w:val="28"/>
          <w:szCs w:val="28"/>
        </w:rPr>
        <w:t>о документа долгосрочного плани</w:t>
      </w:r>
      <w:r w:rsidRPr="000214F4">
        <w:rPr>
          <w:sz w:val="28"/>
          <w:szCs w:val="28"/>
        </w:rPr>
        <w:t>р</w:t>
      </w:r>
      <w:r w:rsidR="00AC290C" w:rsidRPr="000214F4">
        <w:rPr>
          <w:sz w:val="28"/>
          <w:szCs w:val="28"/>
        </w:rPr>
        <w:t>ов</w:t>
      </w:r>
      <w:r w:rsidRPr="000214F4">
        <w:rPr>
          <w:sz w:val="28"/>
          <w:szCs w:val="28"/>
        </w:rPr>
        <w:t>ания имеют положительный эффект</w:t>
      </w:r>
      <w:r w:rsidR="00352044" w:rsidRPr="000214F4">
        <w:rPr>
          <w:sz w:val="28"/>
          <w:szCs w:val="28"/>
        </w:rPr>
        <w:t xml:space="preserve"> их реализации, </w:t>
      </w:r>
      <w:r w:rsidR="00331182" w:rsidRPr="000214F4">
        <w:rPr>
          <w:sz w:val="28"/>
          <w:szCs w:val="28"/>
        </w:rPr>
        <w:t xml:space="preserve">данные направления широко охватывают все сферы жизнедеятельности города, </w:t>
      </w:r>
      <w:r w:rsidR="00352044" w:rsidRPr="000214F4">
        <w:rPr>
          <w:sz w:val="28"/>
          <w:szCs w:val="28"/>
        </w:rPr>
        <w:t xml:space="preserve">а также учитывая, что мнения опрошенных  подтвердили необходимость </w:t>
      </w:r>
      <w:r w:rsidR="00331182" w:rsidRPr="000214F4">
        <w:rPr>
          <w:sz w:val="28"/>
          <w:szCs w:val="28"/>
        </w:rPr>
        <w:t xml:space="preserve">их дальнейшей </w:t>
      </w:r>
      <w:r w:rsidR="00352044" w:rsidRPr="000214F4">
        <w:rPr>
          <w:sz w:val="28"/>
          <w:szCs w:val="28"/>
        </w:rPr>
        <w:t>реа</w:t>
      </w:r>
      <w:r w:rsidR="00331182" w:rsidRPr="000214F4">
        <w:rPr>
          <w:sz w:val="28"/>
          <w:szCs w:val="28"/>
        </w:rPr>
        <w:t>лизации</w:t>
      </w:r>
      <w:r w:rsidR="00352044" w:rsidRPr="000214F4">
        <w:rPr>
          <w:sz w:val="28"/>
          <w:szCs w:val="28"/>
        </w:rPr>
        <w:t>, с учетом их</w:t>
      </w:r>
      <w:r w:rsidR="00AC290C" w:rsidRPr="000214F4">
        <w:rPr>
          <w:sz w:val="28"/>
          <w:szCs w:val="28"/>
        </w:rPr>
        <w:t xml:space="preserve"> актуализации и своевременности</w:t>
      </w:r>
      <w:r w:rsidR="00B940FE" w:rsidRPr="000214F4">
        <w:rPr>
          <w:sz w:val="28"/>
          <w:szCs w:val="28"/>
        </w:rPr>
        <w:t xml:space="preserve">, </w:t>
      </w:r>
      <w:r w:rsidR="00352044" w:rsidRPr="000214F4">
        <w:rPr>
          <w:sz w:val="28"/>
          <w:szCs w:val="28"/>
        </w:rPr>
        <w:t>было принято решение сохранить миссию городск</w:t>
      </w:r>
      <w:r w:rsidR="00AC290C" w:rsidRPr="000214F4">
        <w:rPr>
          <w:sz w:val="28"/>
          <w:szCs w:val="28"/>
        </w:rPr>
        <w:t>о</w:t>
      </w:r>
      <w:r w:rsidR="00352044" w:rsidRPr="000214F4">
        <w:rPr>
          <w:sz w:val="28"/>
          <w:szCs w:val="28"/>
        </w:rPr>
        <w:t xml:space="preserve">го округа. </w:t>
      </w:r>
    </w:p>
    <w:p w:rsidR="00572B26" w:rsidRPr="00522005" w:rsidRDefault="009B7D00" w:rsidP="00E74260">
      <w:pPr>
        <w:autoSpaceDE w:val="0"/>
        <w:autoSpaceDN w:val="0"/>
        <w:adjustRightInd w:val="0"/>
        <w:spacing w:line="360" w:lineRule="auto"/>
        <w:ind w:firstLine="720"/>
        <w:jc w:val="both"/>
        <w:rPr>
          <w:sz w:val="28"/>
          <w:szCs w:val="28"/>
        </w:rPr>
      </w:pPr>
      <w:r w:rsidRPr="00522005">
        <w:rPr>
          <w:sz w:val="28"/>
          <w:szCs w:val="28"/>
        </w:rPr>
        <w:t xml:space="preserve">В рамках реализации </w:t>
      </w:r>
      <w:r w:rsidR="00331182">
        <w:rPr>
          <w:sz w:val="28"/>
          <w:szCs w:val="28"/>
        </w:rPr>
        <w:t xml:space="preserve">обозначенной </w:t>
      </w:r>
      <w:r w:rsidRPr="00522005">
        <w:rPr>
          <w:sz w:val="28"/>
          <w:szCs w:val="28"/>
        </w:rPr>
        <w:t>миссии о</w:t>
      </w:r>
      <w:r w:rsidR="00572B26" w:rsidRPr="00522005">
        <w:rPr>
          <w:sz w:val="28"/>
          <w:szCs w:val="28"/>
        </w:rPr>
        <w:t>пределены четыре стратегических вектора развития г</w:t>
      </w:r>
      <w:r w:rsidR="00644EEF" w:rsidRPr="00522005">
        <w:rPr>
          <w:sz w:val="28"/>
          <w:szCs w:val="28"/>
        </w:rPr>
        <w:t>ородского</w:t>
      </w:r>
      <w:r w:rsidR="00572B26" w:rsidRPr="00522005">
        <w:rPr>
          <w:sz w:val="28"/>
          <w:szCs w:val="28"/>
        </w:rPr>
        <w:t xml:space="preserve"> округа:  </w:t>
      </w:r>
    </w:p>
    <w:p w:rsidR="00C905D3" w:rsidRPr="00522005" w:rsidRDefault="00572B26" w:rsidP="00E74260">
      <w:pPr>
        <w:spacing w:line="360" w:lineRule="auto"/>
        <w:ind w:firstLine="720"/>
        <w:jc w:val="both"/>
        <w:rPr>
          <w:sz w:val="28"/>
          <w:szCs w:val="28"/>
        </w:rPr>
      </w:pPr>
      <w:r w:rsidRPr="00522005">
        <w:rPr>
          <w:sz w:val="28"/>
          <w:szCs w:val="28"/>
        </w:rPr>
        <w:t>город</w:t>
      </w:r>
      <w:r w:rsidR="00C905D3" w:rsidRPr="00522005">
        <w:rPr>
          <w:sz w:val="28"/>
          <w:szCs w:val="28"/>
        </w:rPr>
        <w:t xml:space="preserve"> – </w:t>
      </w:r>
      <w:r w:rsidRPr="00522005">
        <w:rPr>
          <w:sz w:val="28"/>
          <w:szCs w:val="28"/>
        </w:rPr>
        <w:t>гармоничный</w:t>
      </w:r>
      <w:r w:rsidR="00C905D3" w:rsidRPr="00522005">
        <w:rPr>
          <w:sz w:val="28"/>
          <w:szCs w:val="28"/>
        </w:rPr>
        <w:t xml:space="preserve"> </w:t>
      </w:r>
      <w:r w:rsidRPr="00522005">
        <w:rPr>
          <w:sz w:val="28"/>
          <w:szCs w:val="28"/>
        </w:rPr>
        <w:t>социум</w:t>
      </w:r>
      <w:r w:rsidR="00C905D3" w:rsidRPr="00522005">
        <w:rPr>
          <w:sz w:val="28"/>
          <w:szCs w:val="28"/>
        </w:rPr>
        <w:t xml:space="preserve">; </w:t>
      </w:r>
    </w:p>
    <w:p w:rsidR="00C905D3" w:rsidRPr="00522005" w:rsidRDefault="00C905D3" w:rsidP="00E74260">
      <w:pPr>
        <w:spacing w:line="360" w:lineRule="auto"/>
        <w:ind w:firstLine="720"/>
        <w:jc w:val="both"/>
        <w:rPr>
          <w:sz w:val="28"/>
          <w:szCs w:val="28"/>
        </w:rPr>
      </w:pPr>
      <w:r w:rsidRPr="00522005">
        <w:rPr>
          <w:sz w:val="28"/>
          <w:szCs w:val="28"/>
        </w:rPr>
        <w:t xml:space="preserve">город – </w:t>
      </w:r>
      <w:r w:rsidR="00572B26" w:rsidRPr="00522005">
        <w:rPr>
          <w:sz w:val="28"/>
          <w:szCs w:val="28"/>
        </w:rPr>
        <w:t xml:space="preserve">комфортная </w:t>
      </w:r>
      <w:r w:rsidRPr="00522005">
        <w:rPr>
          <w:sz w:val="28"/>
          <w:szCs w:val="28"/>
        </w:rPr>
        <w:t>и безопасн</w:t>
      </w:r>
      <w:r w:rsidR="00572B26" w:rsidRPr="00522005">
        <w:rPr>
          <w:sz w:val="28"/>
          <w:szCs w:val="28"/>
        </w:rPr>
        <w:t xml:space="preserve">ая </w:t>
      </w:r>
      <w:r w:rsidRPr="00522005">
        <w:rPr>
          <w:sz w:val="28"/>
          <w:szCs w:val="28"/>
        </w:rPr>
        <w:t>сред</w:t>
      </w:r>
      <w:r w:rsidR="00572B26" w:rsidRPr="00522005">
        <w:rPr>
          <w:sz w:val="28"/>
          <w:szCs w:val="28"/>
        </w:rPr>
        <w:t xml:space="preserve">а </w:t>
      </w:r>
      <w:r w:rsidRPr="00522005">
        <w:rPr>
          <w:sz w:val="28"/>
          <w:szCs w:val="28"/>
        </w:rPr>
        <w:t>обитания;</w:t>
      </w:r>
    </w:p>
    <w:p w:rsidR="00C905D3" w:rsidRPr="00522005" w:rsidRDefault="00572B26" w:rsidP="00E74260">
      <w:pPr>
        <w:spacing w:line="360" w:lineRule="auto"/>
        <w:ind w:firstLine="720"/>
        <w:jc w:val="both"/>
        <w:rPr>
          <w:sz w:val="28"/>
          <w:szCs w:val="28"/>
        </w:rPr>
      </w:pPr>
      <w:r w:rsidRPr="00522005">
        <w:rPr>
          <w:sz w:val="28"/>
          <w:szCs w:val="28"/>
        </w:rPr>
        <w:t>город</w:t>
      </w:r>
      <w:r w:rsidR="00C905D3" w:rsidRPr="00522005">
        <w:rPr>
          <w:sz w:val="28"/>
          <w:szCs w:val="28"/>
        </w:rPr>
        <w:t xml:space="preserve"> </w:t>
      </w:r>
      <w:r w:rsidRPr="00522005">
        <w:rPr>
          <w:sz w:val="28"/>
          <w:szCs w:val="28"/>
        </w:rPr>
        <w:t>–</w:t>
      </w:r>
      <w:r w:rsidR="00C905D3" w:rsidRPr="00522005">
        <w:rPr>
          <w:sz w:val="28"/>
          <w:szCs w:val="28"/>
        </w:rPr>
        <w:t xml:space="preserve"> </w:t>
      </w:r>
      <w:r w:rsidRPr="00522005">
        <w:rPr>
          <w:sz w:val="28"/>
          <w:szCs w:val="28"/>
        </w:rPr>
        <w:t xml:space="preserve">многопрофильный </w:t>
      </w:r>
      <w:r w:rsidR="00C905D3" w:rsidRPr="00522005">
        <w:rPr>
          <w:sz w:val="28"/>
          <w:szCs w:val="28"/>
        </w:rPr>
        <w:t>центр промышленного производства и услуг;</w:t>
      </w:r>
    </w:p>
    <w:p w:rsidR="00C905D3" w:rsidRPr="00522005" w:rsidRDefault="00C905D3" w:rsidP="00E74260">
      <w:pPr>
        <w:spacing w:line="360" w:lineRule="auto"/>
        <w:ind w:firstLine="720"/>
        <w:jc w:val="both"/>
        <w:rPr>
          <w:sz w:val="28"/>
          <w:szCs w:val="28"/>
        </w:rPr>
      </w:pPr>
      <w:r w:rsidRPr="00522005">
        <w:rPr>
          <w:sz w:val="28"/>
          <w:szCs w:val="28"/>
        </w:rPr>
        <w:t>город – эффект</w:t>
      </w:r>
      <w:r w:rsidR="00572B26" w:rsidRPr="00522005">
        <w:rPr>
          <w:sz w:val="28"/>
          <w:szCs w:val="28"/>
        </w:rPr>
        <w:t xml:space="preserve">ивное </w:t>
      </w:r>
      <w:r w:rsidRPr="00522005">
        <w:rPr>
          <w:sz w:val="28"/>
          <w:szCs w:val="28"/>
        </w:rPr>
        <w:t>муниципально</w:t>
      </w:r>
      <w:r w:rsidR="00572B26" w:rsidRPr="00522005">
        <w:rPr>
          <w:sz w:val="28"/>
          <w:szCs w:val="28"/>
        </w:rPr>
        <w:t xml:space="preserve">е </w:t>
      </w:r>
      <w:r w:rsidRPr="00522005">
        <w:rPr>
          <w:sz w:val="28"/>
          <w:szCs w:val="28"/>
        </w:rPr>
        <w:t>образовани</w:t>
      </w:r>
      <w:r w:rsidR="00572B26" w:rsidRPr="00522005">
        <w:rPr>
          <w:sz w:val="28"/>
          <w:szCs w:val="28"/>
        </w:rPr>
        <w:t>е</w:t>
      </w:r>
      <w:r w:rsidRPr="00522005">
        <w:rPr>
          <w:sz w:val="28"/>
          <w:szCs w:val="28"/>
        </w:rPr>
        <w:t>.</w:t>
      </w:r>
    </w:p>
    <w:p w:rsidR="00C905D3" w:rsidRPr="00522005" w:rsidRDefault="003A0AAF" w:rsidP="00E74260">
      <w:pPr>
        <w:spacing w:line="360" w:lineRule="auto"/>
        <w:ind w:firstLine="720"/>
        <w:jc w:val="both"/>
        <w:rPr>
          <w:sz w:val="28"/>
          <w:szCs w:val="28"/>
        </w:rPr>
      </w:pPr>
      <w:r w:rsidRPr="00522005">
        <w:rPr>
          <w:sz w:val="28"/>
          <w:szCs w:val="28"/>
        </w:rPr>
        <w:t xml:space="preserve">Реализация </w:t>
      </w:r>
      <w:r w:rsidR="009B7D00" w:rsidRPr="00522005">
        <w:rPr>
          <w:sz w:val="28"/>
          <w:szCs w:val="28"/>
        </w:rPr>
        <w:t xml:space="preserve">стратегического направления развития городского округа, как </w:t>
      </w:r>
      <w:r w:rsidR="009E15D5">
        <w:rPr>
          <w:b/>
          <w:sz w:val="28"/>
          <w:szCs w:val="28"/>
        </w:rPr>
        <w:t>га</w:t>
      </w:r>
      <w:r w:rsidR="009B7D00" w:rsidRPr="00522005">
        <w:rPr>
          <w:b/>
          <w:sz w:val="28"/>
          <w:szCs w:val="28"/>
        </w:rPr>
        <w:t>рмоничного социума</w:t>
      </w:r>
      <w:r w:rsidR="009B7D00" w:rsidRPr="00522005">
        <w:rPr>
          <w:sz w:val="28"/>
          <w:szCs w:val="28"/>
        </w:rPr>
        <w:t xml:space="preserve"> </w:t>
      </w:r>
      <w:r w:rsidRPr="00522005">
        <w:rPr>
          <w:sz w:val="28"/>
          <w:szCs w:val="28"/>
        </w:rPr>
        <w:t>осуществляется посредством</w:t>
      </w:r>
      <w:r w:rsidR="009B7D00" w:rsidRPr="00522005">
        <w:rPr>
          <w:sz w:val="28"/>
          <w:szCs w:val="28"/>
        </w:rPr>
        <w:t>:</w:t>
      </w:r>
    </w:p>
    <w:p w:rsidR="003A0AAF" w:rsidRPr="00522005" w:rsidRDefault="009E15D5" w:rsidP="003A0AAF">
      <w:pPr>
        <w:spacing w:line="360" w:lineRule="auto"/>
        <w:ind w:firstLine="720"/>
        <w:jc w:val="both"/>
        <w:rPr>
          <w:sz w:val="28"/>
          <w:szCs w:val="28"/>
        </w:rPr>
      </w:pPr>
      <w:r>
        <w:rPr>
          <w:spacing w:val="-1"/>
          <w:sz w:val="28"/>
          <w:szCs w:val="28"/>
        </w:rPr>
        <w:t xml:space="preserve"> - обеспечения</w:t>
      </w:r>
      <w:r w:rsidR="003A0AAF" w:rsidRPr="00522005">
        <w:rPr>
          <w:spacing w:val="-1"/>
          <w:sz w:val="28"/>
          <w:szCs w:val="28"/>
        </w:rPr>
        <w:t xml:space="preserve"> </w:t>
      </w:r>
      <w:r w:rsidR="00572B26" w:rsidRPr="00522005">
        <w:rPr>
          <w:sz w:val="28"/>
          <w:szCs w:val="28"/>
        </w:rPr>
        <w:t>стабильн</w:t>
      </w:r>
      <w:r w:rsidR="003A0AAF" w:rsidRPr="00522005">
        <w:rPr>
          <w:sz w:val="28"/>
          <w:szCs w:val="28"/>
        </w:rPr>
        <w:t xml:space="preserve">ого </w:t>
      </w:r>
      <w:r w:rsidR="00572B26" w:rsidRPr="00522005">
        <w:rPr>
          <w:sz w:val="28"/>
          <w:szCs w:val="28"/>
        </w:rPr>
        <w:t>рост</w:t>
      </w:r>
      <w:r w:rsidR="003A0AAF" w:rsidRPr="00522005">
        <w:rPr>
          <w:sz w:val="28"/>
          <w:szCs w:val="28"/>
        </w:rPr>
        <w:t>а</w:t>
      </w:r>
      <w:r w:rsidR="00572B26" w:rsidRPr="00522005">
        <w:rPr>
          <w:sz w:val="28"/>
          <w:szCs w:val="28"/>
        </w:rPr>
        <w:t xml:space="preserve"> </w:t>
      </w:r>
      <w:r w:rsidR="00572B26" w:rsidRPr="00522005">
        <w:rPr>
          <w:spacing w:val="-1"/>
          <w:sz w:val="28"/>
          <w:szCs w:val="28"/>
        </w:rPr>
        <w:t xml:space="preserve">материального благосостояния и </w:t>
      </w:r>
      <w:r w:rsidR="00572B26" w:rsidRPr="00522005">
        <w:rPr>
          <w:sz w:val="28"/>
          <w:szCs w:val="28"/>
        </w:rPr>
        <w:t xml:space="preserve">сокращение уровня </w:t>
      </w:r>
      <w:r w:rsidR="00572B26" w:rsidRPr="00522005">
        <w:rPr>
          <w:spacing w:val="-3"/>
          <w:sz w:val="28"/>
          <w:szCs w:val="28"/>
        </w:rPr>
        <w:t xml:space="preserve">бедности населения </w:t>
      </w:r>
      <w:r w:rsidR="00572B26" w:rsidRPr="00522005">
        <w:rPr>
          <w:sz w:val="28"/>
          <w:szCs w:val="28"/>
        </w:rPr>
        <w:t>города</w:t>
      </w:r>
      <w:r w:rsidR="003A0AAF" w:rsidRPr="00522005">
        <w:rPr>
          <w:sz w:val="28"/>
          <w:szCs w:val="28"/>
        </w:rPr>
        <w:t>;</w:t>
      </w:r>
    </w:p>
    <w:p w:rsidR="003A0AAF" w:rsidRPr="00522005" w:rsidRDefault="003A0AAF" w:rsidP="003A0AAF">
      <w:pPr>
        <w:spacing w:line="360" w:lineRule="auto"/>
        <w:ind w:firstLine="720"/>
        <w:jc w:val="both"/>
        <w:rPr>
          <w:spacing w:val="-1"/>
          <w:sz w:val="28"/>
          <w:szCs w:val="28"/>
        </w:rPr>
      </w:pPr>
      <w:r w:rsidRPr="00522005">
        <w:rPr>
          <w:sz w:val="28"/>
          <w:szCs w:val="28"/>
        </w:rPr>
        <w:t xml:space="preserve">- </w:t>
      </w:r>
      <w:r w:rsidRPr="00522005">
        <w:rPr>
          <w:spacing w:val="-1"/>
          <w:sz w:val="28"/>
          <w:szCs w:val="28"/>
        </w:rPr>
        <w:t>формировани</w:t>
      </w:r>
      <w:r w:rsidR="009E15D5">
        <w:rPr>
          <w:spacing w:val="-1"/>
          <w:sz w:val="28"/>
          <w:szCs w:val="28"/>
        </w:rPr>
        <w:t>я</w:t>
      </w:r>
      <w:r w:rsidRPr="00522005">
        <w:rPr>
          <w:spacing w:val="-1"/>
          <w:sz w:val="28"/>
          <w:szCs w:val="28"/>
        </w:rPr>
        <w:t xml:space="preserve"> </w:t>
      </w:r>
      <w:r w:rsidRPr="00522005">
        <w:rPr>
          <w:spacing w:val="3"/>
          <w:sz w:val="28"/>
          <w:szCs w:val="28"/>
        </w:rPr>
        <w:t xml:space="preserve">предпосылок к </w:t>
      </w:r>
      <w:r w:rsidRPr="00522005">
        <w:rPr>
          <w:spacing w:val="-1"/>
          <w:sz w:val="28"/>
          <w:szCs w:val="28"/>
        </w:rPr>
        <w:t xml:space="preserve">последующему </w:t>
      </w:r>
      <w:r w:rsidRPr="00522005">
        <w:rPr>
          <w:sz w:val="28"/>
          <w:szCs w:val="28"/>
        </w:rPr>
        <w:t xml:space="preserve">демографическому </w:t>
      </w:r>
      <w:r w:rsidRPr="00522005">
        <w:rPr>
          <w:spacing w:val="-1"/>
          <w:sz w:val="28"/>
          <w:szCs w:val="28"/>
        </w:rPr>
        <w:t>росту</w:t>
      </w:r>
      <w:r w:rsidR="004166C9" w:rsidRPr="00522005">
        <w:rPr>
          <w:spacing w:val="-1"/>
          <w:sz w:val="28"/>
          <w:szCs w:val="28"/>
        </w:rPr>
        <w:t xml:space="preserve"> и стабилизаци</w:t>
      </w:r>
      <w:r w:rsidR="009E15D5">
        <w:rPr>
          <w:spacing w:val="-1"/>
          <w:sz w:val="28"/>
          <w:szCs w:val="28"/>
        </w:rPr>
        <w:t>и</w:t>
      </w:r>
      <w:r w:rsidR="004166C9" w:rsidRPr="00522005">
        <w:rPr>
          <w:spacing w:val="-1"/>
          <w:sz w:val="28"/>
          <w:szCs w:val="28"/>
        </w:rPr>
        <w:t xml:space="preserve"> численности постоянного населения</w:t>
      </w:r>
      <w:r w:rsidRPr="00522005">
        <w:rPr>
          <w:spacing w:val="-1"/>
          <w:sz w:val="28"/>
          <w:szCs w:val="28"/>
        </w:rPr>
        <w:t xml:space="preserve">; </w:t>
      </w:r>
    </w:p>
    <w:p w:rsidR="00572B26" w:rsidRPr="00522005" w:rsidRDefault="003A0AAF" w:rsidP="003A0AAF">
      <w:pPr>
        <w:spacing w:line="360" w:lineRule="auto"/>
        <w:ind w:firstLine="720"/>
        <w:jc w:val="both"/>
        <w:rPr>
          <w:sz w:val="28"/>
          <w:szCs w:val="28"/>
        </w:rPr>
      </w:pPr>
      <w:r w:rsidRPr="00522005">
        <w:rPr>
          <w:sz w:val="28"/>
          <w:szCs w:val="28"/>
        </w:rPr>
        <w:t>- ф</w:t>
      </w:r>
      <w:r w:rsidR="00572B26" w:rsidRPr="00522005">
        <w:rPr>
          <w:sz w:val="28"/>
          <w:szCs w:val="28"/>
        </w:rPr>
        <w:t>ормирова</w:t>
      </w:r>
      <w:r w:rsidRPr="00522005">
        <w:rPr>
          <w:sz w:val="28"/>
          <w:szCs w:val="28"/>
        </w:rPr>
        <w:t>ни</w:t>
      </w:r>
      <w:r w:rsidR="009E15D5">
        <w:rPr>
          <w:spacing w:val="-1"/>
          <w:sz w:val="28"/>
          <w:szCs w:val="28"/>
        </w:rPr>
        <w:t>я</w:t>
      </w:r>
      <w:r w:rsidRPr="00522005">
        <w:rPr>
          <w:sz w:val="28"/>
          <w:szCs w:val="28"/>
        </w:rPr>
        <w:t xml:space="preserve"> </w:t>
      </w:r>
      <w:r w:rsidR="00572B26" w:rsidRPr="00522005">
        <w:rPr>
          <w:sz w:val="28"/>
          <w:szCs w:val="28"/>
        </w:rPr>
        <w:t>рын</w:t>
      </w:r>
      <w:r w:rsidRPr="00522005">
        <w:rPr>
          <w:sz w:val="28"/>
          <w:szCs w:val="28"/>
        </w:rPr>
        <w:t>ка доступного жилья и с</w:t>
      </w:r>
      <w:r w:rsidR="009E15D5">
        <w:rPr>
          <w:sz w:val="28"/>
          <w:szCs w:val="28"/>
        </w:rPr>
        <w:t>о</w:t>
      </w:r>
      <w:r w:rsidRPr="00522005">
        <w:rPr>
          <w:sz w:val="28"/>
          <w:szCs w:val="28"/>
        </w:rPr>
        <w:t>здани</w:t>
      </w:r>
      <w:r w:rsidR="009E15D5">
        <w:rPr>
          <w:spacing w:val="-1"/>
          <w:sz w:val="28"/>
          <w:szCs w:val="28"/>
        </w:rPr>
        <w:t>я</w:t>
      </w:r>
      <w:r w:rsidRPr="00522005">
        <w:rPr>
          <w:sz w:val="28"/>
          <w:szCs w:val="28"/>
        </w:rPr>
        <w:t xml:space="preserve"> условий для  обеспечения </w:t>
      </w:r>
      <w:r w:rsidR="00572B26" w:rsidRPr="00522005">
        <w:rPr>
          <w:sz w:val="28"/>
          <w:szCs w:val="28"/>
        </w:rPr>
        <w:t>комфортны</w:t>
      </w:r>
      <w:r w:rsidRPr="00522005">
        <w:rPr>
          <w:sz w:val="28"/>
          <w:szCs w:val="28"/>
        </w:rPr>
        <w:t>х</w:t>
      </w:r>
      <w:r w:rsidR="00572B26" w:rsidRPr="00522005">
        <w:rPr>
          <w:sz w:val="28"/>
          <w:szCs w:val="28"/>
        </w:rPr>
        <w:t xml:space="preserve"> услови</w:t>
      </w:r>
      <w:r w:rsidR="009F37A4">
        <w:rPr>
          <w:sz w:val="28"/>
          <w:szCs w:val="28"/>
        </w:rPr>
        <w:t>й</w:t>
      </w:r>
      <w:r w:rsidR="00572B26" w:rsidRPr="00522005">
        <w:rPr>
          <w:sz w:val="28"/>
          <w:szCs w:val="28"/>
        </w:rPr>
        <w:t xml:space="preserve"> проживания </w:t>
      </w:r>
      <w:r w:rsidRPr="00522005">
        <w:rPr>
          <w:sz w:val="28"/>
          <w:szCs w:val="28"/>
        </w:rPr>
        <w:t>граждан;</w:t>
      </w:r>
    </w:p>
    <w:p w:rsidR="001D2045" w:rsidRPr="00522005" w:rsidRDefault="001D2045" w:rsidP="003A0AAF">
      <w:pPr>
        <w:spacing w:line="360" w:lineRule="auto"/>
        <w:ind w:firstLine="720"/>
        <w:jc w:val="both"/>
        <w:rPr>
          <w:sz w:val="28"/>
          <w:szCs w:val="28"/>
        </w:rPr>
      </w:pPr>
      <w:r w:rsidRPr="00522005">
        <w:rPr>
          <w:sz w:val="28"/>
          <w:szCs w:val="28"/>
        </w:rPr>
        <w:t>- увеличени</w:t>
      </w:r>
      <w:r w:rsidR="009E15D5">
        <w:rPr>
          <w:spacing w:val="-1"/>
          <w:sz w:val="28"/>
          <w:szCs w:val="28"/>
        </w:rPr>
        <w:t>я</w:t>
      </w:r>
      <w:r w:rsidRPr="00522005">
        <w:rPr>
          <w:sz w:val="28"/>
          <w:szCs w:val="28"/>
        </w:rPr>
        <w:t xml:space="preserve"> охвата детей дошкольного возраста услугами </w:t>
      </w:r>
      <w:r w:rsidR="0039642A">
        <w:rPr>
          <w:sz w:val="28"/>
          <w:szCs w:val="28"/>
        </w:rPr>
        <w:t>дошкольных образовательных учреждений</w:t>
      </w:r>
      <w:r w:rsidRPr="00522005">
        <w:rPr>
          <w:sz w:val="28"/>
          <w:szCs w:val="28"/>
        </w:rPr>
        <w:t>;</w:t>
      </w:r>
    </w:p>
    <w:p w:rsidR="00572B26" w:rsidRPr="00522005" w:rsidRDefault="003A0AAF" w:rsidP="003A0AAF">
      <w:pPr>
        <w:spacing w:line="360" w:lineRule="auto"/>
        <w:ind w:firstLine="720"/>
        <w:jc w:val="both"/>
        <w:rPr>
          <w:sz w:val="28"/>
          <w:szCs w:val="28"/>
        </w:rPr>
      </w:pPr>
      <w:r w:rsidRPr="00522005">
        <w:rPr>
          <w:spacing w:val="-1"/>
          <w:sz w:val="28"/>
          <w:szCs w:val="28"/>
        </w:rPr>
        <w:t>- сокращени</w:t>
      </w:r>
      <w:r w:rsidR="009E15D5">
        <w:rPr>
          <w:spacing w:val="-1"/>
          <w:sz w:val="28"/>
          <w:szCs w:val="28"/>
        </w:rPr>
        <w:t>я</w:t>
      </w:r>
      <w:r w:rsidRPr="00522005">
        <w:rPr>
          <w:spacing w:val="-1"/>
          <w:sz w:val="28"/>
          <w:szCs w:val="28"/>
        </w:rPr>
        <w:t xml:space="preserve"> </w:t>
      </w:r>
      <w:r w:rsidR="001D2045" w:rsidRPr="00522005">
        <w:rPr>
          <w:spacing w:val="-1"/>
          <w:sz w:val="28"/>
          <w:szCs w:val="28"/>
        </w:rPr>
        <w:t>численности</w:t>
      </w:r>
      <w:r w:rsidR="00572B26" w:rsidRPr="00522005">
        <w:rPr>
          <w:spacing w:val="-1"/>
          <w:sz w:val="28"/>
          <w:szCs w:val="28"/>
        </w:rPr>
        <w:t xml:space="preserve"> зарегистрированных безработных</w:t>
      </w:r>
      <w:r w:rsidR="001D2045" w:rsidRPr="00522005">
        <w:rPr>
          <w:spacing w:val="-1"/>
          <w:sz w:val="28"/>
          <w:szCs w:val="28"/>
        </w:rPr>
        <w:t>;</w:t>
      </w:r>
      <w:r w:rsidR="00572B26" w:rsidRPr="00522005">
        <w:rPr>
          <w:spacing w:val="-1"/>
          <w:sz w:val="28"/>
          <w:szCs w:val="28"/>
        </w:rPr>
        <w:t xml:space="preserve"> </w:t>
      </w:r>
    </w:p>
    <w:p w:rsidR="00572B26" w:rsidRPr="00522005" w:rsidRDefault="001D2045" w:rsidP="003A0AAF">
      <w:pPr>
        <w:spacing w:line="360" w:lineRule="auto"/>
        <w:ind w:firstLine="720"/>
        <w:jc w:val="both"/>
        <w:rPr>
          <w:spacing w:val="2"/>
          <w:sz w:val="28"/>
          <w:szCs w:val="28"/>
        </w:rPr>
      </w:pPr>
      <w:r w:rsidRPr="00522005">
        <w:rPr>
          <w:spacing w:val="-2"/>
          <w:sz w:val="28"/>
          <w:szCs w:val="28"/>
        </w:rPr>
        <w:t>- повышени</w:t>
      </w:r>
      <w:r w:rsidR="009E15D5">
        <w:rPr>
          <w:spacing w:val="-1"/>
          <w:sz w:val="28"/>
          <w:szCs w:val="28"/>
        </w:rPr>
        <w:t xml:space="preserve">я </w:t>
      </w:r>
      <w:r w:rsidR="00572B26" w:rsidRPr="00522005">
        <w:rPr>
          <w:spacing w:val="-3"/>
          <w:sz w:val="28"/>
          <w:szCs w:val="28"/>
        </w:rPr>
        <w:t>эффективност</w:t>
      </w:r>
      <w:r w:rsidRPr="00522005">
        <w:rPr>
          <w:spacing w:val="-3"/>
          <w:sz w:val="28"/>
          <w:szCs w:val="28"/>
        </w:rPr>
        <w:t xml:space="preserve">и </w:t>
      </w:r>
      <w:r w:rsidR="00572B26" w:rsidRPr="00522005">
        <w:rPr>
          <w:spacing w:val="2"/>
          <w:sz w:val="28"/>
          <w:szCs w:val="28"/>
        </w:rPr>
        <w:t>системы здравоохранения</w:t>
      </w:r>
      <w:r w:rsidRPr="00522005">
        <w:rPr>
          <w:spacing w:val="2"/>
          <w:sz w:val="28"/>
          <w:szCs w:val="28"/>
        </w:rPr>
        <w:t>;</w:t>
      </w:r>
    </w:p>
    <w:p w:rsidR="00572B26" w:rsidRPr="00522005" w:rsidRDefault="001D2045" w:rsidP="003A0AAF">
      <w:pPr>
        <w:spacing w:line="360" w:lineRule="auto"/>
        <w:ind w:firstLine="720"/>
        <w:jc w:val="both"/>
        <w:rPr>
          <w:spacing w:val="-2"/>
          <w:sz w:val="28"/>
          <w:szCs w:val="28"/>
        </w:rPr>
      </w:pPr>
      <w:r w:rsidRPr="00522005">
        <w:rPr>
          <w:spacing w:val="-3"/>
          <w:sz w:val="28"/>
          <w:szCs w:val="28"/>
        </w:rPr>
        <w:t>- продолжени</w:t>
      </w:r>
      <w:r w:rsidR="009E15D5">
        <w:rPr>
          <w:spacing w:val="-1"/>
          <w:sz w:val="28"/>
          <w:szCs w:val="28"/>
        </w:rPr>
        <w:t>я</w:t>
      </w:r>
      <w:r w:rsidRPr="00522005">
        <w:rPr>
          <w:spacing w:val="-3"/>
          <w:sz w:val="28"/>
          <w:szCs w:val="28"/>
        </w:rPr>
        <w:t xml:space="preserve"> реализации </w:t>
      </w:r>
      <w:r w:rsidR="00572B26" w:rsidRPr="00522005">
        <w:rPr>
          <w:sz w:val="28"/>
          <w:szCs w:val="28"/>
        </w:rPr>
        <w:t>направления</w:t>
      </w:r>
      <w:r w:rsidR="00572B26" w:rsidRPr="00522005">
        <w:rPr>
          <w:spacing w:val="-2"/>
          <w:sz w:val="28"/>
          <w:szCs w:val="28"/>
        </w:rPr>
        <w:t xml:space="preserve"> в миссии города </w:t>
      </w:r>
      <w:r w:rsidR="00212FD0">
        <w:rPr>
          <w:spacing w:val="-2"/>
          <w:sz w:val="28"/>
          <w:szCs w:val="28"/>
        </w:rPr>
        <w:t>–</w:t>
      </w:r>
      <w:r w:rsidR="00572B26" w:rsidRPr="00522005">
        <w:rPr>
          <w:spacing w:val="-2"/>
          <w:sz w:val="28"/>
          <w:szCs w:val="28"/>
        </w:rPr>
        <w:t xml:space="preserve"> развитие города как спортивного центра</w:t>
      </w:r>
      <w:r w:rsidRPr="00522005">
        <w:rPr>
          <w:spacing w:val="-2"/>
          <w:sz w:val="28"/>
          <w:szCs w:val="28"/>
        </w:rPr>
        <w:t>;</w:t>
      </w:r>
    </w:p>
    <w:p w:rsidR="00572B26" w:rsidRPr="00522005" w:rsidRDefault="001D2045" w:rsidP="001D2045">
      <w:pPr>
        <w:spacing w:line="360" w:lineRule="auto"/>
        <w:ind w:firstLine="720"/>
        <w:jc w:val="both"/>
        <w:rPr>
          <w:sz w:val="28"/>
          <w:szCs w:val="28"/>
        </w:rPr>
      </w:pPr>
      <w:r w:rsidRPr="00522005">
        <w:rPr>
          <w:spacing w:val="-3"/>
          <w:sz w:val="28"/>
          <w:szCs w:val="28"/>
        </w:rPr>
        <w:lastRenderedPageBreak/>
        <w:t>- создани</w:t>
      </w:r>
      <w:r w:rsidR="009E15D5">
        <w:rPr>
          <w:spacing w:val="-1"/>
          <w:sz w:val="28"/>
          <w:szCs w:val="28"/>
        </w:rPr>
        <w:t>я</w:t>
      </w:r>
      <w:r w:rsidRPr="00522005">
        <w:rPr>
          <w:spacing w:val="-3"/>
          <w:sz w:val="28"/>
          <w:szCs w:val="28"/>
        </w:rPr>
        <w:t xml:space="preserve"> </w:t>
      </w:r>
      <w:r w:rsidR="00572B26" w:rsidRPr="00522005">
        <w:rPr>
          <w:sz w:val="28"/>
          <w:szCs w:val="28"/>
        </w:rPr>
        <w:t>услови</w:t>
      </w:r>
      <w:r w:rsidRPr="00522005">
        <w:rPr>
          <w:sz w:val="28"/>
          <w:szCs w:val="28"/>
        </w:rPr>
        <w:t xml:space="preserve">й </w:t>
      </w:r>
      <w:r w:rsidR="00572B26" w:rsidRPr="00522005">
        <w:rPr>
          <w:sz w:val="28"/>
          <w:szCs w:val="28"/>
        </w:rPr>
        <w:t>для формирования культурного пространства г</w:t>
      </w:r>
      <w:r w:rsidR="00572B26" w:rsidRPr="00522005">
        <w:rPr>
          <w:sz w:val="28"/>
          <w:szCs w:val="28"/>
        </w:rPr>
        <w:t>о</w:t>
      </w:r>
      <w:r w:rsidR="00572B26" w:rsidRPr="00522005">
        <w:rPr>
          <w:sz w:val="28"/>
          <w:szCs w:val="28"/>
        </w:rPr>
        <w:t>рода и расширения участия всех слоев населения в культурной жизни</w:t>
      </w:r>
      <w:r w:rsidRPr="00522005">
        <w:rPr>
          <w:sz w:val="28"/>
          <w:szCs w:val="28"/>
        </w:rPr>
        <w:t>;</w:t>
      </w:r>
    </w:p>
    <w:p w:rsidR="00572B26" w:rsidRPr="00522005" w:rsidRDefault="001D2045" w:rsidP="009F37A4">
      <w:pPr>
        <w:spacing w:line="360" w:lineRule="auto"/>
        <w:ind w:firstLine="720"/>
        <w:jc w:val="both"/>
        <w:rPr>
          <w:spacing w:val="-1"/>
          <w:sz w:val="28"/>
          <w:szCs w:val="28"/>
        </w:rPr>
      </w:pPr>
      <w:r w:rsidRPr="00522005">
        <w:rPr>
          <w:spacing w:val="-1"/>
          <w:sz w:val="28"/>
          <w:szCs w:val="28"/>
        </w:rPr>
        <w:t>- обеспечени</w:t>
      </w:r>
      <w:r w:rsidR="009E15D5">
        <w:rPr>
          <w:spacing w:val="-1"/>
          <w:sz w:val="28"/>
          <w:szCs w:val="28"/>
        </w:rPr>
        <w:t>я</w:t>
      </w:r>
      <w:r w:rsidRPr="00522005">
        <w:rPr>
          <w:spacing w:val="-1"/>
          <w:sz w:val="28"/>
          <w:szCs w:val="28"/>
        </w:rPr>
        <w:t xml:space="preserve"> участия</w:t>
      </w:r>
      <w:r w:rsidR="00572B26" w:rsidRPr="00522005">
        <w:rPr>
          <w:spacing w:val="-1"/>
          <w:sz w:val="28"/>
          <w:szCs w:val="28"/>
        </w:rPr>
        <w:t xml:space="preserve"> молодежи в стратегических инициативах развития города</w:t>
      </w:r>
      <w:r w:rsidR="00EE46D2" w:rsidRPr="00522005">
        <w:rPr>
          <w:spacing w:val="-1"/>
          <w:sz w:val="28"/>
          <w:szCs w:val="28"/>
        </w:rPr>
        <w:t>.</w:t>
      </w:r>
    </w:p>
    <w:p w:rsidR="00572B26" w:rsidRPr="00522005" w:rsidRDefault="00CD1B4B" w:rsidP="009F37A4">
      <w:pPr>
        <w:spacing w:line="360" w:lineRule="auto"/>
        <w:ind w:firstLine="709"/>
        <w:jc w:val="both"/>
        <w:rPr>
          <w:sz w:val="28"/>
          <w:szCs w:val="28"/>
        </w:rPr>
      </w:pPr>
      <w:r w:rsidRPr="00522005">
        <w:rPr>
          <w:sz w:val="28"/>
          <w:szCs w:val="28"/>
        </w:rPr>
        <w:t>Целями реализации стратегического напра</w:t>
      </w:r>
      <w:r w:rsidR="009D7DB0">
        <w:rPr>
          <w:sz w:val="28"/>
          <w:szCs w:val="28"/>
        </w:rPr>
        <w:t>в</w:t>
      </w:r>
      <w:r w:rsidRPr="00522005">
        <w:rPr>
          <w:sz w:val="28"/>
          <w:szCs w:val="28"/>
        </w:rPr>
        <w:t xml:space="preserve">ления </w:t>
      </w:r>
      <w:r w:rsidRPr="00522005">
        <w:rPr>
          <w:b/>
          <w:sz w:val="28"/>
          <w:szCs w:val="28"/>
        </w:rPr>
        <w:t>«</w:t>
      </w:r>
      <w:r w:rsidR="00572B26" w:rsidRPr="00522005">
        <w:rPr>
          <w:b/>
          <w:sz w:val="28"/>
          <w:szCs w:val="28"/>
        </w:rPr>
        <w:t>Город – комфортная и безопасная среда обитания</w:t>
      </w:r>
      <w:r w:rsidRPr="00522005">
        <w:rPr>
          <w:b/>
          <w:sz w:val="28"/>
          <w:szCs w:val="28"/>
        </w:rPr>
        <w:t>»</w:t>
      </w:r>
      <w:r w:rsidR="00AA4E54">
        <w:rPr>
          <w:sz w:val="28"/>
          <w:szCs w:val="28"/>
        </w:rPr>
        <w:t xml:space="preserve"> являю</w:t>
      </w:r>
      <w:r w:rsidRPr="00522005">
        <w:rPr>
          <w:sz w:val="28"/>
          <w:szCs w:val="28"/>
        </w:rPr>
        <w:t>тся:</w:t>
      </w:r>
    </w:p>
    <w:p w:rsidR="00572B26" w:rsidRPr="00522005" w:rsidRDefault="00CD1B4B" w:rsidP="009D7DB0">
      <w:pPr>
        <w:spacing w:line="360" w:lineRule="auto"/>
        <w:ind w:firstLine="720"/>
        <w:jc w:val="both"/>
        <w:rPr>
          <w:bCs/>
          <w:sz w:val="28"/>
          <w:szCs w:val="28"/>
        </w:rPr>
      </w:pPr>
      <w:r w:rsidRPr="00522005">
        <w:rPr>
          <w:sz w:val="28"/>
          <w:szCs w:val="28"/>
        </w:rPr>
        <w:t>- обеспечение общественной безопасности</w:t>
      </w:r>
      <w:r w:rsidR="009D7DB0">
        <w:rPr>
          <w:sz w:val="28"/>
          <w:szCs w:val="28"/>
        </w:rPr>
        <w:t>, укреп</w:t>
      </w:r>
      <w:r w:rsidRPr="00522005">
        <w:rPr>
          <w:sz w:val="28"/>
          <w:szCs w:val="28"/>
        </w:rPr>
        <w:t>ление</w:t>
      </w:r>
      <w:r w:rsidR="00572B26" w:rsidRPr="00522005">
        <w:rPr>
          <w:sz w:val="28"/>
          <w:szCs w:val="28"/>
        </w:rPr>
        <w:t xml:space="preserve"> правопоряд</w:t>
      </w:r>
      <w:r w:rsidRPr="00522005">
        <w:rPr>
          <w:sz w:val="28"/>
          <w:szCs w:val="28"/>
        </w:rPr>
        <w:t>ка</w:t>
      </w:r>
      <w:r w:rsidR="009D7DB0">
        <w:rPr>
          <w:sz w:val="28"/>
          <w:szCs w:val="28"/>
        </w:rPr>
        <w:t xml:space="preserve"> </w:t>
      </w:r>
      <w:r w:rsidR="00572B26" w:rsidRPr="00522005">
        <w:rPr>
          <w:bCs/>
          <w:sz w:val="28"/>
          <w:szCs w:val="28"/>
        </w:rPr>
        <w:t xml:space="preserve"> в городе</w:t>
      </w:r>
      <w:r w:rsidRPr="00522005">
        <w:rPr>
          <w:bCs/>
          <w:sz w:val="28"/>
          <w:szCs w:val="28"/>
        </w:rPr>
        <w:t>;</w:t>
      </w:r>
    </w:p>
    <w:p w:rsidR="00572B26" w:rsidRPr="00522005" w:rsidRDefault="00CD1B4B" w:rsidP="00CD1B4B">
      <w:pPr>
        <w:spacing w:line="360" w:lineRule="auto"/>
        <w:ind w:firstLine="720"/>
        <w:jc w:val="both"/>
        <w:rPr>
          <w:sz w:val="28"/>
          <w:szCs w:val="28"/>
        </w:rPr>
      </w:pPr>
      <w:r w:rsidRPr="00522005">
        <w:rPr>
          <w:sz w:val="28"/>
          <w:szCs w:val="28"/>
        </w:rPr>
        <w:t>- у</w:t>
      </w:r>
      <w:r w:rsidR="00572B26" w:rsidRPr="00522005">
        <w:rPr>
          <w:sz w:val="28"/>
          <w:szCs w:val="28"/>
        </w:rPr>
        <w:t>лучш</w:t>
      </w:r>
      <w:r w:rsidRPr="00522005">
        <w:rPr>
          <w:sz w:val="28"/>
          <w:szCs w:val="28"/>
        </w:rPr>
        <w:t xml:space="preserve">ение качества </w:t>
      </w:r>
      <w:r w:rsidR="00572B26" w:rsidRPr="00522005">
        <w:rPr>
          <w:sz w:val="28"/>
          <w:szCs w:val="28"/>
        </w:rPr>
        <w:t>и доступност</w:t>
      </w:r>
      <w:r w:rsidRPr="00522005">
        <w:rPr>
          <w:sz w:val="28"/>
          <w:szCs w:val="28"/>
        </w:rPr>
        <w:t>и</w:t>
      </w:r>
      <w:r w:rsidR="00572B26" w:rsidRPr="00522005">
        <w:rPr>
          <w:sz w:val="28"/>
          <w:szCs w:val="28"/>
        </w:rPr>
        <w:t xml:space="preserve"> предоставляемых услуг на основе устойчивости и надежности работы комплекса </w:t>
      </w:r>
      <w:r w:rsidR="009D7DB0">
        <w:rPr>
          <w:bCs/>
          <w:sz w:val="28"/>
          <w:szCs w:val="28"/>
        </w:rPr>
        <w:t>жилищно-коммунального хозяйства;</w:t>
      </w:r>
    </w:p>
    <w:p w:rsidR="00CD1B4B" w:rsidRPr="00522005" w:rsidRDefault="00CD1B4B" w:rsidP="00CD1B4B">
      <w:pPr>
        <w:spacing w:line="360" w:lineRule="auto"/>
        <w:ind w:firstLine="720"/>
        <w:jc w:val="both"/>
        <w:rPr>
          <w:iCs/>
          <w:spacing w:val="1"/>
          <w:sz w:val="28"/>
          <w:szCs w:val="28"/>
        </w:rPr>
      </w:pPr>
      <w:r w:rsidRPr="00522005">
        <w:rPr>
          <w:iCs/>
          <w:spacing w:val="1"/>
          <w:sz w:val="28"/>
          <w:szCs w:val="28"/>
        </w:rPr>
        <w:t>- реализация мероприятий экологическ</w:t>
      </w:r>
      <w:r w:rsidR="009D7DB0">
        <w:rPr>
          <w:iCs/>
          <w:spacing w:val="1"/>
          <w:sz w:val="28"/>
          <w:szCs w:val="28"/>
        </w:rPr>
        <w:t>ой направленности предприятиями.</w:t>
      </w:r>
    </w:p>
    <w:p w:rsidR="00572B26" w:rsidRPr="00522005" w:rsidRDefault="00CD1B4B" w:rsidP="009B7D00">
      <w:pPr>
        <w:spacing w:line="360" w:lineRule="auto"/>
        <w:jc w:val="both"/>
        <w:rPr>
          <w:sz w:val="28"/>
          <w:szCs w:val="28"/>
        </w:rPr>
      </w:pPr>
      <w:r w:rsidRPr="00522005">
        <w:rPr>
          <w:sz w:val="28"/>
          <w:szCs w:val="28"/>
        </w:rPr>
        <w:tab/>
      </w:r>
      <w:r w:rsidR="00254C15" w:rsidRPr="00522005">
        <w:rPr>
          <w:sz w:val="28"/>
          <w:szCs w:val="28"/>
        </w:rPr>
        <w:t xml:space="preserve">В целях реализации стратегического направления </w:t>
      </w:r>
      <w:r w:rsidR="00254C15" w:rsidRPr="00522005">
        <w:rPr>
          <w:b/>
          <w:sz w:val="28"/>
          <w:szCs w:val="28"/>
        </w:rPr>
        <w:t>«</w:t>
      </w:r>
      <w:r w:rsidR="00572B26" w:rsidRPr="00522005">
        <w:rPr>
          <w:b/>
          <w:sz w:val="28"/>
          <w:szCs w:val="28"/>
        </w:rPr>
        <w:t xml:space="preserve">Город </w:t>
      </w:r>
      <w:r w:rsidR="00212FD0">
        <w:rPr>
          <w:b/>
          <w:sz w:val="28"/>
          <w:szCs w:val="28"/>
        </w:rPr>
        <w:t>–</w:t>
      </w:r>
      <w:r w:rsidR="00572B26" w:rsidRPr="00522005">
        <w:rPr>
          <w:b/>
          <w:sz w:val="28"/>
          <w:szCs w:val="28"/>
        </w:rPr>
        <w:t xml:space="preserve"> многопрофильный центр промышленного производства</w:t>
      </w:r>
      <w:r w:rsidR="00254C15" w:rsidRPr="00522005">
        <w:rPr>
          <w:b/>
          <w:sz w:val="28"/>
          <w:szCs w:val="28"/>
        </w:rPr>
        <w:t xml:space="preserve"> и услуг» </w:t>
      </w:r>
      <w:r w:rsidR="00254C15" w:rsidRPr="00522005">
        <w:rPr>
          <w:sz w:val="28"/>
          <w:szCs w:val="28"/>
        </w:rPr>
        <w:t>необходимо:</w:t>
      </w:r>
    </w:p>
    <w:p w:rsidR="00254C15" w:rsidRPr="00522005" w:rsidRDefault="00254C15" w:rsidP="009B7D00">
      <w:pPr>
        <w:spacing w:line="360" w:lineRule="auto"/>
        <w:jc w:val="both"/>
        <w:rPr>
          <w:sz w:val="28"/>
          <w:szCs w:val="28"/>
        </w:rPr>
      </w:pPr>
      <w:r w:rsidRPr="00522005">
        <w:rPr>
          <w:sz w:val="28"/>
          <w:szCs w:val="28"/>
        </w:rPr>
        <w:tab/>
        <w:t>- привлечение инвестиций в экономику города;</w:t>
      </w:r>
    </w:p>
    <w:p w:rsidR="00254C15" w:rsidRPr="00522005" w:rsidRDefault="009D7DB0" w:rsidP="00254C15">
      <w:pPr>
        <w:spacing w:line="360" w:lineRule="auto"/>
        <w:ind w:firstLine="708"/>
        <w:jc w:val="both"/>
        <w:rPr>
          <w:bCs/>
          <w:sz w:val="28"/>
          <w:szCs w:val="28"/>
        </w:rPr>
      </w:pPr>
      <w:r>
        <w:rPr>
          <w:bCs/>
          <w:sz w:val="28"/>
          <w:szCs w:val="28"/>
        </w:rPr>
        <w:t>- содейст</w:t>
      </w:r>
      <w:r w:rsidR="00254C15" w:rsidRPr="00522005">
        <w:rPr>
          <w:bCs/>
          <w:sz w:val="28"/>
          <w:szCs w:val="28"/>
        </w:rPr>
        <w:t xml:space="preserve">вие </w:t>
      </w:r>
      <w:r w:rsidR="00572B26" w:rsidRPr="00522005">
        <w:rPr>
          <w:bCs/>
          <w:sz w:val="28"/>
          <w:szCs w:val="28"/>
        </w:rPr>
        <w:t>развитию предпринимательства</w:t>
      </w:r>
      <w:r w:rsidR="00254C15" w:rsidRPr="00522005">
        <w:rPr>
          <w:bCs/>
          <w:sz w:val="28"/>
          <w:szCs w:val="28"/>
        </w:rPr>
        <w:t>;</w:t>
      </w:r>
    </w:p>
    <w:p w:rsidR="00572B26" w:rsidRPr="00522005" w:rsidRDefault="00254C15" w:rsidP="009B7D00">
      <w:pPr>
        <w:spacing w:line="360" w:lineRule="auto"/>
        <w:jc w:val="both"/>
        <w:rPr>
          <w:b/>
          <w:sz w:val="28"/>
          <w:szCs w:val="28"/>
        </w:rPr>
      </w:pPr>
      <w:r w:rsidRPr="00522005">
        <w:rPr>
          <w:b/>
          <w:sz w:val="28"/>
          <w:szCs w:val="28"/>
        </w:rPr>
        <w:tab/>
      </w:r>
      <w:r w:rsidR="00572B26" w:rsidRPr="00522005">
        <w:rPr>
          <w:b/>
          <w:sz w:val="28"/>
          <w:szCs w:val="28"/>
        </w:rPr>
        <w:t>Город – эффективное муниципальное образование</w:t>
      </w:r>
      <w:r w:rsidRPr="00522005">
        <w:rPr>
          <w:b/>
          <w:sz w:val="28"/>
          <w:szCs w:val="28"/>
        </w:rPr>
        <w:t xml:space="preserve">: </w:t>
      </w:r>
    </w:p>
    <w:p w:rsidR="00572B26" w:rsidRPr="00522005" w:rsidRDefault="00254C15" w:rsidP="00254C15">
      <w:pPr>
        <w:spacing w:line="360" w:lineRule="auto"/>
        <w:ind w:firstLine="708"/>
        <w:jc w:val="both"/>
        <w:rPr>
          <w:sz w:val="28"/>
          <w:szCs w:val="28"/>
        </w:rPr>
      </w:pPr>
      <w:r w:rsidRPr="00522005">
        <w:rPr>
          <w:sz w:val="28"/>
          <w:szCs w:val="28"/>
        </w:rPr>
        <w:t xml:space="preserve">- обеспечение формирования </w:t>
      </w:r>
      <w:r w:rsidR="00572B26" w:rsidRPr="00522005">
        <w:rPr>
          <w:sz w:val="28"/>
          <w:szCs w:val="28"/>
        </w:rPr>
        <w:t>единой информационной среды и внедрение информационных технологий в управление муниципальным образованием</w:t>
      </w:r>
      <w:r w:rsidRPr="00522005">
        <w:rPr>
          <w:sz w:val="28"/>
          <w:szCs w:val="28"/>
        </w:rPr>
        <w:t>;</w:t>
      </w:r>
    </w:p>
    <w:p w:rsidR="00572B26" w:rsidRPr="00522005" w:rsidRDefault="00254C15" w:rsidP="00254C15">
      <w:pPr>
        <w:spacing w:line="360" w:lineRule="auto"/>
        <w:ind w:firstLine="708"/>
        <w:jc w:val="both"/>
        <w:rPr>
          <w:sz w:val="28"/>
          <w:szCs w:val="28"/>
        </w:rPr>
      </w:pPr>
      <w:r w:rsidRPr="00522005">
        <w:rPr>
          <w:sz w:val="28"/>
          <w:szCs w:val="28"/>
        </w:rPr>
        <w:t>- повышение э</w:t>
      </w:r>
      <w:r w:rsidR="00572B26" w:rsidRPr="00522005">
        <w:rPr>
          <w:sz w:val="28"/>
          <w:szCs w:val="28"/>
        </w:rPr>
        <w:t>ффективност</w:t>
      </w:r>
      <w:r w:rsidRPr="00522005">
        <w:rPr>
          <w:sz w:val="28"/>
          <w:szCs w:val="28"/>
        </w:rPr>
        <w:t xml:space="preserve">и </w:t>
      </w:r>
      <w:r w:rsidR="00572B26" w:rsidRPr="00522005">
        <w:rPr>
          <w:sz w:val="28"/>
          <w:szCs w:val="28"/>
        </w:rPr>
        <w:t>управления муниципальной недвижимостью</w:t>
      </w:r>
      <w:r w:rsidRPr="00522005">
        <w:rPr>
          <w:sz w:val="28"/>
          <w:szCs w:val="28"/>
        </w:rPr>
        <w:t>;</w:t>
      </w:r>
    </w:p>
    <w:p w:rsidR="00572B26" w:rsidRPr="00522005" w:rsidRDefault="00254C15" w:rsidP="009B7D00">
      <w:pPr>
        <w:spacing w:line="360" w:lineRule="auto"/>
        <w:jc w:val="both"/>
        <w:rPr>
          <w:sz w:val="28"/>
          <w:szCs w:val="28"/>
        </w:rPr>
      </w:pPr>
      <w:r w:rsidRPr="00522005">
        <w:rPr>
          <w:sz w:val="28"/>
          <w:szCs w:val="28"/>
        </w:rPr>
        <w:tab/>
        <w:t xml:space="preserve">- создание системы </w:t>
      </w:r>
      <w:r w:rsidR="00572B26" w:rsidRPr="00522005">
        <w:rPr>
          <w:sz w:val="28"/>
          <w:szCs w:val="28"/>
        </w:rPr>
        <w:t>формирования и продвижения позитивного имиджа города</w:t>
      </w:r>
      <w:r w:rsidR="00EE46D2" w:rsidRPr="00522005">
        <w:rPr>
          <w:sz w:val="28"/>
          <w:szCs w:val="28"/>
        </w:rPr>
        <w:t>.</w:t>
      </w:r>
    </w:p>
    <w:p w:rsidR="00EE46D2" w:rsidRPr="00522005" w:rsidRDefault="00EE46D2" w:rsidP="00EE46D2">
      <w:pPr>
        <w:autoSpaceDE w:val="0"/>
        <w:autoSpaceDN w:val="0"/>
        <w:adjustRightInd w:val="0"/>
        <w:spacing w:line="360" w:lineRule="auto"/>
        <w:ind w:firstLine="720"/>
        <w:jc w:val="both"/>
        <w:rPr>
          <w:sz w:val="28"/>
          <w:szCs w:val="28"/>
        </w:rPr>
      </w:pPr>
      <w:r w:rsidRPr="00522005">
        <w:rPr>
          <w:sz w:val="28"/>
          <w:szCs w:val="28"/>
        </w:rPr>
        <w:t xml:space="preserve">Безусловными приоритетами в развитии города будут являться основные сферы жизнедеятельности, обеспечивающие безопасность жизни и здоровье человека, развивающие его потенциал: здравоохранение,  образование, культура, забота о детях и молодежи, социальная поддержка </w:t>
      </w:r>
      <w:r w:rsidRPr="00522005">
        <w:rPr>
          <w:sz w:val="28"/>
          <w:szCs w:val="28"/>
        </w:rPr>
        <w:lastRenderedPageBreak/>
        <w:t>пожилых и инвалидов</w:t>
      </w:r>
      <w:r w:rsidR="009D7DB0">
        <w:rPr>
          <w:sz w:val="28"/>
          <w:szCs w:val="28"/>
        </w:rPr>
        <w:t xml:space="preserve">, </w:t>
      </w:r>
      <w:r w:rsidR="009D7DB0" w:rsidRPr="00522005">
        <w:rPr>
          <w:sz w:val="28"/>
          <w:szCs w:val="28"/>
        </w:rPr>
        <w:t>правопорядок</w:t>
      </w:r>
      <w:r w:rsidRPr="00522005">
        <w:rPr>
          <w:sz w:val="28"/>
          <w:szCs w:val="28"/>
        </w:rPr>
        <w:t xml:space="preserve">. Главная задача </w:t>
      </w:r>
      <w:r w:rsidR="00212FD0">
        <w:rPr>
          <w:sz w:val="28"/>
          <w:szCs w:val="28"/>
        </w:rPr>
        <w:t>–</w:t>
      </w:r>
      <w:r w:rsidRPr="00522005">
        <w:rPr>
          <w:sz w:val="28"/>
          <w:szCs w:val="28"/>
        </w:rPr>
        <w:t xml:space="preserve"> достижение качественных изменений в уровне материального обеспечения и социального самочувствия населения</w:t>
      </w:r>
      <w:r w:rsidR="00522005">
        <w:rPr>
          <w:sz w:val="28"/>
          <w:szCs w:val="28"/>
        </w:rPr>
        <w:t>.</w:t>
      </w:r>
    </w:p>
    <w:p w:rsidR="00522005" w:rsidRDefault="00EE46D2" w:rsidP="00EE46D2">
      <w:pPr>
        <w:autoSpaceDE w:val="0"/>
        <w:autoSpaceDN w:val="0"/>
        <w:adjustRightInd w:val="0"/>
        <w:spacing w:line="360" w:lineRule="auto"/>
        <w:ind w:firstLine="720"/>
        <w:jc w:val="both"/>
        <w:rPr>
          <w:sz w:val="28"/>
          <w:szCs w:val="28"/>
        </w:rPr>
      </w:pPr>
      <w:r w:rsidRPr="00522005">
        <w:rPr>
          <w:sz w:val="28"/>
          <w:szCs w:val="28"/>
        </w:rPr>
        <w:t>Ориентирами роста уровня и качества жизни населения городского</w:t>
      </w:r>
    </w:p>
    <w:p w:rsidR="00EE46D2" w:rsidRPr="00522005" w:rsidRDefault="00EE46D2" w:rsidP="00522005">
      <w:pPr>
        <w:autoSpaceDE w:val="0"/>
        <w:autoSpaceDN w:val="0"/>
        <w:adjustRightInd w:val="0"/>
        <w:spacing w:line="360" w:lineRule="auto"/>
        <w:jc w:val="both"/>
        <w:rPr>
          <w:sz w:val="28"/>
          <w:szCs w:val="28"/>
        </w:rPr>
      </w:pPr>
      <w:r w:rsidRPr="00522005">
        <w:rPr>
          <w:sz w:val="28"/>
          <w:szCs w:val="28"/>
        </w:rPr>
        <w:t>округа Отрадный Самарской области выступают качество и благосостояние населения (состояние физического здоровья, воспроизводства, приверженность семейным ценностям, уровень образования и культуры, величина доходов, обеспеченность жильем и собственностью) и стандарты качества окружающей среды (безопасность, условия труда, инфраструктурная обеспеченность, экологическая обстановка, социальная и политическая стабильность).</w:t>
      </w:r>
    </w:p>
    <w:p w:rsidR="000A166D" w:rsidRPr="00522005" w:rsidRDefault="000A166D" w:rsidP="009B7D00">
      <w:pPr>
        <w:autoSpaceDE w:val="0"/>
        <w:autoSpaceDN w:val="0"/>
        <w:adjustRightInd w:val="0"/>
        <w:spacing w:line="360" w:lineRule="auto"/>
        <w:ind w:firstLine="540"/>
        <w:jc w:val="both"/>
        <w:rPr>
          <w:b/>
          <w:sz w:val="28"/>
          <w:szCs w:val="28"/>
        </w:rPr>
      </w:pPr>
    </w:p>
    <w:p w:rsidR="00B95373" w:rsidRPr="00522005" w:rsidRDefault="00B33973" w:rsidP="00185A20">
      <w:pPr>
        <w:autoSpaceDE w:val="0"/>
        <w:autoSpaceDN w:val="0"/>
        <w:adjustRightInd w:val="0"/>
        <w:jc w:val="center"/>
        <w:rPr>
          <w:b/>
          <w:sz w:val="28"/>
          <w:szCs w:val="28"/>
        </w:rPr>
      </w:pPr>
      <w:r w:rsidRPr="00522005">
        <w:rPr>
          <w:b/>
          <w:sz w:val="28"/>
          <w:szCs w:val="28"/>
        </w:rPr>
        <w:t>2.</w:t>
      </w:r>
      <w:r w:rsidR="00185A20" w:rsidRPr="00522005">
        <w:rPr>
          <w:b/>
          <w:sz w:val="28"/>
          <w:szCs w:val="28"/>
        </w:rPr>
        <w:t>5</w:t>
      </w:r>
      <w:r w:rsidRPr="00522005">
        <w:rPr>
          <w:b/>
          <w:sz w:val="28"/>
          <w:szCs w:val="28"/>
        </w:rPr>
        <w:t xml:space="preserve">. </w:t>
      </w:r>
      <w:r w:rsidR="006E28D4" w:rsidRPr="006E28D4">
        <w:rPr>
          <w:b/>
          <w:sz w:val="28"/>
          <w:szCs w:val="28"/>
        </w:rPr>
        <w:t>Стратегические подцели, задачи и основные организационно-экономические средства и инструменты их достижения</w:t>
      </w:r>
    </w:p>
    <w:p w:rsidR="000C12C0" w:rsidRPr="00522005" w:rsidRDefault="000C12C0" w:rsidP="009435C1">
      <w:pPr>
        <w:autoSpaceDE w:val="0"/>
        <w:autoSpaceDN w:val="0"/>
        <w:adjustRightInd w:val="0"/>
        <w:jc w:val="center"/>
        <w:rPr>
          <w:b/>
          <w:sz w:val="28"/>
          <w:szCs w:val="28"/>
        </w:rPr>
      </w:pPr>
    </w:p>
    <w:p w:rsidR="000C12C0" w:rsidRPr="00522005" w:rsidRDefault="00185A20" w:rsidP="00185A20">
      <w:pPr>
        <w:autoSpaceDE w:val="0"/>
        <w:autoSpaceDN w:val="0"/>
        <w:adjustRightInd w:val="0"/>
        <w:spacing w:line="360" w:lineRule="auto"/>
        <w:jc w:val="center"/>
        <w:rPr>
          <w:b/>
          <w:sz w:val="28"/>
          <w:szCs w:val="28"/>
        </w:rPr>
      </w:pPr>
      <w:r w:rsidRPr="00522005">
        <w:rPr>
          <w:b/>
          <w:sz w:val="28"/>
          <w:szCs w:val="28"/>
        </w:rPr>
        <w:t>2.5</w:t>
      </w:r>
      <w:r w:rsidR="009D7DB0">
        <w:rPr>
          <w:b/>
          <w:sz w:val="28"/>
          <w:szCs w:val="28"/>
        </w:rPr>
        <w:t>.1. Город – гармоничный социум</w:t>
      </w:r>
    </w:p>
    <w:p w:rsidR="00CF370E" w:rsidRPr="00522005" w:rsidRDefault="00CF370E" w:rsidP="00D55C2D">
      <w:pPr>
        <w:autoSpaceDE w:val="0"/>
        <w:autoSpaceDN w:val="0"/>
        <w:adjustRightInd w:val="0"/>
        <w:ind w:firstLine="540"/>
        <w:jc w:val="both"/>
        <w:rPr>
          <w:sz w:val="28"/>
          <w:szCs w:val="28"/>
        </w:rPr>
      </w:pP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 xml:space="preserve">В комплекс первоочередных задач формирования </w:t>
      </w:r>
      <w:r w:rsidR="00185A20" w:rsidRPr="00522005">
        <w:rPr>
          <w:sz w:val="28"/>
          <w:szCs w:val="28"/>
        </w:rPr>
        <w:t>устойчивой социальной структуры</w:t>
      </w:r>
      <w:r w:rsidRPr="00522005">
        <w:rPr>
          <w:sz w:val="28"/>
          <w:szCs w:val="28"/>
        </w:rPr>
        <w:t xml:space="preserve"> </w:t>
      </w:r>
      <w:r w:rsidR="00CF370E" w:rsidRPr="00522005">
        <w:rPr>
          <w:sz w:val="28"/>
          <w:szCs w:val="28"/>
        </w:rPr>
        <w:t>и реализации целей стратегического направления «Город – гармоничный социум» входит</w:t>
      </w:r>
      <w:r w:rsidRPr="00522005">
        <w:rPr>
          <w:sz w:val="28"/>
          <w:szCs w:val="28"/>
        </w:rPr>
        <w:t>:</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расширение возможностей для трудоустройства молодежи, развитие системы профессионального образования молодежи до 20 лет;</w:t>
      </w:r>
    </w:p>
    <w:p w:rsidR="005819DE" w:rsidRPr="00522005" w:rsidRDefault="00185A20" w:rsidP="00E01802">
      <w:pPr>
        <w:autoSpaceDE w:val="0"/>
        <w:autoSpaceDN w:val="0"/>
        <w:adjustRightInd w:val="0"/>
        <w:spacing w:line="360" w:lineRule="auto"/>
        <w:ind w:firstLine="720"/>
        <w:jc w:val="both"/>
        <w:rPr>
          <w:sz w:val="28"/>
          <w:szCs w:val="28"/>
        </w:rPr>
      </w:pPr>
      <w:r w:rsidRPr="00522005">
        <w:rPr>
          <w:sz w:val="28"/>
          <w:szCs w:val="28"/>
        </w:rPr>
        <w:t>расширение</w:t>
      </w:r>
      <w:r w:rsidR="005819DE" w:rsidRPr="00522005">
        <w:rPr>
          <w:sz w:val="28"/>
          <w:szCs w:val="28"/>
        </w:rPr>
        <w:t xml:space="preserve"> доступа к новым видам коммуникаций (сети Интернет)</w:t>
      </w:r>
      <w:r w:rsidR="008F0EF6">
        <w:rPr>
          <w:sz w:val="28"/>
          <w:szCs w:val="28"/>
        </w:rPr>
        <w:t>;</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обеспечение доступности и качества базовых социальных благ (медицинское обслуживание, общее образование), в том числе для социально уязвимых слоев населения;</w:t>
      </w:r>
    </w:p>
    <w:p w:rsidR="005819DE" w:rsidRDefault="005819DE" w:rsidP="00E01802">
      <w:pPr>
        <w:autoSpaceDE w:val="0"/>
        <w:autoSpaceDN w:val="0"/>
        <w:adjustRightInd w:val="0"/>
        <w:spacing w:line="360" w:lineRule="auto"/>
        <w:ind w:firstLine="720"/>
        <w:jc w:val="both"/>
        <w:rPr>
          <w:sz w:val="28"/>
          <w:szCs w:val="28"/>
        </w:rPr>
      </w:pPr>
      <w:r w:rsidRPr="00522005">
        <w:rPr>
          <w:sz w:val="28"/>
          <w:szCs w:val="28"/>
        </w:rPr>
        <w:t>стимулирование более высокого уровня социального потребления (улучшение качества услуг в сфере образования и здравоохранения);</w:t>
      </w:r>
    </w:p>
    <w:p w:rsidR="006420F5" w:rsidRPr="00522005" w:rsidRDefault="006420F5" w:rsidP="00E01802">
      <w:pPr>
        <w:autoSpaceDE w:val="0"/>
        <w:autoSpaceDN w:val="0"/>
        <w:adjustRightInd w:val="0"/>
        <w:spacing w:line="360" w:lineRule="auto"/>
        <w:ind w:firstLine="720"/>
        <w:jc w:val="both"/>
        <w:rPr>
          <w:sz w:val="28"/>
          <w:szCs w:val="28"/>
        </w:rPr>
      </w:pPr>
      <w:r>
        <w:rPr>
          <w:sz w:val="28"/>
          <w:szCs w:val="28"/>
        </w:rPr>
        <w:t>повышение роли и значения семьи, создание необходимых условий для реализации семьей её функций;</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lastRenderedPageBreak/>
        <w:t>развитие системы социального обеспечения с учетом тенденции повышения доли пожилых граждан в общей численности населения;</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разнообразие культурной жизни и обеспечение доступности культурных услуг;</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обеспечение условий развития институтов гражданского общества.</w:t>
      </w:r>
    </w:p>
    <w:p w:rsidR="00CF370E" w:rsidRPr="006420F5" w:rsidRDefault="00CF370E" w:rsidP="006420F5">
      <w:pPr>
        <w:autoSpaceDE w:val="0"/>
        <w:autoSpaceDN w:val="0"/>
        <w:adjustRightInd w:val="0"/>
        <w:spacing w:line="360" w:lineRule="auto"/>
        <w:ind w:firstLine="720"/>
        <w:jc w:val="both"/>
        <w:rPr>
          <w:b/>
          <w:sz w:val="28"/>
          <w:szCs w:val="28"/>
        </w:rPr>
      </w:pPr>
      <w:r w:rsidRPr="00522005">
        <w:rPr>
          <w:sz w:val="28"/>
          <w:szCs w:val="28"/>
        </w:rPr>
        <w:t xml:space="preserve">Стратегическая цель включает в себя улучшение </w:t>
      </w:r>
      <w:r w:rsidRPr="00522005">
        <w:rPr>
          <w:b/>
          <w:sz w:val="28"/>
          <w:szCs w:val="28"/>
        </w:rPr>
        <w:t>состояния здоровья</w:t>
      </w:r>
      <w:r w:rsidRPr="00522005">
        <w:rPr>
          <w:sz w:val="28"/>
          <w:szCs w:val="28"/>
        </w:rPr>
        <w:t>, формирование здорового образа жизни, увеличение продолжительности жизни населения.</w:t>
      </w:r>
      <w:r w:rsidR="00E01802" w:rsidRPr="00522005">
        <w:rPr>
          <w:sz w:val="28"/>
          <w:szCs w:val="28"/>
        </w:rPr>
        <w:t xml:space="preserve"> </w:t>
      </w:r>
      <w:r w:rsidRPr="00522005">
        <w:rPr>
          <w:sz w:val="28"/>
          <w:szCs w:val="28"/>
        </w:rPr>
        <w:t>Достижение цели предполагает реализацию следующих направлений деятельности:</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повышение эффективности функционирования системы здравоохранения, совершенствование системы оказания медицинской помощи, обеспечение доступности качественной и эффективной медико-социальной помощи всем категориям населения;</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качественное улучшение физкультурно-оздоровительной и спортивно-массовой работы.</w:t>
      </w:r>
    </w:p>
    <w:p w:rsidR="00CF370E" w:rsidRDefault="00CF370E" w:rsidP="00E01802">
      <w:pPr>
        <w:autoSpaceDE w:val="0"/>
        <w:autoSpaceDN w:val="0"/>
        <w:adjustRightInd w:val="0"/>
        <w:spacing w:line="360" w:lineRule="auto"/>
        <w:ind w:firstLine="720"/>
        <w:jc w:val="both"/>
        <w:rPr>
          <w:sz w:val="28"/>
          <w:szCs w:val="28"/>
        </w:rPr>
      </w:pPr>
      <w:r w:rsidRPr="00522005">
        <w:rPr>
          <w:sz w:val="28"/>
          <w:szCs w:val="28"/>
        </w:rPr>
        <w:t xml:space="preserve">В целях повышения эффективности функционирования системы здравоохранения, совершенствования системы медицинской помощи, обеспечения доступности качественной медико-социальной помощи </w:t>
      </w:r>
      <w:r w:rsidR="00770083">
        <w:rPr>
          <w:sz w:val="28"/>
          <w:szCs w:val="28"/>
        </w:rPr>
        <w:t>необходимо осуществлять:</w:t>
      </w:r>
    </w:p>
    <w:p w:rsidR="00CF370E" w:rsidRDefault="00CF370E" w:rsidP="00E01802">
      <w:pPr>
        <w:autoSpaceDE w:val="0"/>
        <w:autoSpaceDN w:val="0"/>
        <w:adjustRightInd w:val="0"/>
        <w:spacing w:line="360" w:lineRule="auto"/>
        <w:ind w:firstLine="720"/>
        <w:jc w:val="both"/>
        <w:rPr>
          <w:sz w:val="28"/>
          <w:szCs w:val="28"/>
        </w:rPr>
      </w:pPr>
      <w:r w:rsidRPr="00522005">
        <w:rPr>
          <w:sz w:val="28"/>
          <w:szCs w:val="28"/>
        </w:rPr>
        <w:t xml:space="preserve">обеспечение </w:t>
      </w:r>
      <w:r w:rsidR="006420F5">
        <w:rPr>
          <w:sz w:val="28"/>
          <w:szCs w:val="28"/>
        </w:rPr>
        <w:t xml:space="preserve">условий для исполнения </w:t>
      </w:r>
      <w:r w:rsidRPr="00522005">
        <w:rPr>
          <w:sz w:val="28"/>
          <w:szCs w:val="28"/>
        </w:rPr>
        <w:t>государственных гарантий оказания населению бесплатной медицинской помощи;</w:t>
      </w:r>
    </w:p>
    <w:p w:rsidR="00407426" w:rsidRPr="00522005" w:rsidRDefault="00407426" w:rsidP="00407426">
      <w:pPr>
        <w:autoSpaceDE w:val="0"/>
        <w:autoSpaceDN w:val="0"/>
        <w:adjustRightInd w:val="0"/>
        <w:spacing w:line="360" w:lineRule="auto"/>
        <w:ind w:firstLine="720"/>
        <w:jc w:val="both"/>
        <w:rPr>
          <w:sz w:val="28"/>
          <w:szCs w:val="28"/>
        </w:rPr>
      </w:pPr>
      <w:r w:rsidRPr="00522005">
        <w:rPr>
          <w:sz w:val="28"/>
          <w:szCs w:val="28"/>
        </w:rPr>
        <w:t>повышение доступности и качества медицинской помощи;</w:t>
      </w:r>
    </w:p>
    <w:p w:rsidR="00407426" w:rsidRPr="00522005" w:rsidRDefault="00407426" w:rsidP="00407426">
      <w:pPr>
        <w:autoSpaceDE w:val="0"/>
        <w:autoSpaceDN w:val="0"/>
        <w:adjustRightInd w:val="0"/>
        <w:spacing w:line="360" w:lineRule="auto"/>
        <w:ind w:firstLine="720"/>
        <w:jc w:val="both"/>
        <w:rPr>
          <w:sz w:val="28"/>
          <w:szCs w:val="28"/>
        </w:rPr>
      </w:pPr>
      <w:r w:rsidRPr="00522005">
        <w:rPr>
          <w:sz w:val="28"/>
          <w:szCs w:val="28"/>
        </w:rPr>
        <w:t>развитие системы профилактики и предотвращения распространения социально опасных заболеваний;</w:t>
      </w:r>
    </w:p>
    <w:p w:rsidR="00407426" w:rsidRPr="00522005" w:rsidRDefault="00407426" w:rsidP="00407426">
      <w:pPr>
        <w:autoSpaceDE w:val="0"/>
        <w:autoSpaceDN w:val="0"/>
        <w:adjustRightInd w:val="0"/>
        <w:spacing w:line="360" w:lineRule="auto"/>
        <w:ind w:firstLine="720"/>
        <w:jc w:val="both"/>
        <w:rPr>
          <w:sz w:val="28"/>
          <w:szCs w:val="28"/>
        </w:rPr>
      </w:pPr>
      <w:r w:rsidRPr="00522005">
        <w:rPr>
          <w:sz w:val="28"/>
          <w:szCs w:val="28"/>
        </w:rPr>
        <w:t xml:space="preserve">укрепление ресурсного (кадрового, финансового, материально-технического) обеспечения </w:t>
      </w:r>
      <w:r w:rsidR="00575282">
        <w:rPr>
          <w:sz w:val="28"/>
          <w:szCs w:val="28"/>
        </w:rPr>
        <w:t>медицинских учреждений</w:t>
      </w:r>
      <w:r w:rsidRPr="00522005">
        <w:rPr>
          <w:sz w:val="28"/>
          <w:szCs w:val="28"/>
        </w:rPr>
        <w:t>;</w:t>
      </w:r>
    </w:p>
    <w:p w:rsidR="00407426" w:rsidRPr="00522005" w:rsidRDefault="00407426" w:rsidP="00407426">
      <w:pPr>
        <w:autoSpaceDE w:val="0"/>
        <w:autoSpaceDN w:val="0"/>
        <w:adjustRightInd w:val="0"/>
        <w:spacing w:line="360" w:lineRule="auto"/>
        <w:ind w:firstLine="720"/>
        <w:jc w:val="both"/>
        <w:rPr>
          <w:sz w:val="28"/>
          <w:szCs w:val="28"/>
        </w:rPr>
      </w:pPr>
      <w:r w:rsidRPr="00522005">
        <w:rPr>
          <w:sz w:val="28"/>
          <w:szCs w:val="28"/>
        </w:rPr>
        <w:t>совершенствование профессионального уровня и качества подготовки медицинских кадров, в т.ч. на этапах послевузовского и дополнительного образования;</w:t>
      </w:r>
    </w:p>
    <w:p w:rsidR="00CF370E" w:rsidRPr="00522005" w:rsidRDefault="00407426" w:rsidP="00E01802">
      <w:pPr>
        <w:autoSpaceDE w:val="0"/>
        <w:autoSpaceDN w:val="0"/>
        <w:adjustRightInd w:val="0"/>
        <w:spacing w:line="360" w:lineRule="auto"/>
        <w:ind w:firstLine="720"/>
        <w:jc w:val="both"/>
        <w:rPr>
          <w:sz w:val="28"/>
          <w:szCs w:val="28"/>
        </w:rPr>
      </w:pPr>
      <w:r>
        <w:rPr>
          <w:sz w:val="28"/>
          <w:szCs w:val="28"/>
        </w:rPr>
        <w:lastRenderedPageBreak/>
        <w:t>реализацию</w:t>
      </w:r>
      <w:r w:rsidR="00CF370E" w:rsidRPr="00522005">
        <w:rPr>
          <w:sz w:val="28"/>
          <w:szCs w:val="28"/>
        </w:rPr>
        <w:t xml:space="preserve"> </w:t>
      </w:r>
      <w:r w:rsidR="00575282">
        <w:rPr>
          <w:sz w:val="28"/>
          <w:szCs w:val="28"/>
        </w:rPr>
        <w:t xml:space="preserve">Программы «Модернизация здравоохранения Самарской области», направленной на </w:t>
      </w:r>
      <w:r w:rsidR="00CF370E" w:rsidRPr="00522005">
        <w:rPr>
          <w:sz w:val="28"/>
          <w:szCs w:val="28"/>
        </w:rPr>
        <w:t>укрепление системы первичной медицинской и санитарной помощи и профилактики;</w:t>
      </w:r>
    </w:p>
    <w:p w:rsidR="00D55C2D" w:rsidRPr="00522005" w:rsidRDefault="00D55C2D" w:rsidP="00D55C2D">
      <w:pPr>
        <w:autoSpaceDE w:val="0"/>
        <w:autoSpaceDN w:val="0"/>
        <w:adjustRightInd w:val="0"/>
        <w:spacing w:line="360" w:lineRule="auto"/>
        <w:ind w:firstLine="720"/>
        <w:jc w:val="both"/>
        <w:rPr>
          <w:sz w:val="28"/>
          <w:szCs w:val="28"/>
        </w:rPr>
      </w:pPr>
      <w:r w:rsidRPr="00522005">
        <w:rPr>
          <w:sz w:val="28"/>
          <w:szCs w:val="28"/>
        </w:rPr>
        <w:t>формирование стереотипа поведения населения, основанного на здоровом образе жизни, масштабное развитие массового спорта, пропаганда в средствах массовой информации бережного отношения к собственному зд</w:t>
      </w:r>
      <w:r w:rsidR="00407426">
        <w:rPr>
          <w:sz w:val="28"/>
          <w:szCs w:val="28"/>
        </w:rPr>
        <w:t>оровью, антиалкогольная реклама;</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обеспечение приоритетности развития службы охраны материнства и детства, расширение профилактической деятельности, внедрение и применение новых организационных технологий в сфере охраны здоровья матери и ребенка;</w:t>
      </w:r>
    </w:p>
    <w:p w:rsidR="00CF370E" w:rsidRPr="00522005" w:rsidRDefault="00CF370E" w:rsidP="00BF660E">
      <w:pPr>
        <w:autoSpaceDE w:val="0"/>
        <w:autoSpaceDN w:val="0"/>
        <w:adjustRightInd w:val="0"/>
        <w:spacing w:line="360" w:lineRule="auto"/>
        <w:ind w:firstLine="720"/>
        <w:jc w:val="both"/>
        <w:rPr>
          <w:sz w:val="28"/>
          <w:szCs w:val="28"/>
        </w:rPr>
      </w:pPr>
      <w:r w:rsidRPr="00522005">
        <w:rPr>
          <w:sz w:val="28"/>
          <w:szCs w:val="28"/>
        </w:rPr>
        <w:t>принятие мер по улучшению условий и охраны труда работающего населения, профилактике и снижению производственного травматизма и профессиональных заболеваний в рамках реализации трехсторонних соглашений о регулировании социально-трудовых отношений, заключаемых между Администрацией городского округа Отрадный Самарской области, Союзом работодателей и Федерацией профсоюзов; проведение диспансеризации и профилактических осмотров работающих</w:t>
      </w:r>
      <w:r w:rsidR="00575282">
        <w:rPr>
          <w:sz w:val="28"/>
          <w:szCs w:val="28"/>
        </w:rPr>
        <w:t>, в том числе в бюджетной сфере;</w:t>
      </w:r>
    </w:p>
    <w:p w:rsidR="00CF370E" w:rsidRPr="00522005" w:rsidRDefault="00CF370E" w:rsidP="00651E89">
      <w:pPr>
        <w:autoSpaceDE w:val="0"/>
        <w:autoSpaceDN w:val="0"/>
        <w:adjustRightInd w:val="0"/>
        <w:spacing w:line="360" w:lineRule="auto"/>
        <w:ind w:firstLine="720"/>
        <w:jc w:val="both"/>
        <w:rPr>
          <w:sz w:val="28"/>
          <w:szCs w:val="28"/>
        </w:rPr>
      </w:pPr>
      <w:r w:rsidRPr="00522005">
        <w:rPr>
          <w:sz w:val="28"/>
          <w:szCs w:val="28"/>
        </w:rPr>
        <w:t>дальнейшее развитие системы добровольного медицинского страхования, направленной на расширение спектра медицинской помощи, получение дополнительного качественного медицинского обслуживания.</w:t>
      </w:r>
    </w:p>
    <w:p w:rsidR="00E01802" w:rsidRPr="00522005" w:rsidRDefault="00CF370E" w:rsidP="00E01802">
      <w:pPr>
        <w:autoSpaceDE w:val="0"/>
        <w:autoSpaceDN w:val="0"/>
        <w:adjustRightInd w:val="0"/>
        <w:spacing w:line="360" w:lineRule="auto"/>
        <w:ind w:firstLine="720"/>
        <w:jc w:val="both"/>
        <w:rPr>
          <w:sz w:val="28"/>
          <w:szCs w:val="28"/>
        </w:rPr>
      </w:pPr>
      <w:r w:rsidRPr="00522005">
        <w:rPr>
          <w:sz w:val="28"/>
          <w:szCs w:val="28"/>
        </w:rPr>
        <w:t xml:space="preserve">Задача улучшения </w:t>
      </w:r>
      <w:r w:rsidRPr="00522005">
        <w:rPr>
          <w:b/>
          <w:sz w:val="28"/>
          <w:szCs w:val="28"/>
        </w:rPr>
        <w:t>физкультурно-оздоровительной и спортивно-массовой работы</w:t>
      </w:r>
      <w:r w:rsidRPr="00522005">
        <w:rPr>
          <w:sz w:val="28"/>
          <w:szCs w:val="28"/>
        </w:rPr>
        <w:t xml:space="preserve"> </w:t>
      </w:r>
      <w:r w:rsidR="00BF660E">
        <w:rPr>
          <w:sz w:val="28"/>
          <w:szCs w:val="28"/>
        </w:rPr>
        <w:t xml:space="preserve">необходимо </w:t>
      </w:r>
      <w:r w:rsidRPr="00522005">
        <w:rPr>
          <w:sz w:val="28"/>
          <w:szCs w:val="28"/>
        </w:rPr>
        <w:t>реализов</w:t>
      </w:r>
      <w:r w:rsidR="00BF660E">
        <w:rPr>
          <w:sz w:val="28"/>
          <w:szCs w:val="28"/>
        </w:rPr>
        <w:t>ывать</w:t>
      </w:r>
      <w:r w:rsidRPr="00522005">
        <w:rPr>
          <w:sz w:val="28"/>
          <w:szCs w:val="28"/>
        </w:rPr>
        <w:t xml:space="preserve"> посредством:</w:t>
      </w:r>
    </w:p>
    <w:p w:rsidR="00522005" w:rsidRDefault="00CF370E" w:rsidP="00E01802">
      <w:pPr>
        <w:autoSpaceDE w:val="0"/>
        <w:autoSpaceDN w:val="0"/>
        <w:adjustRightInd w:val="0"/>
        <w:spacing w:line="360" w:lineRule="auto"/>
        <w:ind w:firstLine="720"/>
        <w:jc w:val="both"/>
        <w:rPr>
          <w:sz w:val="28"/>
          <w:szCs w:val="28"/>
        </w:rPr>
      </w:pPr>
      <w:r w:rsidRPr="00522005">
        <w:rPr>
          <w:sz w:val="28"/>
          <w:szCs w:val="28"/>
        </w:rPr>
        <w:t>укрепления материально-технической базы и развития инфраструктуры</w:t>
      </w:r>
      <w:r w:rsidR="00E01802" w:rsidRPr="00522005">
        <w:rPr>
          <w:sz w:val="28"/>
          <w:szCs w:val="28"/>
        </w:rPr>
        <w:t xml:space="preserve"> </w:t>
      </w:r>
      <w:r w:rsidRPr="00522005">
        <w:rPr>
          <w:sz w:val="28"/>
          <w:szCs w:val="28"/>
        </w:rPr>
        <w:t xml:space="preserve">спорта: реконструкции действующих спортивных объектов, строительства </w:t>
      </w:r>
    </w:p>
    <w:p w:rsidR="00CF370E" w:rsidRPr="00522005" w:rsidRDefault="00E01802" w:rsidP="00522005">
      <w:pPr>
        <w:autoSpaceDE w:val="0"/>
        <w:autoSpaceDN w:val="0"/>
        <w:adjustRightInd w:val="0"/>
        <w:spacing w:line="360" w:lineRule="auto"/>
        <w:jc w:val="both"/>
        <w:rPr>
          <w:sz w:val="28"/>
          <w:szCs w:val="28"/>
        </w:rPr>
      </w:pPr>
      <w:r w:rsidRPr="00522005">
        <w:rPr>
          <w:sz w:val="28"/>
          <w:szCs w:val="28"/>
        </w:rPr>
        <w:t>современных спортивных объектов</w:t>
      </w:r>
      <w:r w:rsidR="00CF370E" w:rsidRPr="00522005">
        <w:rPr>
          <w:sz w:val="28"/>
          <w:szCs w:val="28"/>
        </w:rPr>
        <w:t>;</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 xml:space="preserve">обеспечения доступности занятий физической культурой и спортом для различных категорий граждан, в том числе с применением механизма льготного и бесплатного посещения спортивных сооружений </w:t>
      </w:r>
      <w:r w:rsidRPr="00522005">
        <w:rPr>
          <w:sz w:val="28"/>
          <w:szCs w:val="28"/>
        </w:rPr>
        <w:lastRenderedPageBreak/>
        <w:t>малообеспеченными категориями граждан, детьми, учащимися, пенсионерами, инвалидами, совершенствования организации физкультурно-оздоровительной работы по месту жительства; увеличения числа занимающихся физической культурой и спортом;</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создания системы пропаганды здорового образа жизни, направленной на формирование у населения, особенно у детей и молодежи, интереса и потребности в регулярных занятиях физической культурой и спортом;</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совершенствования системы подготовки спортсменов высокого класса, спортивного резерва сборных команд.</w:t>
      </w:r>
    </w:p>
    <w:p w:rsidR="00E01802" w:rsidRPr="00522005" w:rsidRDefault="00E01802" w:rsidP="00E01802">
      <w:pPr>
        <w:autoSpaceDE w:val="0"/>
        <w:autoSpaceDN w:val="0"/>
        <w:adjustRightInd w:val="0"/>
        <w:spacing w:line="360" w:lineRule="auto"/>
        <w:ind w:firstLine="720"/>
        <w:jc w:val="both"/>
        <w:rPr>
          <w:sz w:val="28"/>
          <w:szCs w:val="28"/>
        </w:rPr>
      </w:pPr>
      <w:r w:rsidRPr="00522005">
        <w:rPr>
          <w:b/>
          <w:sz w:val="28"/>
          <w:szCs w:val="28"/>
        </w:rPr>
        <w:t>Образование</w:t>
      </w:r>
      <w:r w:rsidRPr="00522005">
        <w:rPr>
          <w:sz w:val="28"/>
          <w:szCs w:val="28"/>
        </w:rPr>
        <w:t xml:space="preserve"> является важнейшим фактором формирования нового качества экономики знаний и ключевым ресурсом развития и повышения благосостояния населения. </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Задачи образования предусматривают:</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обеспечение доступа к дошкольному образованию детей;</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укрепление материальной базы (расширение подключения к сети Интернет; активное внедрение современных образовательных технологий, включая дистанционные программы обучения).</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 xml:space="preserve">Для повышения качества и доступности образования </w:t>
      </w:r>
      <w:r w:rsidR="00F25FEB">
        <w:rPr>
          <w:sz w:val="28"/>
          <w:szCs w:val="28"/>
        </w:rPr>
        <w:t>необходимо осуществлять</w:t>
      </w:r>
      <w:r w:rsidRPr="00522005">
        <w:rPr>
          <w:sz w:val="28"/>
          <w:szCs w:val="28"/>
        </w:rPr>
        <w:t>:</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развитие системы дошкольного образования и разработка комплекса мер по увеличению охвата детей дошкольным образованием путем расширения возможных форм его предоставления;</w:t>
      </w:r>
    </w:p>
    <w:p w:rsidR="00F34CA2" w:rsidRPr="00522005" w:rsidRDefault="00BE7976" w:rsidP="00E01802">
      <w:pPr>
        <w:autoSpaceDE w:val="0"/>
        <w:autoSpaceDN w:val="0"/>
        <w:adjustRightInd w:val="0"/>
        <w:spacing w:line="360" w:lineRule="auto"/>
        <w:ind w:firstLine="720"/>
        <w:jc w:val="both"/>
        <w:rPr>
          <w:sz w:val="28"/>
          <w:szCs w:val="28"/>
        </w:rPr>
      </w:pPr>
      <w:r>
        <w:rPr>
          <w:sz w:val="28"/>
          <w:szCs w:val="28"/>
        </w:rPr>
        <w:t>модернизацию</w:t>
      </w:r>
      <w:r w:rsidR="00E01802" w:rsidRPr="00522005">
        <w:rPr>
          <w:sz w:val="28"/>
          <w:szCs w:val="28"/>
        </w:rPr>
        <w:t xml:space="preserve"> общеобразовательной школы, предполагающ</w:t>
      </w:r>
      <w:r>
        <w:rPr>
          <w:sz w:val="28"/>
          <w:szCs w:val="28"/>
        </w:rPr>
        <w:t>ей</w:t>
      </w:r>
      <w:r w:rsidR="00E01802" w:rsidRPr="00522005">
        <w:rPr>
          <w:sz w:val="28"/>
          <w:szCs w:val="28"/>
        </w:rPr>
        <w:t xml:space="preserve"> ориентацию не только на усвоение обучающимся определенно</w:t>
      </w:r>
      <w:r>
        <w:rPr>
          <w:sz w:val="28"/>
          <w:szCs w:val="28"/>
        </w:rPr>
        <w:t>го объема</w:t>
      </w:r>
      <w:r w:rsidR="00E01802" w:rsidRPr="00522005">
        <w:rPr>
          <w:sz w:val="28"/>
          <w:szCs w:val="28"/>
        </w:rPr>
        <w:t xml:space="preserve"> знаний, но и на развитие личности, его познавательн</w:t>
      </w:r>
      <w:r w:rsidR="00F34CA2" w:rsidRPr="00522005">
        <w:rPr>
          <w:sz w:val="28"/>
          <w:szCs w:val="28"/>
        </w:rPr>
        <w:t>ых и созидательных способностей;</w:t>
      </w:r>
      <w:r w:rsidR="00E01802" w:rsidRPr="00522005">
        <w:rPr>
          <w:sz w:val="28"/>
          <w:szCs w:val="28"/>
        </w:rPr>
        <w:t xml:space="preserve"> </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введение в образовательный процесс современных педагогических технологий, имеющих интерактивный характер, обеспечивающих самостоятельную деятельность учащегося, направленную на достижение определенной цели, и е</w:t>
      </w:r>
      <w:r w:rsidR="00F34CA2" w:rsidRPr="00522005">
        <w:rPr>
          <w:sz w:val="28"/>
          <w:szCs w:val="28"/>
        </w:rPr>
        <w:t>го самооценку</w:t>
      </w:r>
      <w:r w:rsidRPr="00522005">
        <w:rPr>
          <w:sz w:val="28"/>
          <w:szCs w:val="28"/>
        </w:rPr>
        <w:t>;</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lastRenderedPageBreak/>
        <w:t>дальнейшее внедрение здоровьесберегающих технологий, развитие и расширение доступности дополнительного обра</w:t>
      </w:r>
      <w:r w:rsidR="00F34CA2" w:rsidRPr="00522005">
        <w:rPr>
          <w:sz w:val="28"/>
          <w:szCs w:val="28"/>
        </w:rPr>
        <w:t>зования</w:t>
      </w:r>
      <w:r w:rsidRPr="00522005">
        <w:rPr>
          <w:sz w:val="28"/>
          <w:szCs w:val="28"/>
        </w:rPr>
        <w:t>;</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использование механизма единого государственного экзамена как оценки качества и доступности образования;</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дальнейшее совершенствование нормативно-подушевого финансирования образовательных учреждений области, направленного на выравнивание условий и расширение доступности качественного образования;</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стимулирование образовательных учреждений, активно внедряющих инновационные образовательные программы;</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информатизация образования;</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поддержка инициативной и талантливой молодежи;</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дополнительное вознаграждение за классное руководство;</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поощрение лучших учителей;</w:t>
      </w:r>
    </w:p>
    <w:p w:rsidR="00E01802" w:rsidRPr="00522005" w:rsidRDefault="00E01802" w:rsidP="00E01802">
      <w:pPr>
        <w:autoSpaceDE w:val="0"/>
        <w:autoSpaceDN w:val="0"/>
        <w:adjustRightInd w:val="0"/>
        <w:spacing w:line="360" w:lineRule="auto"/>
        <w:ind w:firstLine="720"/>
        <w:jc w:val="both"/>
        <w:rPr>
          <w:sz w:val="28"/>
          <w:szCs w:val="28"/>
        </w:rPr>
      </w:pPr>
      <w:r w:rsidRPr="00522005">
        <w:rPr>
          <w:sz w:val="28"/>
          <w:szCs w:val="28"/>
        </w:rPr>
        <w:t>оснащение школ учебно-наглядными пособиями и оборудованием.</w:t>
      </w:r>
    </w:p>
    <w:p w:rsidR="00A52306" w:rsidRPr="00522005" w:rsidRDefault="00A52306" w:rsidP="00A52306">
      <w:pPr>
        <w:autoSpaceDE w:val="0"/>
        <w:autoSpaceDN w:val="0"/>
        <w:adjustRightInd w:val="0"/>
        <w:spacing w:line="360" w:lineRule="auto"/>
        <w:ind w:firstLine="720"/>
        <w:jc w:val="both"/>
        <w:rPr>
          <w:sz w:val="28"/>
          <w:szCs w:val="28"/>
        </w:rPr>
      </w:pPr>
      <w:r w:rsidRPr="00522005">
        <w:rPr>
          <w:sz w:val="28"/>
          <w:szCs w:val="28"/>
        </w:rPr>
        <w:t xml:space="preserve">В рамках достижения целей в социальном обслуживании населения </w:t>
      </w:r>
      <w:r w:rsidR="00BE7976">
        <w:rPr>
          <w:sz w:val="28"/>
          <w:szCs w:val="28"/>
        </w:rPr>
        <w:t>необходимо</w:t>
      </w:r>
      <w:r w:rsidRPr="00522005">
        <w:rPr>
          <w:sz w:val="28"/>
          <w:szCs w:val="28"/>
        </w:rPr>
        <w:t>:</w:t>
      </w:r>
    </w:p>
    <w:p w:rsidR="00A52306" w:rsidRPr="00522005" w:rsidRDefault="00BE7976" w:rsidP="00A52306">
      <w:pPr>
        <w:autoSpaceDE w:val="0"/>
        <w:autoSpaceDN w:val="0"/>
        <w:adjustRightInd w:val="0"/>
        <w:spacing w:line="360" w:lineRule="auto"/>
        <w:ind w:firstLine="720"/>
        <w:jc w:val="both"/>
        <w:rPr>
          <w:sz w:val="28"/>
          <w:szCs w:val="28"/>
        </w:rPr>
      </w:pPr>
      <w:r>
        <w:rPr>
          <w:sz w:val="28"/>
          <w:szCs w:val="28"/>
        </w:rPr>
        <w:t>повысит</w:t>
      </w:r>
      <w:r w:rsidR="00407426">
        <w:rPr>
          <w:sz w:val="28"/>
          <w:szCs w:val="28"/>
        </w:rPr>
        <w:t>ь</w:t>
      </w:r>
      <w:r>
        <w:rPr>
          <w:sz w:val="28"/>
          <w:szCs w:val="28"/>
        </w:rPr>
        <w:t xml:space="preserve"> эффективность</w:t>
      </w:r>
      <w:r w:rsidR="00A52306" w:rsidRPr="00522005">
        <w:rPr>
          <w:sz w:val="28"/>
          <w:szCs w:val="28"/>
        </w:rPr>
        <w:t xml:space="preserve"> социального обслуживания за счет развития практики частно-государственного партнерства, активного привлечения негосударственных организаций, использование альтернативных источников финансирования;</w:t>
      </w:r>
    </w:p>
    <w:p w:rsidR="00A52306" w:rsidRPr="00522005" w:rsidRDefault="00A52306" w:rsidP="00A52306">
      <w:pPr>
        <w:autoSpaceDE w:val="0"/>
        <w:autoSpaceDN w:val="0"/>
        <w:adjustRightInd w:val="0"/>
        <w:spacing w:line="360" w:lineRule="auto"/>
        <w:ind w:firstLine="720"/>
        <w:jc w:val="both"/>
        <w:rPr>
          <w:sz w:val="28"/>
          <w:szCs w:val="28"/>
        </w:rPr>
      </w:pPr>
      <w:r w:rsidRPr="00522005">
        <w:rPr>
          <w:sz w:val="28"/>
          <w:szCs w:val="28"/>
        </w:rPr>
        <w:t>созда</w:t>
      </w:r>
      <w:r w:rsidR="00BE7976">
        <w:rPr>
          <w:sz w:val="28"/>
          <w:szCs w:val="28"/>
        </w:rPr>
        <w:t>ть условия</w:t>
      </w:r>
      <w:r w:rsidRPr="00522005">
        <w:rPr>
          <w:sz w:val="28"/>
          <w:szCs w:val="28"/>
        </w:rPr>
        <w:t xml:space="preserve"> для обеспечения беспрепятственного передвижения и доступа инвалидов к объектам социальной инфраструктуры;</w:t>
      </w:r>
    </w:p>
    <w:p w:rsidR="00BE7976" w:rsidRDefault="00BE7976" w:rsidP="00A52306">
      <w:pPr>
        <w:autoSpaceDE w:val="0"/>
        <w:autoSpaceDN w:val="0"/>
        <w:adjustRightInd w:val="0"/>
        <w:spacing w:line="360" w:lineRule="auto"/>
        <w:ind w:firstLine="720"/>
        <w:jc w:val="both"/>
        <w:rPr>
          <w:sz w:val="28"/>
          <w:szCs w:val="28"/>
        </w:rPr>
      </w:pPr>
      <w:r>
        <w:rPr>
          <w:sz w:val="28"/>
          <w:szCs w:val="28"/>
        </w:rPr>
        <w:t>повысить эффективность</w:t>
      </w:r>
      <w:r w:rsidR="00A52306" w:rsidRPr="00522005">
        <w:rPr>
          <w:sz w:val="28"/>
          <w:szCs w:val="28"/>
        </w:rPr>
        <w:t xml:space="preserve"> социального обслуживания путем внедрения </w:t>
      </w:r>
    </w:p>
    <w:p w:rsidR="00A52306" w:rsidRPr="00522005" w:rsidRDefault="00A52306" w:rsidP="00BE7976">
      <w:pPr>
        <w:autoSpaceDE w:val="0"/>
        <w:autoSpaceDN w:val="0"/>
        <w:adjustRightInd w:val="0"/>
        <w:spacing w:line="360" w:lineRule="auto"/>
        <w:jc w:val="both"/>
        <w:rPr>
          <w:sz w:val="28"/>
          <w:szCs w:val="28"/>
        </w:rPr>
      </w:pPr>
      <w:r w:rsidRPr="00522005">
        <w:rPr>
          <w:sz w:val="28"/>
          <w:szCs w:val="28"/>
        </w:rPr>
        <w:t>новых социальных технологий, инновационных форм социального обслуживания.</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 xml:space="preserve">Рост численности обеспеченного и образованного населения будет способствовать формированию потребительского рынка высокого качества. Особенно динамично этот процесс будет проявляться в секторе торговли, услуг системы образования, физической культуры и спорта, сфере </w:t>
      </w:r>
      <w:r w:rsidRPr="00522005">
        <w:rPr>
          <w:sz w:val="28"/>
          <w:szCs w:val="28"/>
        </w:rPr>
        <w:lastRenderedPageBreak/>
        <w:t xml:space="preserve">развлечений, где формируется, с одной стороны, платежеспособный спрос на </w:t>
      </w:r>
      <w:r w:rsidR="00014DB6">
        <w:rPr>
          <w:sz w:val="28"/>
          <w:szCs w:val="28"/>
        </w:rPr>
        <w:t>предоставляемые</w:t>
      </w:r>
      <w:r w:rsidRPr="00522005">
        <w:rPr>
          <w:sz w:val="28"/>
          <w:szCs w:val="28"/>
        </w:rPr>
        <w:t xml:space="preserve"> услуги, с другой </w:t>
      </w:r>
      <w:r w:rsidR="00212FD0">
        <w:rPr>
          <w:sz w:val="28"/>
          <w:szCs w:val="28"/>
        </w:rPr>
        <w:t>–</w:t>
      </w:r>
      <w:r w:rsidRPr="00522005">
        <w:rPr>
          <w:sz w:val="28"/>
          <w:szCs w:val="28"/>
        </w:rPr>
        <w:t xml:space="preserve"> </w:t>
      </w:r>
      <w:r w:rsidR="00014DB6">
        <w:rPr>
          <w:sz w:val="28"/>
          <w:szCs w:val="28"/>
        </w:rPr>
        <w:t>предложения, связанные</w:t>
      </w:r>
      <w:r w:rsidRPr="00522005">
        <w:rPr>
          <w:sz w:val="28"/>
          <w:szCs w:val="28"/>
        </w:rPr>
        <w:t xml:space="preserve"> с отсутствием необходимости больших стартовых инвестиций и быстрыми сроками окупаемости. Изменения в инфраструктуре предполагают оптимизацию се</w:t>
      </w:r>
      <w:r w:rsidR="00CF370E" w:rsidRPr="00522005">
        <w:rPr>
          <w:sz w:val="28"/>
          <w:szCs w:val="28"/>
        </w:rPr>
        <w:t>ти организаций торговли и услуг</w:t>
      </w:r>
      <w:r w:rsidRPr="00522005">
        <w:rPr>
          <w:sz w:val="28"/>
          <w:szCs w:val="28"/>
        </w:rPr>
        <w:t>; реконструкцию рынков, позволяющих обеспечить санитарную безопасность и антитеррористическую защищенность, планировку строительства жилых комплексов с размещением объектов торгово-бытовой сферы.</w:t>
      </w:r>
    </w:p>
    <w:p w:rsidR="00277732" w:rsidRPr="00522005" w:rsidRDefault="00277732" w:rsidP="00277732">
      <w:pPr>
        <w:autoSpaceDE w:val="0"/>
        <w:autoSpaceDN w:val="0"/>
        <w:adjustRightInd w:val="0"/>
        <w:spacing w:line="360" w:lineRule="auto"/>
        <w:jc w:val="center"/>
        <w:rPr>
          <w:b/>
          <w:sz w:val="28"/>
          <w:szCs w:val="28"/>
        </w:rPr>
      </w:pPr>
    </w:p>
    <w:p w:rsidR="00277732" w:rsidRPr="00522005" w:rsidRDefault="00277732" w:rsidP="00277732">
      <w:pPr>
        <w:jc w:val="center"/>
        <w:rPr>
          <w:b/>
          <w:sz w:val="28"/>
          <w:szCs w:val="28"/>
        </w:rPr>
      </w:pPr>
      <w:r w:rsidRPr="00522005">
        <w:rPr>
          <w:b/>
          <w:sz w:val="28"/>
          <w:szCs w:val="28"/>
        </w:rPr>
        <w:t xml:space="preserve">2.5.2. Город – многопрофильный центр промышленного </w:t>
      </w:r>
    </w:p>
    <w:p w:rsidR="00277732" w:rsidRDefault="004770B5" w:rsidP="00277732">
      <w:pPr>
        <w:jc w:val="center"/>
        <w:rPr>
          <w:b/>
          <w:sz w:val="28"/>
          <w:szCs w:val="28"/>
        </w:rPr>
      </w:pPr>
      <w:r>
        <w:rPr>
          <w:b/>
          <w:sz w:val="28"/>
          <w:szCs w:val="28"/>
        </w:rPr>
        <w:t>производства и услуг</w:t>
      </w:r>
    </w:p>
    <w:p w:rsidR="00EA35DC" w:rsidRPr="00522005" w:rsidRDefault="00EA35DC" w:rsidP="00277732">
      <w:pPr>
        <w:jc w:val="center"/>
        <w:rPr>
          <w:b/>
          <w:sz w:val="28"/>
          <w:szCs w:val="28"/>
        </w:rPr>
      </w:pPr>
    </w:p>
    <w:p w:rsidR="00E01802" w:rsidRPr="00522005" w:rsidRDefault="00E01802" w:rsidP="00277732">
      <w:pPr>
        <w:autoSpaceDE w:val="0"/>
        <w:autoSpaceDN w:val="0"/>
        <w:adjustRightInd w:val="0"/>
        <w:spacing w:before="240" w:line="360" w:lineRule="auto"/>
        <w:ind w:firstLine="720"/>
        <w:jc w:val="both"/>
        <w:rPr>
          <w:sz w:val="28"/>
          <w:szCs w:val="28"/>
        </w:rPr>
      </w:pPr>
      <w:r w:rsidRPr="00522005">
        <w:rPr>
          <w:sz w:val="28"/>
          <w:szCs w:val="28"/>
        </w:rPr>
        <w:t xml:space="preserve">Важным фактором экономического прогресса и социальной стабильности </w:t>
      </w:r>
      <w:r w:rsidR="00277732" w:rsidRPr="00522005">
        <w:rPr>
          <w:sz w:val="28"/>
          <w:szCs w:val="28"/>
        </w:rPr>
        <w:t>города</w:t>
      </w:r>
      <w:r w:rsidRPr="00522005">
        <w:rPr>
          <w:sz w:val="28"/>
          <w:szCs w:val="28"/>
        </w:rPr>
        <w:t xml:space="preserve"> является достижение высоких показателей развитости малого предпринимательства. Поэтому важнейшей стратегической задачей </w:t>
      </w:r>
      <w:r w:rsidR="00277732" w:rsidRPr="00522005">
        <w:rPr>
          <w:sz w:val="28"/>
          <w:szCs w:val="28"/>
        </w:rPr>
        <w:t xml:space="preserve">наряду с развитием крупной промышленности на территории города </w:t>
      </w:r>
      <w:r w:rsidRPr="00522005">
        <w:rPr>
          <w:sz w:val="28"/>
          <w:szCs w:val="28"/>
        </w:rPr>
        <w:t>становится оказание поддержки малому бизнесу. Такая поддержка должна осуществляться по следующим основным направлениям:</w:t>
      </w:r>
    </w:p>
    <w:p w:rsidR="00E01802" w:rsidRPr="00522005" w:rsidRDefault="00E01802" w:rsidP="00277732">
      <w:pPr>
        <w:autoSpaceDE w:val="0"/>
        <w:autoSpaceDN w:val="0"/>
        <w:adjustRightInd w:val="0"/>
        <w:spacing w:line="360" w:lineRule="auto"/>
        <w:ind w:firstLine="720"/>
        <w:jc w:val="both"/>
        <w:rPr>
          <w:sz w:val="28"/>
          <w:szCs w:val="28"/>
        </w:rPr>
      </w:pPr>
      <w:r w:rsidRPr="00522005">
        <w:rPr>
          <w:sz w:val="28"/>
          <w:szCs w:val="28"/>
        </w:rPr>
        <w:t>Создание условий, стимулирующих граждан к осуществлению самостоятельной предпри</w:t>
      </w:r>
      <w:r w:rsidR="00277732" w:rsidRPr="00522005">
        <w:rPr>
          <w:sz w:val="28"/>
          <w:szCs w:val="28"/>
        </w:rPr>
        <w:t xml:space="preserve">нимательской деятельности путем </w:t>
      </w:r>
      <w:r w:rsidRPr="00522005">
        <w:rPr>
          <w:sz w:val="28"/>
          <w:szCs w:val="28"/>
        </w:rPr>
        <w:t>вовлечения в активную предпринимательскую деятельность молодежи с помощью широкой пропаганды и обучения основам предпринимательской деятельности на факультативных занятиях в средних, средних специальных и высших учебных заведениях.</w:t>
      </w:r>
    </w:p>
    <w:p w:rsidR="004770B5" w:rsidRDefault="00E01802" w:rsidP="00277732">
      <w:pPr>
        <w:autoSpaceDE w:val="0"/>
        <w:autoSpaceDN w:val="0"/>
        <w:adjustRightInd w:val="0"/>
        <w:spacing w:line="360" w:lineRule="auto"/>
        <w:ind w:firstLine="720"/>
        <w:jc w:val="both"/>
        <w:rPr>
          <w:sz w:val="28"/>
          <w:szCs w:val="28"/>
        </w:rPr>
      </w:pPr>
      <w:r w:rsidRPr="00522005">
        <w:rPr>
          <w:sz w:val="28"/>
          <w:szCs w:val="28"/>
        </w:rPr>
        <w:t xml:space="preserve">Переориентация деятельности малых организаций из сферы торговли и </w:t>
      </w:r>
    </w:p>
    <w:p w:rsidR="00E01802" w:rsidRPr="00522005" w:rsidRDefault="00E01802" w:rsidP="004770B5">
      <w:pPr>
        <w:autoSpaceDE w:val="0"/>
        <w:autoSpaceDN w:val="0"/>
        <w:adjustRightInd w:val="0"/>
        <w:spacing w:line="360" w:lineRule="auto"/>
        <w:jc w:val="both"/>
        <w:rPr>
          <w:sz w:val="28"/>
          <w:szCs w:val="28"/>
        </w:rPr>
      </w:pPr>
      <w:r w:rsidRPr="00522005">
        <w:rPr>
          <w:sz w:val="28"/>
          <w:szCs w:val="28"/>
        </w:rPr>
        <w:t>посреднических услуг в сферу производства и предоставления услуг населению. С этой целью необходимо:</w:t>
      </w:r>
    </w:p>
    <w:p w:rsidR="00E01802" w:rsidRPr="00522005" w:rsidRDefault="00E01802" w:rsidP="00277732">
      <w:pPr>
        <w:autoSpaceDE w:val="0"/>
        <w:autoSpaceDN w:val="0"/>
        <w:adjustRightInd w:val="0"/>
        <w:spacing w:line="360" w:lineRule="auto"/>
        <w:ind w:firstLine="720"/>
        <w:jc w:val="both"/>
        <w:rPr>
          <w:sz w:val="28"/>
          <w:szCs w:val="28"/>
        </w:rPr>
      </w:pPr>
      <w:r w:rsidRPr="00522005">
        <w:rPr>
          <w:sz w:val="28"/>
          <w:szCs w:val="28"/>
        </w:rPr>
        <w:t>способствовать проведению сертификации продукции и услуг малых организаций, внедрению на них стандартов менеджмента и качества;</w:t>
      </w:r>
    </w:p>
    <w:p w:rsidR="00E01802" w:rsidRPr="00522005" w:rsidRDefault="009B6B46" w:rsidP="00277732">
      <w:pPr>
        <w:autoSpaceDE w:val="0"/>
        <w:autoSpaceDN w:val="0"/>
        <w:adjustRightInd w:val="0"/>
        <w:spacing w:line="360" w:lineRule="auto"/>
        <w:ind w:firstLine="720"/>
        <w:jc w:val="both"/>
        <w:rPr>
          <w:sz w:val="28"/>
          <w:szCs w:val="28"/>
        </w:rPr>
      </w:pPr>
      <w:r>
        <w:rPr>
          <w:sz w:val="28"/>
          <w:szCs w:val="28"/>
        </w:rPr>
        <w:t>осуществлять организацию</w:t>
      </w:r>
      <w:r w:rsidR="00277732" w:rsidRPr="00522005">
        <w:rPr>
          <w:sz w:val="28"/>
          <w:szCs w:val="28"/>
        </w:rPr>
        <w:t xml:space="preserve"> конкурсов, стимулирующих</w:t>
      </w:r>
      <w:r w:rsidR="00E01802" w:rsidRPr="00522005">
        <w:rPr>
          <w:sz w:val="28"/>
          <w:szCs w:val="28"/>
        </w:rPr>
        <w:t xml:space="preserve"> малые предприятия, поставляющие продукцию и услуги;</w:t>
      </w:r>
    </w:p>
    <w:p w:rsidR="00E01802" w:rsidRPr="00522005" w:rsidRDefault="00E01802" w:rsidP="009B6B46">
      <w:pPr>
        <w:autoSpaceDE w:val="0"/>
        <w:autoSpaceDN w:val="0"/>
        <w:adjustRightInd w:val="0"/>
        <w:spacing w:line="360" w:lineRule="auto"/>
        <w:ind w:firstLine="720"/>
        <w:jc w:val="both"/>
        <w:rPr>
          <w:sz w:val="28"/>
          <w:szCs w:val="28"/>
        </w:rPr>
      </w:pPr>
      <w:r w:rsidRPr="00522005">
        <w:rPr>
          <w:sz w:val="28"/>
          <w:szCs w:val="28"/>
        </w:rPr>
        <w:lastRenderedPageBreak/>
        <w:t>обеспечи</w:t>
      </w:r>
      <w:r w:rsidR="009B6B46">
        <w:rPr>
          <w:sz w:val="28"/>
          <w:szCs w:val="28"/>
        </w:rPr>
        <w:t>ва</w:t>
      </w:r>
      <w:r w:rsidRPr="00522005">
        <w:rPr>
          <w:sz w:val="28"/>
          <w:szCs w:val="28"/>
        </w:rPr>
        <w:t>ть неукоснительное соблюдение законодательства в части доступа малых предприятий к системе государственного и муниципального</w:t>
      </w:r>
      <w:r w:rsidR="00277732" w:rsidRPr="00522005">
        <w:rPr>
          <w:sz w:val="28"/>
          <w:szCs w:val="28"/>
        </w:rPr>
        <w:t xml:space="preserve"> </w:t>
      </w:r>
      <w:r w:rsidRPr="00522005">
        <w:rPr>
          <w:sz w:val="28"/>
          <w:szCs w:val="28"/>
        </w:rPr>
        <w:t xml:space="preserve"> заказа;</w:t>
      </w:r>
    </w:p>
    <w:p w:rsidR="00E01802" w:rsidRPr="00522005" w:rsidRDefault="00E4200A" w:rsidP="00277732">
      <w:pPr>
        <w:autoSpaceDE w:val="0"/>
        <w:autoSpaceDN w:val="0"/>
        <w:adjustRightInd w:val="0"/>
        <w:spacing w:line="360" w:lineRule="auto"/>
        <w:ind w:firstLine="720"/>
        <w:jc w:val="both"/>
        <w:rPr>
          <w:sz w:val="28"/>
          <w:szCs w:val="28"/>
        </w:rPr>
      </w:pPr>
      <w:r>
        <w:rPr>
          <w:sz w:val="28"/>
          <w:szCs w:val="28"/>
        </w:rPr>
        <w:t>создать условия</w:t>
      </w:r>
      <w:r w:rsidR="00E01802" w:rsidRPr="00522005">
        <w:rPr>
          <w:sz w:val="28"/>
          <w:szCs w:val="28"/>
        </w:rPr>
        <w:t xml:space="preserve"> для обеспечения максимальной легализации деятельности субъектов малого предпринимательства</w:t>
      </w:r>
      <w:r w:rsidR="00277732" w:rsidRPr="00522005">
        <w:rPr>
          <w:sz w:val="28"/>
          <w:szCs w:val="28"/>
        </w:rPr>
        <w:t>.</w:t>
      </w:r>
      <w:r w:rsidR="00E01802" w:rsidRPr="00522005">
        <w:rPr>
          <w:sz w:val="28"/>
          <w:szCs w:val="28"/>
        </w:rPr>
        <w:t xml:space="preserve"> </w:t>
      </w:r>
    </w:p>
    <w:p w:rsidR="005819DE" w:rsidRDefault="005819DE" w:rsidP="00277732">
      <w:pPr>
        <w:spacing w:line="360" w:lineRule="auto"/>
        <w:ind w:firstLine="720"/>
        <w:jc w:val="both"/>
        <w:rPr>
          <w:sz w:val="28"/>
          <w:szCs w:val="28"/>
        </w:rPr>
      </w:pPr>
    </w:p>
    <w:p w:rsidR="000C12C0" w:rsidRDefault="00277732" w:rsidP="00277732">
      <w:pPr>
        <w:jc w:val="center"/>
        <w:rPr>
          <w:b/>
          <w:sz w:val="28"/>
          <w:szCs w:val="28"/>
        </w:rPr>
      </w:pPr>
      <w:r w:rsidRPr="00522005">
        <w:rPr>
          <w:b/>
          <w:sz w:val="28"/>
          <w:szCs w:val="28"/>
        </w:rPr>
        <w:t xml:space="preserve">2.5.3. Город – </w:t>
      </w:r>
      <w:r w:rsidR="000C12C0" w:rsidRPr="00522005">
        <w:rPr>
          <w:b/>
          <w:sz w:val="28"/>
          <w:szCs w:val="28"/>
        </w:rPr>
        <w:t>эффективное муниципальное образование</w:t>
      </w:r>
    </w:p>
    <w:p w:rsidR="004D7E6B" w:rsidRPr="00522005" w:rsidRDefault="004D7E6B" w:rsidP="00277732">
      <w:pPr>
        <w:jc w:val="center"/>
        <w:rPr>
          <w:b/>
          <w:sz w:val="28"/>
          <w:szCs w:val="28"/>
        </w:rPr>
      </w:pPr>
    </w:p>
    <w:p w:rsidR="00277732" w:rsidRPr="00522005" w:rsidRDefault="00277732" w:rsidP="00277732">
      <w:pPr>
        <w:jc w:val="center"/>
        <w:rPr>
          <w:sz w:val="28"/>
          <w:szCs w:val="28"/>
        </w:rPr>
      </w:pPr>
    </w:p>
    <w:p w:rsidR="00A52306" w:rsidRPr="00522005" w:rsidRDefault="00A52306" w:rsidP="00E01802">
      <w:pPr>
        <w:autoSpaceDE w:val="0"/>
        <w:autoSpaceDN w:val="0"/>
        <w:adjustRightInd w:val="0"/>
        <w:spacing w:line="360" w:lineRule="auto"/>
        <w:ind w:firstLine="720"/>
        <w:jc w:val="both"/>
        <w:rPr>
          <w:sz w:val="28"/>
          <w:szCs w:val="28"/>
        </w:rPr>
      </w:pPr>
      <w:r w:rsidRPr="00522005">
        <w:rPr>
          <w:sz w:val="28"/>
          <w:szCs w:val="28"/>
        </w:rPr>
        <w:t>Главными задачами стратегического напр</w:t>
      </w:r>
      <w:r w:rsidR="00EF7C46">
        <w:rPr>
          <w:sz w:val="28"/>
          <w:szCs w:val="28"/>
        </w:rPr>
        <w:t>а</w:t>
      </w:r>
      <w:r w:rsidRPr="00522005">
        <w:rPr>
          <w:sz w:val="28"/>
          <w:szCs w:val="28"/>
        </w:rPr>
        <w:t>вления «Город – эффективное</w:t>
      </w:r>
      <w:r w:rsidR="003770D4">
        <w:rPr>
          <w:sz w:val="28"/>
          <w:szCs w:val="28"/>
        </w:rPr>
        <w:t xml:space="preserve"> муниц</w:t>
      </w:r>
      <w:r w:rsidR="00153451">
        <w:rPr>
          <w:sz w:val="28"/>
          <w:szCs w:val="28"/>
        </w:rPr>
        <w:t>и</w:t>
      </w:r>
      <w:r w:rsidR="003770D4">
        <w:rPr>
          <w:sz w:val="28"/>
          <w:szCs w:val="28"/>
        </w:rPr>
        <w:t>пальное образование» являю</w:t>
      </w:r>
      <w:r w:rsidRPr="00522005">
        <w:rPr>
          <w:sz w:val="28"/>
          <w:szCs w:val="28"/>
        </w:rPr>
        <w:t>тся:</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привлечение инвестиций, повышение производительности труда, развитие механизмов поддержки малого бизнеса;</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развитие системы и совершенствование принципов социального партнерства, создание условий для легализации доходов и собственности населения;</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повышение уровня оплаты труда в бюджетной сфере;</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создание инфраструктурных условий для обеспечения самозанятости малоимущих слоев населения, привлечение трудоспособного незанятого населения к общественным работам;</w:t>
      </w:r>
    </w:p>
    <w:p w:rsidR="00CF370E" w:rsidRDefault="00CF370E" w:rsidP="00E01802">
      <w:pPr>
        <w:autoSpaceDE w:val="0"/>
        <w:autoSpaceDN w:val="0"/>
        <w:adjustRightInd w:val="0"/>
        <w:spacing w:line="360" w:lineRule="auto"/>
        <w:ind w:firstLine="720"/>
        <w:jc w:val="both"/>
        <w:rPr>
          <w:sz w:val="28"/>
          <w:szCs w:val="28"/>
        </w:rPr>
      </w:pPr>
      <w:r w:rsidRPr="00522005">
        <w:rPr>
          <w:sz w:val="28"/>
          <w:szCs w:val="28"/>
        </w:rPr>
        <w:t xml:space="preserve">развитие рынка жилья и </w:t>
      </w:r>
      <w:r w:rsidR="003770D4">
        <w:rPr>
          <w:sz w:val="28"/>
          <w:szCs w:val="28"/>
        </w:rPr>
        <w:t xml:space="preserve">дополнительных </w:t>
      </w:r>
      <w:r w:rsidRPr="00522005">
        <w:rPr>
          <w:sz w:val="28"/>
          <w:szCs w:val="28"/>
        </w:rPr>
        <w:t>программ по решению жилищных проблем отдельных категорий населения</w:t>
      </w:r>
      <w:r w:rsidR="00D21F94">
        <w:rPr>
          <w:sz w:val="28"/>
          <w:szCs w:val="28"/>
        </w:rPr>
        <w:t>;</w:t>
      </w:r>
    </w:p>
    <w:p w:rsidR="00D21F94" w:rsidRPr="00522005" w:rsidRDefault="00D21F94" w:rsidP="00E01802">
      <w:pPr>
        <w:autoSpaceDE w:val="0"/>
        <w:autoSpaceDN w:val="0"/>
        <w:adjustRightInd w:val="0"/>
        <w:spacing w:line="360" w:lineRule="auto"/>
        <w:ind w:firstLine="720"/>
        <w:jc w:val="both"/>
        <w:rPr>
          <w:sz w:val="28"/>
          <w:szCs w:val="28"/>
        </w:rPr>
      </w:pPr>
      <w:r>
        <w:rPr>
          <w:sz w:val="28"/>
          <w:szCs w:val="28"/>
        </w:rPr>
        <w:t>организация системы мониторинга  реализации Стратегического палан социально-экономичесокго развития городского округа Отрадный до 2020 года.</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К основ</w:t>
      </w:r>
      <w:r w:rsidR="00955648">
        <w:rPr>
          <w:sz w:val="28"/>
          <w:szCs w:val="28"/>
        </w:rPr>
        <w:t xml:space="preserve">ному </w:t>
      </w:r>
      <w:r w:rsidRPr="00522005">
        <w:rPr>
          <w:sz w:val="28"/>
          <w:szCs w:val="28"/>
        </w:rPr>
        <w:t>инструмент</w:t>
      </w:r>
      <w:r w:rsidR="00955648">
        <w:rPr>
          <w:sz w:val="28"/>
          <w:szCs w:val="28"/>
        </w:rPr>
        <w:t xml:space="preserve">у достижения цели относится </w:t>
      </w:r>
      <w:r w:rsidRPr="00522005">
        <w:rPr>
          <w:sz w:val="28"/>
          <w:szCs w:val="28"/>
        </w:rPr>
        <w:t>обеспечение равных социальных возможностей лицам с особым социальным статусом и особыми потребностями (инвалидам, неполным и многодетным семьям, детям-сиротам), прежде всего, возможностей получени</w:t>
      </w:r>
      <w:r w:rsidR="003770D4">
        <w:rPr>
          <w:sz w:val="28"/>
          <w:szCs w:val="28"/>
        </w:rPr>
        <w:t>я образования и трудоустройства.</w:t>
      </w:r>
    </w:p>
    <w:p w:rsidR="00CF370E" w:rsidRPr="00522005" w:rsidRDefault="00A52306" w:rsidP="00E01802">
      <w:pPr>
        <w:autoSpaceDE w:val="0"/>
        <w:autoSpaceDN w:val="0"/>
        <w:adjustRightInd w:val="0"/>
        <w:spacing w:line="360" w:lineRule="auto"/>
        <w:ind w:firstLine="720"/>
        <w:jc w:val="both"/>
        <w:rPr>
          <w:sz w:val="28"/>
          <w:szCs w:val="28"/>
        </w:rPr>
      </w:pPr>
      <w:r w:rsidRPr="00522005">
        <w:rPr>
          <w:sz w:val="28"/>
          <w:szCs w:val="28"/>
        </w:rPr>
        <w:lastRenderedPageBreak/>
        <w:t>Одн</w:t>
      </w:r>
      <w:r w:rsidR="00A61F71">
        <w:rPr>
          <w:sz w:val="28"/>
          <w:szCs w:val="28"/>
        </w:rPr>
        <w:t>и</w:t>
      </w:r>
      <w:r w:rsidRPr="00522005">
        <w:rPr>
          <w:sz w:val="28"/>
          <w:szCs w:val="28"/>
        </w:rPr>
        <w:t>м из приоритетных целей при реализации данного  стратегичес</w:t>
      </w:r>
      <w:r w:rsidR="00A61F71">
        <w:rPr>
          <w:sz w:val="28"/>
          <w:szCs w:val="28"/>
        </w:rPr>
        <w:t xml:space="preserve">кого </w:t>
      </w:r>
      <w:r w:rsidRPr="00522005">
        <w:rPr>
          <w:sz w:val="28"/>
          <w:szCs w:val="28"/>
        </w:rPr>
        <w:t>напр</w:t>
      </w:r>
      <w:r w:rsidR="00A61F71">
        <w:rPr>
          <w:sz w:val="28"/>
          <w:szCs w:val="28"/>
        </w:rPr>
        <w:t>а</w:t>
      </w:r>
      <w:r w:rsidRPr="00522005">
        <w:rPr>
          <w:sz w:val="28"/>
          <w:szCs w:val="28"/>
        </w:rPr>
        <w:t xml:space="preserve">вления является </w:t>
      </w:r>
      <w:r w:rsidR="00CF370E" w:rsidRPr="00522005">
        <w:rPr>
          <w:b/>
          <w:sz w:val="28"/>
          <w:szCs w:val="28"/>
        </w:rPr>
        <w:t>формирование рынка доступного жилья</w:t>
      </w:r>
      <w:r w:rsidR="00CF370E" w:rsidRPr="00522005">
        <w:rPr>
          <w:sz w:val="28"/>
          <w:szCs w:val="28"/>
        </w:rPr>
        <w:t>, обеспечение комфортных условий проживания граждан, создание эффективного жилищного сектора</w:t>
      </w:r>
      <w:r w:rsidRPr="00522005">
        <w:rPr>
          <w:sz w:val="28"/>
          <w:szCs w:val="28"/>
        </w:rPr>
        <w:t>, где о</w:t>
      </w:r>
      <w:r w:rsidR="00CF370E" w:rsidRPr="00522005">
        <w:rPr>
          <w:sz w:val="28"/>
          <w:szCs w:val="28"/>
        </w:rPr>
        <w:t>сновными задачами являются:</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 xml:space="preserve">увеличение объемов строительства жилья </w:t>
      </w:r>
      <w:r w:rsidR="0039557F">
        <w:rPr>
          <w:sz w:val="28"/>
          <w:szCs w:val="28"/>
        </w:rPr>
        <w:t xml:space="preserve">экономкласса </w:t>
      </w:r>
      <w:r w:rsidRPr="00522005">
        <w:rPr>
          <w:sz w:val="28"/>
          <w:szCs w:val="28"/>
        </w:rPr>
        <w:t>и коммунальной инфраструктуры;</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обеспечение доступности жилья в соответствии с платежеспособным спросом населения;</w:t>
      </w:r>
    </w:p>
    <w:p w:rsidR="00CF370E" w:rsidRPr="00522005" w:rsidRDefault="00CF370E" w:rsidP="00E01802">
      <w:pPr>
        <w:autoSpaceDE w:val="0"/>
        <w:autoSpaceDN w:val="0"/>
        <w:adjustRightInd w:val="0"/>
        <w:spacing w:line="360" w:lineRule="auto"/>
        <w:ind w:firstLine="720"/>
        <w:jc w:val="both"/>
        <w:rPr>
          <w:sz w:val="28"/>
          <w:szCs w:val="28"/>
        </w:rPr>
      </w:pPr>
      <w:r w:rsidRPr="00522005">
        <w:rPr>
          <w:sz w:val="28"/>
          <w:szCs w:val="28"/>
        </w:rPr>
        <w:t>обеспечение устойчивого функционирования жилищной сфе</w:t>
      </w:r>
      <w:r w:rsidR="00153451">
        <w:rPr>
          <w:sz w:val="28"/>
          <w:szCs w:val="28"/>
        </w:rPr>
        <w:t>ры, которое позволит удовлетвори</w:t>
      </w:r>
      <w:r w:rsidRPr="00522005">
        <w:rPr>
          <w:sz w:val="28"/>
          <w:szCs w:val="28"/>
        </w:rPr>
        <w:t>ть жилищные потребности населения без существенного участия государства и привлечения значительных объемов бюджетных средств. Бюджетные средства будут использоваться исключительно для обеспечения жильем отдельных категорий граждан в соответствии с законодательством Российской Федерации и Самарской области, поддержки граждан при оплате жилищно-коммунальных услуг</w:t>
      </w:r>
      <w:r w:rsidR="00036917" w:rsidRPr="00522005">
        <w:rPr>
          <w:sz w:val="28"/>
          <w:szCs w:val="28"/>
        </w:rPr>
        <w:t xml:space="preserve">; </w:t>
      </w:r>
    </w:p>
    <w:p w:rsidR="00CF370E" w:rsidRPr="00522005" w:rsidRDefault="0021381B" w:rsidP="00E01802">
      <w:pPr>
        <w:autoSpaceDE w:val="0"/>
        <w:autoSpaceDN w:val="0"/>
        <w:adjustRightInd w:val="0"/>
        <w:spacing w:line="360" w:lineRule="auto"/>
        <w:ind w:firstLine="720"/>
        <w:jc w:val="both"/>
        <w:rPr>
          <w:sz w:val="28"/>
          <w:szCs w:val="28"/>
        </w:rPr>
      </w:pPr>
      <w:r>
        <w:rPr>
          <w:sz w:val="28"/>
          <w:szCs w:val="28"/>
        </w:rPr>
        <w:t>создание</w:t>
      </w:r>
      <w:r w:rsidR="00CF370E" w:rsidRPr="00522005">
        <w:rPr>
          <w:sz w:val="28"/>
          <w:szCs w:val="28"/>
        </w:rPr>
        <w:t xml:space="preserve"> жилищного фонда социального использования, развитие коммунального хозяйства, обеспечение условий для жилищного строительства.</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 xml:space="preserve">Основными стратегическими направлениями повышения эффективности </w:t>
      </w:r>
      <w:r w:rsidRPr="00522005">
        <w:rPr>
          <w:b/>
          <w:sz w:val="28"/>
          <w:szCs w:val="28"/>
        </w:rPr>
        <w:t>капитальных вложений, осуществляемых за счет бюджетных средств</w:t>
      </w:r>
      <w:r w:rsidRPr="00522005">
        <w:rPr>
          <w:sz w:val="28"/>
          <w:szCs w:val="28"/>
        </w:rPr>
        <w:t xml:space="preserve">, как механизма реализации </w:t>
      </w:r>
      <w:r w:rsidR="008623B0" w:rsidRPr="00522005">
        <w:rPr>
          <w:sz w:val="28"/>
          <w:szCs w:val="28"/>
        </w:rPr>
        <w:t xml:space="preserve">Стратегического плана </w:t>
      </w:r>
      <w:r w:rsidRPr="00522005">
        <w:rPr>
          <w:sz w:val="28"/>
          <w:szCs w:val="28"/>
        </w:rPr>
        <w:t xml:space="preserve">социально-экономического развития </w:t>
      </w:r>
      <w:r w:rsidR="00C55EB7">
        <w:rPr>
          <w:sz w:val="28"/>
          <w:szCs w:val="28"/>
        </w:rPr>
        <w:t>горо</w:t>
      </w:r>
      <w:r w:rsidR="00407426">
        <w:rPr>
          <w:sz w:val="28"/>
          <w:szCs w:val="28"/>
        </w:rPr>
        <w:t>д</w:t>
      </w:r>
      <w:r w:rsidR="008623B0" w:rsidRPr="00522005">
        <w:rPr>
          <w:sz w:val="28"/>
          <w:szCs w:val="28"/>
        </w:rPr>
        <w:t>ск</w:t>
      </w:r>
      <w:r w:rsidR="00C55EB7">
        <w:rPr>
          <w:sz w:val="28"/>
          <w:szCs w:val="28"/>
        </w:rPr>
        <w:t>о</w:t>
      </w:r>
      <w:r w:rsidR="008623B0" w:rsidRPr="00522005">
        <w:rPr>
          <w:sz w:val="28"/>
          <w:szCs w:val="28"/>
        </w:rPr>
        <w:t>го округа Отрадный до 2020 года</w:t>
      </w:r>
      <w:r w:rsidRPr="00522005">
        <w:rPr>
          <w:sz w:val="28"/>
          <w:szCs w:val="28"/>
        </w:rPr>
        <w:t>, будет внедрение программно-целевого метода, а также бюджетирования, ориентированного на результат.</w:t>
      </w:r>
      <w:r w:rsidR="00C55EB7">
        <w:rPr>
          <w:sz w:val="28"/>
          <w:szCs w:val="28"/>
        </w:rPr>
        <w:t xml:space="preserve"> </w:t>
      </w:r>
      <w:r w:rsidRPr="00522005">
        <w:rPr>
          <w:sz w:val="28"/>
          <w:szCs w:val="28"/>
        </w:rPr>
        <w:t>Данные направления будут реализовываться посредством:</w:t>
      </w:r>
    </w:p>
    <w:p w:rsidR="00B15831" w:rsidRDefault="005819DE" w:rsidP="00E01802">
      <w:pPr>
        <w:autoSpaceDE w:val="0"/>
        <w:autoSpaceDN w:val="0"/>
        <w:adjustRightInd w:val="0"/>
        <w:spacing w:line="360" w:lineRule="auto"/>
        <w:ind w:firstLine="720"/>
        <w:jc w:val="both"/>
        <w:rPr>
          <w:sz w:val="28"/>
          <w:szCs w:val="28"/>
        </w:rPr>
      </w:pPr>
      <w:r w:rsidRPr="00522005">
        <w:rPr>
          <w:sz w:val="28"/>
          <w:szCs w:val="28"/>
        </w:rPr>
        <w:t xml:space="preserve">первоочередного осуществления капитальных вложений в стройки и </w:t>
      </w:r>
    </w:p>
    <w:p w:rsidR="005819DE" w:rsidRPr="00522005" w:rsidRDefault="005819DE" w:rsidP="00B15831">
      <w:pPr>
        <w:autoSpaceDE w:val="0"/>
        <w:autoSpaceDN w:val="0"/>
        <w:adjustRightInd w:val="0"/>
        <w:spacing w:line="360" w:lineRule="auto"/>
        <w:jc w:val="both"/>
        <w:rPr>
          <w:sz w:val="28"/>
          <w:szCs w:val="28"/>
        </w:rPr>
      </w:pPr>
      <w:r w:rsidRPr="00522005">
        <w:rPr>
          <w:sz w:val="28"/>
          <w:szCs w:val="28"/>
        </w:rPr>
        <w:t>объекты, включенные в областные и</w:t>
      </w:r>
      <w:r w:rsidR="008623B0" w:rsidRPr="00522005">
        <w:rPr>
          <w:sz w:val="28"/>
          <w:szCs w:val="28"/>
        </w:rPr>
        <w:t xml:space="preserve"> федеральные целевые программы;</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концентрации бюджетных ресурсов на инвестиционные проекты, позволяющие получить наибольшие экономические и социальные результаты, а также высокую эксплуатационную рентабельность.</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lastRenderedPageBreak/>
        <w:t>Наиболее рациональное использование бюджетных инвестиционных ресурсов будет достигаться путем:</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долевого участия в финансировании инфраструктуры;</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максимального привлечения внебюджетных средств на ка</w:t>
      </w:r>
      <w:r w:rsidR="00C55EB7">
        <w:rPr>
          <w:sz w:val="28"/>
          <w:szCs w:val="28"/>
        </w:rPr>
        <w:t>ждый рубль бюджетных инвестиций.</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 xml:space="preserve">Стратегическими направлениями бюджетного инвестирования </w:t>
      </w:r>
      <w:r w:rsidR="00C55EB7">
        <w:rPr>
          <w:sz w:val="28"/>
          <w:szCs w:val="28"/>
        </w:rPr>
        <w:t>должно быть</w:t>
      </w:r>
      <w:r w:rsidRPr="00522005">
        <w:rPr>
          <w:sz w:val="28"/>
          <w:szCs w:val="28"/>
        </w:rPr>
        <w:t>:</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 xml:space="preserve">осуществление мероприятий в рамках реализации на территории </w:t>
      </w:r>
      <w:r w:rsidR="00C55EB7">
        <w:rPr>
          <w:sz w:val="28"/>
          <w:szCs w:val="28"/>
        </w:rPr>
        <w:t>города</w:t>
      </w:r>
      <w:r w:rsidRPr="00522005">
        <w:rPr>
          <w:sz w:val="28"/>
          <w:szCs w:val="28"/>
        </w:rPr>
        <w:t xml:space="preserve"> национального проекта </w:t>
      </w:r>
      <w:r w:rsidR="00212FD0">
        <w:rPr>
          <w:sz w:val="28"/>
          <w:szCs w:val="28"/>
        </w:rPr>
        <w:t>«</w:t>
      </w:r>
      <w:r w:rsidRPr="00522005">
        <w:rPr>
          <w:sz w:val="28"/>
          <w:szCs w:val="28"/>
        </w:rPr>
        <w:t xml:space="preserve">Доступное и комфортное жилье </w:t>
      </w:r>
      <w:r w:rsidR="00212FD0">
        <w:rPr>
          <w:sz w:val="28"/>
          <w:szCs w:val="28"/>
        </w:rPr>
        <w:t>–</w:t>
      </w:r>
      <w:r w:rsidRPr="00522005">
        <w:rPr>
          <w:sz w:val="28"/>
          <w:szCs w:val="28"/>
        </w:rPr>
        <w:t xml:space="preserve"> гражданам России</w:t>
      </w:r>
      <w:r w:rsidR="00212FD0">
        <w:rPr>
          <w:sz w:val="28"/>
          <w:szCs w:val="28"/>
        </w:rPr>
        <w:t>»</w:t>
      </w:r>
      <w:r w:rsidRPr="00522005">
        <w:rPr>
          <w:sz w:val="28"/>
          <w:szCs w:val="28"/>
        </w:rPr>
        <w:t>;</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укрепление материально-технической базы учреждений образования, спорта и культуры;</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 xml:space="preserve">реализация </w:t>
      </w:r>
      <w:r w:rsidR="00C55EB7">
        <w:rPr>
          <w:sz w:val="28"/>
          <w:szCs w:val="28"/>
        </w:rPr>
        <w:t>городских целевых программ</w:t>
      </w:r>
      <w:r w:rsidRPr="00522005">
        <w:rPr>
          <w:sz w:val="28"/>
          <w:szCs w:val="28"/>
        </w:rPr>
        <w:t>;</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создание современной дорожной сети.</w:t>
      </w:r>
    </w:p>
    <w:p w:rsidR="005819DE" w:rsidRPr="00522005" w:rsidRDefault="005819DE" w:rsidP="00C55EB7">
      <w:pPr>
        <w:autoSpaceDE w:val="0"/>
        <w:autoSpaceDN w:val="0"/>
        <w:adjustRightInd w:val="0"/>
        <w:spacing w:line="360" w:lineRule="auto"/>
        <w:ind w:firstLine="720"/>
        <w:jc w:val="both"/>
        <w:rPr>
          <w:sz w:val="28"/>
          <w:szCs w:val="28"/>
        </w:rPr>
      </w:pPr>
      <w:r w:rsidRPr="00522005">
        <w:rPr>
          <w:sz w:val="28"/>
          <w:szCs w:val="28"/>
        </w:rPr>
        <w:t xml:space="preserve">Стратегическим направлением в области </w:t>
      </w:r>
      <w:r w:rsidRPr="00522005">
        <w:rPr>
          <w:b/>
          <w:sz w:val="28"/>
          <w:szCs w:val="28"/>
        </w:rPr>
        <w:t>дорожного хозяйства</w:t>
      </w:r>
      <w:r w:rsidRPr="00522005">
        <w:rPr>
          <w:sz w:val="28"/>
          <w:szCs w:val="28"/>
        </w:rPr>
        <w:t xml:space="preserve"> является формирование сети автомобильных дорог, соответствующей потребностям экономики </w:t>
      </w:r>
      <w:r w:rsidR="008623B0" w:rsidRPr="00522005">
        <w:rPr>
          <w:sz w:val="28"/>
          <w:szCs w:val="28"/>
        </w:rPr>
        <w:t xml:space="preserve">и населения, с целью достижения </w:t>
      </w:r>
      <w:r w:rsidRPr="00522005">
        <w:rPr>
          <w:sz w:val="28"/>
          <w:szCs w:val="28"/>
        </w:rPr>
        <w:t>повышения долговечности и надежности дорожных покрытий.</w:t>
      </w:r>
    </w:p>
    <w:p w:rsidR="005819DE" w:rsidRPr="00522005" w:rsidRDefault="005819DE" w:rsidP="00E01802">
      <w:pPr>
        <w:autoSpaceDE w:val="0"/>
        <w:autoSpaceDN w:val="0"/>
        <w:adjustRightInd w:val="0"/>
        <w:spacing w:line="360" w:lineRule="auto"/>
        <w:ind w:firstLine="720"/>
        <w:jc w:val="both"/>
        <w:rPr>
          <w:sz w:val="28"/>
          <w:szCs w:val="28"/>
        </w:rPr>
      </w:pPr>
      <w:r w:rsidRPr="00522005">
        <w:rPr>
          <w:b/>
          <w:sz w:val="28"/>
          <w:szCs w:val="28"/>
        </w:rPr>
        <w:t>Внебюджетные инвестиционные ресурсы</w:t>
      </w:r>
      <w:r w:rsidRPr="00522005">
        <w:rPr>
          <w:sz w:val="28"/>
          <w:szCs w:val="28"/>
        </w:rPr>
        <w:t xml:space="preserve"> являются основным источником воспроизводственных процессов в экономике </w:t>
      </w:r>
      <w:r w:rsidR="008623B0" w:rsidRPr="00522005">
        <w:rPr>
          <w:sz w:val="28"/>
          <w:szCs w:val="28"/>
        </w:rPr>
        <w:t>город</w:t>
      </w:r>
      <w:r w:rsidR="00C55EB7">
        <w:rPr>
          <w:sz w:val="28"/>
          <w:szCs w:val="28"/>
        </w:rPr>
        <w:t>с</w:t>
      </w:r>
      <w:r w:rsidR="008623B0" w:rsidRPr="00522005">
        <w:rPr>
          <w:sz w:val="28"/>
          <w:szCs w:val="28"/>
        </w:rPr>
        <w:t>кого округа</w:t>
      </w:r>
      <w:r w:rsidR="00C55EB7">
        <w:rPr>
          <w:sz w:val="28"/>
          <w:szCs w:val="28"/>
        </w:rPr>
        <w:t>.</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 xml:space="preserve">Для </w:t>
      </w:r>
      <w:r w:rsidR="00C55EB7">
        <w:rPr>
          <w:sz w:val="28"/>
          <w:szCs w:val="28"/>
        </w:rPr>
        <w:t>Отрадного, как и для Сама</w:t>
      </w:r>
      <w:r w:rsidR="008623B0" w:rsidRPr="00522005">
        <w:rPr>
          <w:sz w:val="28"/>
          <w:szCs w:val="28"/>
        </w:rPr>
        <w:t>р</w:t>
      </w:r>
      <w:r w:rsidR="00C55EB7">
        <w:rPr>
          <w:sz w:val="28"/>
          <w:szCs w:val="28"/>
        </w:rPr>
        <w:t>с</w:t>
      </w:r>
      <w:r w:rsidR="008623B0" w:rsidRPr="00522005">
        <w:rPr>
          <w:sz w:val="28"/>
          <w:szCs w:val="28"/>
        </w:rPr>
        <w:t xml:space="preserve">кой области в целом </w:t>
      </w:r>
      <w:r w:rsidRPr="00522005">
        <w:rPr>
          <w:sz w:val="28"/>
          <w:szCs w:val="28"/>
        </w:rPr>
        <w:t>характерна преобладающая доля внебюджетных средств в общем объеме инвестиций</w:t>
      </w:r>
      <w:r w:rsidR="008623B0" w:rsidRPr="00522005">
        <w:rPr>
          <w:sz w:val="28"/>
          <w:szCs w:val="28"/>
        </w:rPr>
        <w:t>.</w:t>
      </w:r>
      <w:r w:rsidRPr="00522005">
        <w:rPr>
          <w:sz w:val="28"/>
          <w:szCs w:val="28"/>
        </w:rPr>
        <w:t xml:space="preserve"> Это свидетельствует о значительных инвестиционных возможно</w:t>
      </w:r>
      <w:r w:rsidR="008623B0" w:rsidRPr="00522005">
        <w:rPr>
          <w:sz w:val="28"/>
          <w:szCs w:val="28"/>
        </w:rPr>
        <w:t>стях частного сектора экономики.</w:t>
      </w:r>
    </w:p>
    <w:p w:rsidR="005819DE" w:rsidRPr="00522005" w:rsidRDefault="005819DE" w:rsidP="00E01802">
      <w:pPr>
        <w:autoSpaceDE w:val="0"/>
        <w:autoSpaceDN w:val="0"/>
        <w:adjustRightInd w:val="0"/>
        <w:spacing w:line="360" w:lineRule="auto"/>
        <w:ind w:firstLine="720"/>
        <w:jc w:val="both"/>
        <w:rPr>
          <w:sz w:val="28"/>
          <w:szCs w:val="28"/>
        </w:rPr>
      </w:pPr>
      <w:r w:rsidRPr="00522005">
        <w:rPr>
          <w:sz w:val="28"/>
          <w:szCs w:val="28"/>
        </w:rPr>
        <w:t>В качестве важнейших источников внебюджетных инвестиционных ресурсов, которые будут определять масштабы инвестиционной деятельнос</w:t>
      </w:r>
      <w:r w:rsidR="00895760" w:rsidRPr="00522005">
        <w:rPr>
          <w:sz w:val="28"/>
          <w:szCs w:val="28"/>
        </w:rPr>
        <w:t>ти, в рамках настоящего Стратегического плана</w:t>
      </w:r>
      <w:r w:rsidRPr="00522005">
        <w:rPr>
          <w:sz w:val="28"/>
          <w:szCs w:val="28"/>
        </w:rPr>
        <w:t xml:space="preserve"> рассматриваются:</w:t>
      </w:r>
      <w:r w:rsidR="00895760" w:rsidRPr="00522005">
        <w:rPr>
          <w:sz w:val="28"/>
          <w:szCs w:val="28"/>
        </w:rPr>
        <w:t xml:space="preserve"> соб</w:t>
      </w:r>
      <w:r w:rsidR="008469CB">
        <w:rPr>
          <w:sz w:val="28"/>
          <w:szCs w:val="28"/>
        </w:rPr>
        <w:t>ственные средства орга</w:t>
      </w:r>
      <w:r w:rsidR="00895760" w:rsidRPr="00522005">
        <w:rPr>
          <w:sz w:val="28"/>
          <w:szCs w:val="28"/>
        </w:rPr>
        <w:t>низаций, кредиты банков и заемные средства других организаций.</w:t>
      </w:r>
    </w:p>
    <w:p w:rsidR="005819DE" w:rsidRDefault="005819DE" w:rsidP="00E01802">
      <w:pPr>
        <w:autoSpaceDE w:val="0"/>
        <w:autoSpaceDN w:val="0"/>
        <w:adjustRightInd w:val="0"/>
        <w:spacing w:line="360" w:lineRule="auto"/>
        <w:ind w:firstLine="720"/>
        <w:jc w:val="both"/>
        <w:rPr>
          <w:sz w:val="28"/>
          <w:szCs w:val="28"/>
        </w:rPr>
      </w:pPr>
      <w:r w:rsidRPr="00522005">
        <w:rPr>
          <w:sz w:val="28"/>
          <w:szCs w:val="28"/>
        </w:rPr>
        <w:lastRenderedPageBreak/>
        <w:t>Собственные средства организаций являются основным источником финансирования инвестиций в основной капитал</w:t>
      </w:r>
      <w:r w:rsidR="00895760" w:rsidRPr="00522005">
        <w:rPr>
          <w:sz w:val="28"/>
          <w:szCs w:val="28"/>
        </w:rPr>
        <w:t xml:space="preserve">. </w:t>
      </w:r>
      <w:r w:rsidRPr="00522005">
        <w:rPr>
          <w:sz w:val="28"/>
          <w:szCs w:val="28"/>
        </w:rPr>
        <w:t xml:space="preserve">Возможность привлечения и использования на цели развития собственных средств организаций </w:t>
      </w:r>
      <w:r w:rsidR="00407426">
        <w:rPr>
          <w:sz w:val="28"/>
          <w:szCs w:val="28"/>
        </w:rPr>
        <w:t xml:space="preserve">будет </w:t>
      </w:r>
      <w:r w:rsidRPr="00522005">
        <w:rPr>
          <w:sz w:val="28"/>
          <w:szCs w:val="28"/>
        </w:rPr>
        <w:t>зависеть от системы налогообложения, экономического положения организаций, условий д</w:t>
      </w:r>
      <w:r w:rsidR="00895760" w:rsidRPr="00522005">
        <w:rPr>
          <w:sz w:val="28"/>
          <w:szCs w:val="28"/>
        </w:rPr>
        <w:t xml:space="preserve">ля деловой активности в </w:t>
      </w:r>
      <w:r w:rsidR="008469CB">
        <w:rPr>
          <w:sz w:val="28"/>
          <w:szCs w:val="28"/>
        </w:rPr>
        <w:t>городе</w:t>
      </w:r>
      <w:r w:rsidRPr="00522005">
        <w:rPr>
          <w:sz w:val="28"/>
          <w:szCs w:val="28"/>
        </w:rPr>
        <w:t>.</w:t>
      </w:r>
    </w:p>
    <w:p w:rsidR="00895760" w:rsidRPr="00522005" w:rsidRDefault="00895760" w:rsidP="00895760">
      <w:pPr>
        <w:jc w:val="center"/>
        <w:rPr>
          <w:b/>
          <w:sz w:val="28"/>
          <w:szCs w:val="28"/>
        </w:rPr>
      </w:pPr>
    </w:p>
    <w:p w:rsidR="00895760" w:rsidRDefault="00895760" w:rsidP="004D7E6B">
      <w:pPr>
        <w:numPr>
          <w:ilvl w:val="2"/>
          <w:numId w:val="31"/>
        </w:numPr>
        <w:jc w:val="center"/>
        <w:rPr>
          <w:b/>
          <w:sz w:val="28"/>
          <w:szCs w:val="28"/>
        </w:rPr>
      </w:pPr>
      <w:r w:rsidRPr="00522005">
        <w:rPr>
          <w:b/>
          <w:sz w:val="28"/>
          <w:szCs w:val="28"/>
        </w:rPr>
        <w:t>Город – комфортная и безопасная среда о</w:t>
      </w:r>
      <w:r w:rsidR="001F3F77">
        <w:rPr>
          <w:b/>
          <w:sz w:val="28"/>
          <w:szCs w:val="28"/>
        </w:rPr>
        <w:t>битания</w:t>
      </w:r>
    </w:p>
    <w:p w:rsidR="005819DE" w:rsidRPr="00522005" w:rsidRDefault="005819DE" w:rsidP="005819DE">
      <w:pPr>
        <w:spacing w:line="360" w:lineRule="auto"/>
        <w:ind w:firstLine="720"/>
        <w:jc w:val="both"/>
        <w:rPr>
          <w:sz w:val="28"/>
          <w:szCs w:val="28"/>
        </w:rPr>
      </w:pPr>
    </w:p>
    <w:p w:rsidR="00895760" w:rsidRPr="00522005" w:rsidRDefault="00895760" w:rsidP="00895760">
      <w:pPr>
        <w:autoSpaceDE w:val="0"/>
        <w:autoSpaceDN w:val="0"/>
        <w:adjustRightInd w:val="0"/>
        <w:spacing w:line="360" w:lineRule="auto"/>
        <w:ind w:firstLine="720"/>
        <w:jc w:val="both"/>
        <w:rPr>
          <w:sz w:val="28"/>
          <w:szCs w:val="28"/>
        </w:rPr>
      </w:pPr>
      <w:r w:rsidRPr="00522005">
        <w:rPr>
          <w:sz w:val="28"/>
          <w:szCs w:val="28"/>
        </w:rPr>
        <w:t>Задачами данного стратегического напр</w:t>
      </w:r>
      <w:r w:rsidR="00F274EE">
        <w:rPr>
          <w:sz w:val="28"/>
          <w:szCs w:val="28"/>
        </w:rPr>
        <w:t>а</w:t>
      </w:r>
      <w:r w:rsidRPr="00522005">
        <w:rPr>
          <w:sz w:val="28"/>
          <w:szCs w:val="28"/>
        </w:rPr>
        <w:t>вления являются:</w:t>
      </w:r>
    </w:p>
    <w:p w:rsidR="00895760" w:rsidRPr="00522005" w:rsidRDefault="00895760" w:rsidP="00895760">
      <w:pPr>
        <w:autoSpaceDE w:val="0"/>
        <w:autoSpaceDN w:val="0"/>
        <w:adjustRightInd w:val="0"/>
        <w:spacing w:line="360" w:lineRule="auto"/>
        <w:ind w:firstLine="720"/>
        <w:jc w:val="both"/>
        <w:rPr>
          <w:sz w:val="28"/>
          <w:szCs w:val="28"/>
        </w:rPr>
      </w:pPr>
      <w:r w:rsidRPr="00522005">
        <w:rPr>
          <w:sz w:val="28"/>
          <w:szCs w:val="28"/>
        </w:rPr>
        <w:t>совершенствование системы духовно-нравственного развития личности и общества;</w:t>
      </w:r>
    </w:p>
    <w:p w:rsidR="00895760" w:rsidRPr="00522005" w:rsidRDefault="00895760" w:rsidP="00895760">
      <w:pPr>
        <w:autoSpaceDE w:val="0"/>
        <w:autoSpaceDN w:val="0"/>
        <w:adjustRightInd w:val="0"/>
        <w:spacing w:line="360" w:lineRule="auto"/>
        <w:ind w:firstLine="720"/>
        <w:jc w:val="both"/>
        <w:rPr>
          <w:sz w:val="28"/>
          <w:szCs w:val="28"/>
        </w:rPr>
      </w:pPr>
      <w:r w:rsidRPr="00522005">
        <w:rPr>
          <w:sz w:val="28"/>
          <w:szCs w:val="28"/>
        </w:rPr>
        <w:t>обеспечение информационных потребностей человека во всех сферах его жизнедеятельности;</w:t>
      </w:r>
    </w:p>
    <w:p w:rsidR="00895760" w:rsidRPr="00522005" w:rsidRDefault="00895760" w:rsidP="00895760">
      <w:pPr>
        <w:autoSpaceDE w:val="0"/>
        <w:autoSpaceDN w:val="0"/>
        <w:adjustRightInd w:val="0"/>
        <w:spacing w:line="360" w:lineRule="auto"/>
        <w:ind w:firstLine="720"/>
        <w:jc w:val="both"/>
        <w:rPr>
          <w:sz w:val="28"/>
          <w:szCs w:val="28"/>
        </w:rPr>
      </w:pPr>
      <w:r w:rsidRPr="00522005">
        <w:rPr>
          <w:sz w:val="28"/>
          <w:szCs w:val="28"/>
        </w:rPr>
        <w:t>осуществление мероприятий по профилактике социально опасных заболеваний, алкоголизма, наркомании, обеспечению стабильной медико-демографической ситуации, надл</w:t>
      </w:r>
      <w:r w:rsidR="00C528B3">
        <w:rPr>
          <w:sz w:val="28"/>
          <w:szCs w:val="28"/>
        </w:rPr>
        <w:t>ежащего уровня здоровья граждан.</w:t>
      </w:r>
    </w:p>
    <w:p w:rsidR="009F15E0" w:rsidRPr="00522005" w:rsidRDefault="009F15E0" w:rsidP="005C7057">
      <w:pPr>
        <w:autoSpaceDE w:val="0"/>
        <w:autoSpaceDN w:val="0"/>
        <w:adjustRightInd w:val="0"/>
        <w:spacing w:line="360" w:lineRule="auto"/>
        <w:ind w:firstLine="720"/>
        <w:jc w:val="both"/>
        <w:rPr>
          <w:sz w:val="28"/>
          <w:szCs w:val="28"/>
        </w:rPr>
      </w:pPr>
      <w:r w:rsidRPr="00522005">
        <w:rPr>
          <w:sz w:val="28"/>
          <w:szCs w:val="28"/>
        </w:rPr>
        <w:t xml:space="preserve">Обеспечение </w:t>
      </w:r>
      <w:r w:rsidRPr="00522005">
        <w:rPr>
          <w:b/>
          <w:sz w:val="28"/>
          <w:szCs w:val="28"/>
        </w:rPr>
        <w:t>экологической устойчивости</w:t>
      </w:r>
      <w:r w:rsidRPr="00522005">
        <w:rPr>
          <w:sz w:val="28"/>
          <w:szCs w:val="28"/>
        </w:rPr>
        <w:t xml:space="preserve"> становится важным компонентом муниципальной безопасности, оказывая все большее влияние на благополучие и здоровье населения, а также на экономическое воздействие всех отраслей промышленности. В этих условиях стратегическими целями экологической устойчивости </w:t>
      </w:r>
      <w:r w:rsidR="003D6BED">
        <w:rPr>
          <w:sz w:val="28"/>
          <w:szCs w:val="28"/>
        </w:rPr>
        <w:t>являю</w:t>
      </w:r>
      <w:r w:rsidR="00F274EE">
        <w:rPr>
          <w:sz w:val="28"/>
          <w:szCs w:val="28"/>
        </w:rPr>
        <w:t>тся</w:t>
      </w:r>
      <w:r w:rsidRPr="00522005">
        <w:rPr>
          <w:sz w:val="28"/>
          <w:szCs w:val="28"/>
        </w:rPr>
        <w:t xml:space="preserve"> </w:t>
      </w:r>
      <w:r w:rsidR="00F24DED">
        <w:rPr>
          <w:sz w:val="28"/>
          <w:szCs w:val="28"/>
        </w:rPr>
        <w:t>сохранение</w:t>
      </w:r>
      <w:r w:rsidRPr="00522005">
        <w:rPr>
          <w:sz w:val="28"/>
          <w:szCs w:val="28"/>
        </w:rPr>
        <w:t xml:space="preserve"> состояния окружающей среды, охрана здоровья человека и создание условий, обеспечивающих повышение качества жизни.</w:t>
      </w:r>
      <w:r w:rsidR="00895760" w:rsidRPr="00522005">
        <w:rPr>
          <w:sz w:val="28"/>
          <w:szCs w:val="28"/>
        </w:rPr>
        <w:t xml:space="preserve"> </w:t>
      </w:r>
      <w:r w:rsidRPr="00522005">
        <w:rPr>
          <w:sz w:val="28"/>
          <w:szCs w:val="28"/>
        </w:rPr>
        <w:t>Для достижения этих целей необходимо решение следующих задач:</w:t>
      </w:r>
    </w:p>
    <w:p w:rsidR="009F15E0" w:rsidRPr="00522005" w:rsidRDefault="009F15E0" w:rsidP="005C7057">
      <w:pPr>
        <w:autoSpaceDE w:val="0"/>
        <w:autoSpaceDN w:val="0"/>
        <w:adjustRightInd w:val="0"/>
        <w:spacing w:line="360" w:lineRule="auto"/>
        <w:ind w:firstLine="720"/>
        <w:jc w:val="both"/>
        <w:rPr>
          <w:sz w:val="28"/>
          <w:szCs w:val="28"/>
        </w:rPr>
      </w:pPr>
      <w:r w:rsidRPr="00522005">
        <w:rPr>
          <w:sz w:val="28"/>
          <w:szCs w:val="28"/>
        </w:rPr>
        <w:t xml:space="preserve">снижение техногенной нагрузки на окружающую среду от выбросов и сбросов </w:t>
      </w:r>
      <w:r w:rsidR="0015754F">
        <w:rPr>
          <w:sz w:val="28"/>
          <w:szCs w:val="28"/>
        </w:rPr>
        <w:t>загрязняющих веществ, размещения</w:t>
      </w:r>
      <w:r w:rsidRPr="00522005">
        <w:rPr>
          <w:sz w:val="28"/>
          <w:szCs w:val="28"/>
        </w:rPr>
        <w:t xml:space="preserve"> отходов производства и потребления;</w:t>
      </w:r>
    </w:p>
    <w:p w:rsidR="009F15E0" w:rsidRPr="00522005" w:rsidRDefault="009F15E0" w:rsidP="005C7057">
      <w:pPr>
        <w:autoSpaceDE w:val="0"/>
        <w:autoSpaceDN w:val="0"/>
        <w:adjustRightInd w:val="0"/>
        <w:spacing w:line="360" w:lineRule="auto"/>
        <w:ind w:firstLine="720"/>
        <w:jc w:val="both"/>
        <w:rPr>
          <w:sz w:val="28"/>
          <w:szCs w:val="28"/>
        </w:rPr>
      </w:pPr>
      <w:r w:rsidRPr="00522005">
        <w:rPr>
          <w:sz w:val="28"/>
          <w:szCs w:val="28"/>
        </w:rPr>
        <w:t>сохранение биологического разнообразия и устойчивости природных экосистем;</w:t>
      </w:r>
    </w:p>
    <w:p w:rsidR="009F15E0" w:rsidRPr="00522005" w:rsidRDefault="009F15E0" w:rsidP="005C7057">
      <w:pPr>
        <w:autoSpaceDE w:val="0"/>
        <w:autoSpaceDN w:val="0"/>
        <w:adjustRightInd w:val="0"/>
        <w:spacing w:line="360" w:lineRule="auto"/>
        <w:ind w:firstLine="720"/>
        <w:jc w:val="both"/>
        <w:rPr>
          <w:sz w:val="28"/>
          <w:szCs w:val="28"/>
        </w:rPr>
      </w:pPr>
      <w:r w:rsidRPr="00522005">
        <w:rPr>
          <w:sz w:val="28"/>
          <w:szCs w:val="28"/>
        </w:rPr>
        <w:t>организация системного мониторинга загрязнения окружающей среды</w:t>
      </w:r>
      <w:r w:rsidR="00895760" w:rsidRPr="00522005">
        <w:rPr>
          <w:sz w:val="28"/>
          <w:szCs w:val="28"/>
        </w:rPr>
        <w:t>.</w:t>
      </w:r>
    </w:p>
    <w:p w:rsidR="00277732" w:rsidRPr="00522005" w:rsidRDefault="000D2F54" w:rsidP="00895760">
      <w:pPr>
        <w:autoSpaceDE w:val="0"/>
        <w:autoSpaceDN w:val="0"/>
        <w:adjustRightInd w:val="0"/>
        <w:spacing w:line="360" w:lineRule="auto"/>
        <w:ind w:firstLine="720"/>
        <w:jc w:val="both"/>
        <w:rPr>
          <w:sz w:val="28"/>
          <w:szCs w:val="28"/>
        </w:rPr>
      </w:pPr>
      <w:r>
        <w:rPr>
          <w:sz w:val="28"/>
          <w:szCs w:val="28"/>
        </w:rPr>
        <w:lastRenderedPageBreak/>
        <w:t>Одним из критериев оценки комфортности среды проживания в городе  является потребительский рынок. На территории горо</w:t>
      </w:r>
      <w:r w:rsidR="00895760" w:rsidRPr="00522005">
        <w:rPr>
          <w:sz w:val="28"/>
          <w:szCs w:val="28"/>
        </w:rPr>
        <w:t>д</w:t>
      </w:r>
      <w:r>
        <w:rPr>
          <w:sz w:val="28"/>
          <w:szCs w:val="28"/>
        </w:rPr>
        <w:t>с</w:t>
      </w:r>
      <w:r w:rsidR="00895760" w:rsidRPr="00522005">
        <w:rPr>
          <w:sz w:val="28"/>
          <w:szCs w:val="28"/>
        </w:rPr>
        <w:t xml:space="preserve">кого округа Отрадный </w:t>
      </w:r>
      <w:r w:rsidR="00277732" w:rsidRPr="00522005">
        <w:rPr>
          <w:sz w:val="28"/>
          <w:szCs w:val="28"/>
        </w:rPr>
        <w:t xml:space="preserve">имеются все предпосылки для развития и совершенствования </w:t>
      </w:r>
      <w:r w:rsidR="00277732" w:rsidRPr="00522005">
        <w:rPr>
          <w:b/>
          <w:sz w:val="28"/>
          <w:szCs w:val="28"/>
        </w:rPr>
        <w:t>потребительского рынка</w:t>
      </w:r>
      <w:r w:rsidR="00277732" w:rsidRPr="00522005">
        <w:rPr>
          <w:sz w:val="28"/>
          <w:szCs w:val="28"/>
        </w:rPr>
        <w:t>: производственный потенциал промышленных организаций, наращивание мощностей перерабатывающей промышленности, активная позиция предпринимателей, высокая покупательская способность населения.</w:t>
      </w:r>
    </w:p>
    <w:p w:rsidR="00277732" w:rsidRDefault="00277732" w:rsidP="00652969">
      <w:pPr>
        <w:autoSpaceDE w:val="0"/>
        <w:autoSpaceDN w:val="0"/>
        <w:adjustRightInd w:val="0"/>
        <w:spacing w:line="360" w:lineRule="auto"/>
        <w:ind w:firstLine="720"/>
        <w:jc w:val="both"/>
        <w:rPr>
          <w:sz w:val="28"/>
          <w:szCs w:val="28"/>
        </w:rPr>
      </w:pPr>
      <w:r w:rsidRPr="00522005">
        <w:rPr>
          <w:sz w:val="28"/>
          <w:szCs w:val="28"/>
        </w:rPr>
        <w:t>Основными стратегическими направлениями развития потребительского рынка должны стать</w:t>
      </w:r>
      <w:r w:rsidR="00895760" w:rsidRPr="00522005">
        <w:rPr>
          <w:sz w:val="28"/>
          <w:szCs w:val="28"/>
        </w:rPr>
        <w:t xml:space="preserve"> повышение качества и разнообразия услуг в сфере торговли. </w:t>
      </w:r>
      <w:r w:rsidRPr="00522005">
        <w:rPr>
          <w:sz w:val="28"/>
          <w:szCs w:val="28"/>
        </w:rPr>
        <w:t>Для реализации стратегическ</w:t>
      </w:r>
      <w:r w:rsidR="00895760" w:rsidRPr="00522005">
        <w:rPr>
          <w:sz w:val="28"/>
          <w:szCs w:val="28"/>
        </w:rPr>
        <w:t>ого направлен</w:t>
      </w:r>
      <w:r w:rsidR="00732B09" w:rsidRPr="00522005">
        <w:rPr>
          <w:sz w:val="28"/>
          <w:szCs w:val="28"/>
        </w:rPr>
        <w:t>и</w:t>
      </w:r>
      <w:r w:rsidR="00895760" w:rsidRPr="00522005">
        <w:rPr>
          <w:sz w:val="28"/>
          <w:szCs w:val="28"/>
        </w:rPr>
        <w:t>я</w:t>
      </w:r>
      <w:r w:rsidRPr="00522005">
        <w:rPr>
          <w:sz w:val="28"/>
          <w:szCs w:val="28"/>
        </w:rPr>
        <w:t xml:space="preserve"> необходимо решить </w:t>
      </w:r>
      <w:r w:rsidR="00732B09" w:rsidRPr="00522005">
        <w:rPr>
          <w:sz w:val="28"/>
          <w:szCs w:val="28"/>
        </w:rPr>
        <w:t>задачи по сохранению и совершенствованию</w:t>
      </w:r>
      <w:r w:rsidRPr="00522005">
        <w:rPr>
          <w:sz w:val="28"/>
          <w:szCs w:val="28"/>
        </w:rPr>
        <w:t xml:space="preserve"> благоприятной экономической среды, стимулирующей предпринимательскую активность, повышающей инвестиционную привлекательность потребительского рынка, обеспечивающей высокий покупательский спрос.</w:t>
      </w:r>
    </w:p>
    <w:p w:rsidR="00277732" w:rsidRPr="00522005" w:rsidRDefault="000D2F54" w:rsidP="00652969">
      <w:pPr>
        <w:autoSpaceDE w:val="0"/>
        <w:autoSpaceDN w:val="0"/>
        <w:adjustRightInd w:val="0"/>
        <w:spacing w:line="360" w:lineRule="auto"/>
        <w:ind w:firstLine="720"/>
        <w:jc w:val="both"/>
        <w:rPr>
          <w:sz w:val="28"/>
          <w:szCs w:val="28"/>
        </w:rPr>
      </w:pPr>
      <w:r>
        <w:rPr>
          <w:sz w:val="28"/>
          <w:szCs w:val="28"/>
        </w:rPr>
        <w:t>Главным критерием оценки комфортности проживания граждан</w:t>
      </w:r>
      <w:r w:rsidR="009754AD">
        <w:rPr>
          <w:sz w:val="28"/>
          <w:szCs w:val="28"/>
        </w:rPr>
        <w:t xml:space="preserve"> является занятость населения</w:t>
      </w:r>
      <w:r>
        <w:rPr>
          <w:sz w:val="28"/>
          <w:szCs w:val="28"/>
        </w:rPr>
        <w:t xml:space="preserve">. </w:t>
      </w:r>
      <w:r w:rsidR="00D90672" w:rsidRPr="00522005">
        <w:rPr>
          <w:sz w:val="28"/>
          <w:szCs w:val="28"/>
        </w:rPr>
        <w:t xml:space="preserve">В </w:t>
      </w:r>
      <w:r>
        <w:rPr>
          <w:sz w:val="28"/>
          <w:szCs w:val="28"/>
        </w:rPr>
        <w:t xml:space="preserve">долгосрочном периоде в </w:t>
      </w:r>
      <w:r w:rsidR="00D90672" w:rsidRPr="00522005">
        <w:rPr>
          <w:sz w:val="28"/>
          <w:szCs w:val="28"/>
        </w:rPr>
        <w:t xml:space="preserve">сфере </w:t>
      </w:r>
      <w:r w:rsidR="00D90672" w:rsidRPr="00522005">
        <w:rPr>
          <w:b/>
          <w:sz w:val="28"/>
          <w:szCs w:val="28"/>
        </w:rPr>
        <w:t>занятости населения</w:t>
      </w:r>
      <w:r w:rsidR="00D90672" w:rsidRPr="00522005">
        <w:rPr>
          <w:sz w:val="28"/>
          <w:szCs w:val="28"/>
        </w:rPr>
        <w:t xml:space="preserve"> необходимо осуществлять:</w:t>
      </w:r>
    </w:p>
    <w:p w:rsidR="00277732" w:rsidRPr="00522005" w:rsidRDefault="00277732" w:rsidP="00895760">
      <w:pPr>
        <w:autoSpaceDE w:val="0"/>
        <w:autoSpaceDN w:val="0"/>
        <w:adjustRightInd w:val="0"/>
        <w:spacing w:line="360" w:lineRule="auto"/>
        <w:ind w:firstLine="720"/>
        <w:jc w:val="both"/>
        <w:rPr>
          <w:sz w:val="28"/>
          <w:szCs w:val="28"/>
        </w:rPr>
      </w:pPr>
      <w:r w:rsidRPr="00522005">
        <w:rPr>
          <w:sz w:val="28"/>
          <w:szCs w:val="28"/>
        </w:rPr>
        <w:t xml:space="preserve">повышение эффективности программ содействия занятости населения, рост трудовой активности безработных граждан и незанятого населения, квотирование рабочих мест для инвалидов в организациях </w:t>
      </w:r>
      <w:r w:rsidR="008E2BC8" w:rsidRPr="00522005">
        <w:rPr>
          <w:sz w:val="28"/>
          <w:szCs w:val="28"/>
        </w:rPr>
        <w:t>города</w:t>
      </w:r>
      <w:r w:rsidRPr="00522005">
        <w:rPr>
          <w:sz w:val="28"/>
          <w:szCs w:val="28"/>
        </w:rPr>
        <w:t>;</w:t>
      </w:r>
    </w:p>
    <w:p w:rsidR="00277732" w:rsidRPr="00522005" w:rsidRDefault="00277732" w:rsidP="00895760">
      <w:pPr>
        <w:autoSpaceDE w:val="0"/>
        <w:autoSpaceDN w:val="0"/>
        <w:adjustRightInd w:val="0"/>
        <w:spacing w:line="360" w:lineRule="auto"/>
        <w:ind w:firstLine="720"/>
        <w:jc w:val="both"/>
        <w:rPr>
          <w:sz w:val="28"/>
          <w:szCs w:val="28"/>
        </w:rPr>
      </w:pPr>
      <w:r w:rsidRPr="00522005">
        <w:rPr>
          <w:sz w:val="28"/>
          <w:szCs w:val="28"/>
        </w:rPr>
        <w:t>совершенствование форм и методов социального партнерства с целью обеспечения комплексного подхода к решению вопросов занятости населения области, регулирования оплаты труда во внебюджетном секторе экономики.</w:t>
      </w:r>
    </w:p>
    <w:p w:rsidR="00277732" w:rsidRPr="00522005" w:rsidRDefault="00277732" w:rsidP="008E2BC8">
      <w:pPr>
        <w:autoSpaceDE w:val="0"/>
        <w:autoSpaceDN w:val="0"/>
        <w:adjustRightInd w:val="0"/>
        <w:spacing w:line="360" w:lineRule="auto"/>
        <w:ind w:firstLine="720"/>
        <w:jc w:val="both"/>
        <w:rPr>
          <w:sz w:val="28"/>
          <w:szCs w:val="28"/>
        </w:rPr>
      </w:pPr>
      <w:r w:rsidRPr="00522005">
        <w:rPr>
          <w:sz w:val="28"/>
          <w:szCs w:val="28"/>
        </w:rPr>
        <w:t xml:space="preserve">Проводимая в </w:t>
      </w:r>
      <w:r w:rsidR="008E2BC8" w:rsidRPr="00522005">
        <w:rPr>
          <w:sz w:val="28"/>
          <w:szCs w:val="28"/>
        </w:rPr>
        <w:t xml:space="preserve">городе </w:t>
      </w:r>
      <w:r w:rsidRPr="00522005">
        <w:rPr>
          <w:sz w:val="28"/>
          <w:szCs w:val="28"/>
        </w:rPr>
        <w:t>социально-экономическая политика должна быть направлена</w:t>
      </w:r>
      <w:r w:rsidR="000D2F54">
        <w:rPr>
          <w:sz w:val="28"/>
          <w:szCs w:val="28"/>
        </w:rPr>
        <w:t xml:space="preserve"> на </w:t>
      </w:r>
      <w:r w:rsidRPr="00522005">
        <w:rPr>
          <w:sz w:val="28"/>
          <w:szCs w:val="28"/>
        </w:rPr>
        <w:t xml:space="preserve"> </w:t>
      </w:r>
      <w:r w:rsidR="008E2BC8" w:rsidRPr="00522005">
        <w:rPr>
          <w:sz w:val="28"/>
          <w:szCs w:val="28"/>
        </w:rPr>
        <w:t>снижение уровня</w:t>
      </w:r>
      <w:r w:rsidR="000D2F54">
        <w:rPr>
          <w:sz w:val="28"/>
          <w:szCs w:val="28"/>
        </w:rPr>
        <w:t xml:space="preserve"> </w:t>
      </w:r>
      <w:r w:rsidRPr="00522005">
        <w:rPr>
          <w:sz w:val="28"/>
          <w:szCs w:val="28"/>
        </w:rPr>
        <w:t>зарегистрированной безработицы</w:t>
      </w:r>
      <w:r w:rsidR="008E2BC8" w:rsidRPr="00522005">
        <w:rPr>
          <w:sz w:val="28"/>
          <w:szCs w:val="28"/>
        </w:rPr>
        <w:t xml:space="preserve">. </w:t>
      </w:r>
    </w:p>
    <w:p w:rsidR="008E2BC8" w:rsidRPr="00522005" w:rsidRDefault="008E2BC8" w:rsidP="008E2BC8">
      <w:pPr>
        <w:autoSpaceDE w:val="0"/>
        <w:autoSpaceDN w:val="0"/>
        <w:adjustRightInd w:val="0"/>
        <w:spacing w:line="360" w:lineRule="auto"/>
        <w:ind w:firstLine="540"/>
        <w:jc w:val="both"/>
        <w:rPr>
          <w:sz w:val="28"/>
          <w:szCs w:val="28"/>
        </w:rPr>
      </w:pPr>
      <w:r w:rsidRPr="00522005">
        <w:rPr>
          <w:sz w:val="28"/>
          <w:szCs w:val="28"/>
        </w:rPr>
        <w:t>Таким образом, в данном разделе поста</w:t>
      </w:r>
      <w:r w:rsidR="000D2F54">
        <w:rPr>
          <w:sz w:val="28"/>
          <w:szCs w:val="28"/>
        </w:rPr>
        <w:t>в</w:t>
      </w:r>
      <w:r w:rsidRPr="00522005">
        <w:rPr>
          <w:sz w:val="28"/>
          <w:szCs w:val="28"/>
        </w:rPr>
        <w:t xml:space="preserve">лены необходимые </w:t>
      </w:r>
      <w:r w:rsidR="000D2F54">
        <w:rPr>
          <w:sz w:val="28"/>
          <w:szCs w:val="28"/>
        </w:rPr>
        <w:t>для решения долгосрочные задачи</w:t>
      </w:r>
      <w:r w:rsidRPr="00522005">
        <w:rPr>
          <w:sz w:val="28"/>
          <w:szCs w:val="28"/>
        </w:rPr>
        <w:t xml:space="preserve"> в целях улучшения качества жизни населения, улучшения социально-экономического положения городского округа </w:t>
      </w:r>
      <w:r w:rsidRPr="00522005">
        <w:rPr>
          <w:sz w:val="28"/>
          <w:szCs w:val="28"/>
        </w:rPr>
        <w:lastRenderedPageBreak/>
        <w:t>Отрадный, повышение его конкурентноспособности относительно других городских округов Самарской области.</w:t>
      </w:r>
    </w:p>
    <w:p w:rsidR="008E2BC8" w:rsidRDefault="008E2BC8" w:rsidP="008E2BC8">
      <w:pPr>
        <w:autoSpaceDE w:val="0"/>
        <w:autoSpaceDN w:val="0"/>
        <w:adjustRightInd w:val="0"/>
        <w:spacing w:line="360" w:lineRule="auto"/>
        <w:ind w:firstLine="540"/>
        <w:jc w:val="both"/>
        <w:rPr>
          <w:sz w:val="28"/>
          <w:szCs w:val="28"/>
        </w:rPr>
      </w:pPr>
      <w:r w:rsidRPr="00522005">
        <w:rPr>
          <w:sz w:val="28"/>
          <w:szCs w:val="28"/>
        </w:rPr>
        <w:t>Конкретные цели и задач</w:t>
      </w:r>
      <w:r w:rsidR="00CD2FA4">
        <w:rPr>
          <w:sz w:val="28"/>
          <w:szCs w:val="28"/>
        </w:rPr>
        <w:t>и, а также программные средства, с учетом предложений, озвученных в ходе проведения  круглого стола</w:t>
      </w:r>
      <w:r w:rsidR="000D2F54">
        <w:rPr>
          <w:sz w:val="28"/>
          <w:szCs w:val="28"/>
        </w:rPr>
        <w:t>, заседания с трудовой молодежью и заседаний рабочих групп</w:t>
      </w:r>
      <w:r w:rsidR="00CD2FA4">
        <w:rPr>
          <w:sz w:val="28"/>
          <w:szCs w:val="28"/>
        </w:rPr>
        <w:t xml:space="preserve"> </w:t>
      </w:r>
      <w:r w:rsidR="00BD6B44">
        <w:rPr>
          <w:sz w:val="28"/>
          <w:szCs w:val="28"/>
        </w:rPr>
        <w:t>изл</w:t>
      </w:r>
      <w:r w:rsidRPr="00522005">
        <w:rPr>
          <w:sz w:val="28"/>
          <w:szCs w:val="28"/>
        </w:rPr>
        <w:t>ожены в приложении 2 к Стратегическому плану социаль</w:t>
      </w:r>
      <w:r w:rsidR="000D2F54">
        <w:rPr>
          <w:sz w:val="28"/>
          <w:szCs w:val="28"/>
        </w:rPr>
        <w:t>но-экономического развития горо</w:t>
      </w:r>
      <w:r w:rsidRPr="00522005">
        <w:rPr>
          <w:sz w:val="28"/>
          <w:szCs w:val="28"/>
        </w:rPr>
        <w:t>д</w:t>
      </w:r>
      <w:r w:rsidR="000D2F54">
        <w:rPr>
          <w:sz w:val="28"/>
          <w:szCs w:val="28"/>
        </w:rPr>
        <w:t>с</w:t>
      </w:r>
      <w:r w:rsidRPr="00522005">
        <w:rPr>
          <w:sz w:val="28"/>
          <w:szCs w:val="28"/>
        </w:rPr>
        <w:t>кого округа Отрадный до 2020 года.</w:t>
      </w:r>
    </w:p>
    <w:p w:rsidR="0054200D" w:rsidRDefault="0054200D" w:rsidP="008E2BC8">
      <w:pPr>
        <w:autoSpaceDE w:val="0"/>
        <w:autoSpaceDN w:val="0"/>
        <w:adjustRightInd w:val="0"/>
        <w:spacing w:line="360" w:lineRule="auto"/>
        <w:ind w:firstLine="540"/>
        <w:jc w:val="both"/>
        <w:rPr>
          <w:sz w:val="28"/>
          <w:szCs w:val="28"/>
        </w:rPr>
      </w:pPr>
    </w:p>
    <w:p w:rsidR="009F15E0" w:rsidRDefault="00F80EBB" w:rsidP="00CD2FA4">
      <w:pPr>
        <w:autoSpaceDE w:val="0"/>
        <w:autoSpaceDN w:val="0"/>
        <w:adjustRightInd w:val="0"/>
        <w:ind w:firstLine="540"/>
        <w:jc w:val="center"/>
        <w:rPr>
          <w:b/>
          <w:sz w:val="28"/>
          <w:szCs w:val="28"/>
        </w:rPr>
      </w:pPr>
      <w:r>
        <w:rPr>
          <w:b/>
          <w:sz w:val="28"/>
          <w:szCs w:val="28"/>
        </w:rPr>
        <w:t>3</w:t>
      </w:r>
      <w:r w:rsidR="009F15E0" w:rsidRPr="00522005">
        <w:rPr>
          <w:b/>
          <w:sz w:val="28"/>
          <w:szCs w:val="28"/>
        </w:rPr>
        <w:t>.</w:t>
      </w:r>
      <w:r w:rsidR="00220C89" w:rsidRPr="00522005">
        <w:rPr>
          <w:b/>
          <w:sz w:val="28"/>
          <w:szCs w:val="28"/>
        </w:rPr>
        <w:t xml:space="preserve"> Пространственное развитие</w:t>
      </w:r>
      <w:r w:rsidR="009F15E0" w:rsidRPr="00522005">
        <w:rPr>
          <w:b/>
          <w:sz w:val="28"/>
          <w:szCs w:val="28"/>
        </w:rPr>
        <w:t xml:space="preserve"> городского округа Отрадный</w:t>
      </w:r>
    </w:p>
    <w:p w:rsidR="0079249C" w:rsidRDefault="0079249C" w:rsidP="00CD2FA4">
      <w:pPr>
        <w:autoSpaceDE w:val="0"/>
        <w:autoSpaceDN w:val="0"/>
        <w:adjustRightInd w:val="0"/>
        <w:ind w:firstLine="540"/>
        <w:jc w:val="center"/>
        <w:rPr>
          <w:b/>
          <w:sz w:val="28"/>
          <w:szCs w:val="28"/>
        </w:rPr>
      </w:pPr>
    </w:p>
    <w:p w:rsidR="003F57E6" w:rsidRDefault="003F57E6" w:rsidP="00CD2FA4">
      <w:pPr>
        <w:autoSpaceDE w:val="0"/>
        <w:autoSpaceDN w:val="0"/>
        <w:adjustRightInd w:val="0"/>
        <w:ind w:firstLine="540"/>
        <w:jc w:val="center"/>
        <w:rPr>
          <w:b/>
          <w:sz w:val="28"/>
          <w:szCs w:val="28"/>
        </w:rPr>
      </w:pPr>
    </w:p>
    <w:p w:rsidR="00220C89" w:rsidRPr="00522005" w:rsidRDefault="00220C89" w:rsidP="002B37CC">
      <w:pPr>
        <w:autoSpaceDE w:val="0"/>
        <w:autoSpaceDN w:val="0"/>
        <w:adjustRightInd w:val="0"/>
        <w:spacing w:line="360" w:lineRule="auto"/>
        <w:ind w:firstLine="540"/>
        <w:jc w:val="both"/>
        <w:rPr>
          <w:sz w:val="28"/>
          <w:szCs w:val="28"/>
        </w:rPr>
      </w:pPr>
      <w:r w:rsidRPr="00522005">
        <w:rPr>
          <w:sz w:val="28"/>
          <w:szCs w:val="28"/>
        </w:rPr>
        <w:t>В С</w:t>
      </w:r>
      <w:r w:rsidR="00CD2FA4">
        <w:rPr>
          <w:sz w:val="28"/>
          <w:szCs w:val="28"/>
        </w:rPr>
        <w:t>тратегии социально-экономического развития Сама</w:t>
      </w:r>
      <w:r w:rsidRPr="00522005">
        <w:rPr>
          <w:sz w:val="28"/>
          <w:szCs w:val="28"/>
        </w:rPr>
        <w:t>р</w:t>
      </w:r>
      <w:r w:rsidR="00CD2FA4">
        <w:rPr>
          <w:sz w:val="28"/>
          <w:szCs w:val="28"/>
        </w:rPr>
        <w:t>ской облас</w:t>
      </w:r>
      <w:r w:rsidRPr="00522005">
        <w:rPr>
          <w:sz w:val="28"/>
          <w:szCs w:val="28"/>
        </w:rPr>
        <w:t>ти до 2020 года</w:t>
      </w:r>
      <w:r w:rsidR="002B37CC">
        <w:rPr>
          <w:sz w:val="28"/>
          <w:szCs w:val="28"/>
        </w:rPr>
        <w:t xml:space="preserve">, а также в проекте </w:t>
      </w:r>
      <w:r w:rsidR="002B37CC" w:rsidRPr="00522005">
        <w:rPr>
          <w:sz w:val="28"/>
          <w:szCs w:val="28"/>
        </w:rPr>
        <w:t>С</w:t>
      </w:r>
      <w:r w:rsidR="002B37CC">
        <w:rPr>
          <w:sz w:val="28"/>
          <w:szCs w:val="28"/>
        </w:rPr>
        <w:t>тратегии социально-экономического развития Сама</w:t>
      </w:r>
      <w:r w:rsidR="002B37CC" w:rsidRPr="00522005">
        <w:rPr>
          <w:sz w:val="28"/>
          <w:szCs w:val="28"/>
        </w:rPr>
        <w:t>р</w:t>
      </w:r>
      <w:r w:rsidR="002B37CC">
        <w:rPr>
          <w:sz w:val="28"/>
          <w:szCs w:val="28"/>
        </w:rPr>
        <w:t>ской области до 203</w:t>
      </w:r>
      <w:r w:rsidR="002B37CC" w:rsidRPr="00522005">
        <w:rPr>
          <w:sz w:val="28"/>
          <w:szCs w:val="28"/>
        </w:rPr>
        <w:t>0 года</w:t>
      </w:r>
      <w:r w:rsidRPr="00522005">
        <w:rPr>
          <w:sz w:val="28"/>
          <w:szCs w:val="28"/>
        </w:rPr>
        <w:t xml:space="preserve"> выделен Отрадненский субрегион, а также отмечено текущее</w:t>
      </w:r>
      <w:r w:rsidR="002B37CC">
        <w:rPr>
          <w:sz w:val="28"/>
          <w:szCs w:val="28"/>
        </w:rPr>
        <w:t xml:space="preserve"> </w:t>
      </w:r>
      <w:r w:rsidRPr="00522005">
        <w:rPr>
          <w:sz w:val="28"/>
          <w:szCs w:val="28"/>
        </w:rPr>
        <w:t>описание и тенденции развития данного субрегиона.</w:t>
      </w:r>
    </w:p>
    <w:p w:rsidR="009F15E0" w:rsidRPr="00522005" w:rsidRDefault="002B37CC" w:rsidP="00F80EBB">
      <w:pPr>
        <w:autoSpaceDE w:val="0"/>
        <w:autoSpaceDN w:val="0"/>
        <w:adjustRightInd w:val="0"/>
        <w:spacing w:line="360" w:lineRule="auto"/>
        <w:ind w:firstLine="540"/>
        <w:jc w:val="both"/>
        <w:rPr>
          <w:sz w:val="28"/>
          <w:szCs w:val="28"/>
        </w:rPr>
      </w:pPr>
      <w:r>
        <w:rPr>
          <w:sz w:val="28"/>
          <w:szCs w:val="28"/>
        </w:rPr>
        <w:t xml:space="preserve">Необходимо отметить, </w:t>
      </w:r>
      <w:r w:rsidR="00220C89" w:rsidRPr="00522005">
        <w:rPr>
          <w:sz w:val="28"/>
          <w:szCs w:val="28"/>
        </w:rPr>
        <w:t>что в</w:t>
      </w:r>
      <w:r w:rsidR="009F15E0" w:rsidRPr="00522005">
        <w:rPr>
          <w:sz w:val="28"/>
          <w:szCs w:val="28"/>
        </w:rPr>
        <w:t xml:space="preserve"> Отрадненском субрегионе все более наращивает</w:t>
      </w:r>
      <w:r w:rsidR="00F80EBB">
        <w:rPr>
          <w:sz w:val="28"/>
          <w:szCs w:val="28"/>
        </w:rPr>
        <w:t xml:space="preserve"> </w:t>
      </w:r>
      <w:r w:rsidR="009F15E0" w:rsidRPr="00522005">
        <w:rPr>
          <w:sz w:val="28"/>
          <w:szCs w:val="28"/>
        </w:rPr>
        <w:t>субрегиональную притягательность динамично развивающийся городской</w:t>
      </w:r>
      <w:r w:rsidR="00E41FC6" w:rsidRPr="00522005">
        <w:rPr>
          <w:sz w:val="28"/>
          <w:szCs w:val="28"/>
        </w:rPr>
        <w:t xml:space="preserve"> </w:t>
      </w:r>
      <w:r w:rsidR="009F15E0" w:rsidRPr="00522005">
        <w:rPr>
          <w:sz w:val="28"/>
          <w:szCs w:val="28"/>
        </w:rPr>
        <w:t xml:space="preserve"> округ Отрадный, на него ориентированы муниципальные районы Борский и Кинель-Черкасский, а также в той или иной мере все восточные территории области. В последнее десятилетие в результате появления новых отраслей, пришедших на смену нефтедобывающей промышленности, специализация Отрадного претерпела значительные структурные трансформации. Ведущее место здесь принадлежит промышленности стройматериалов. Это одно из самых интенсивно развивающихся муниципальных образований, занимая по численности населения 8 место среди городских округов, по объему промышленной продукции на одного жителя </w:t>
      </w:r>
      <w:r>
        <w:rPr>
          <w:sz w:val="28"/>
          <w:szCs w:val="28"/>
        </w:rPr>
        <w:t>– 1 место</w:t>
      </w:r>
      <w:r w:rsidR="009F15E0" w:rsidRPr="00522005">
        <w:rPr>
          <w:sz w:val="28"/>
          <w:szCs w:val="28"/>
        </w:rPr>
        <w:t>.</w:t>
      </w:r>
    </w:p>
    <w:p w:rsidR="009F15E0" w:rsidRPr="00522005" w:rsidRDefault="00E311A9" w:rsidP="00220C89">
      <w:pPr>
        <w:autoSpaceDE w:val="0"/>
        <w:autoSpaceDN w:val="0"/>
        <w:adjustRightInd w:val="0"/>
        <w:spacing w:line="360" w:lineRule="auto"/>
        <w:ind w:firstLine="540"/>
        <w:jc w:val="both"/>
        <w:rPr>
          <w:sz w:val="28"/>
          <w:szCs w:val="28"/>
        </w:rPr>
      </w:pPr>
      <w:r w:rsidRPr="00522005">
        <w:rPr>
          <w:sz w:val="28"/>
          <w:szCs w:val="28"/>
        </w:rPr>
        <w:t>Перспективами</w:t>
      </w:r>
      <w:r w:rsidR="009F15E0" w:rsidRPr="00522005">
        <w:rPr>
          <w:sz w:val="28"/>
          <w:szCs w:val="28"/>
        </w:rPr>
        <w:t xml:space="preserve"> развития Отрадненского субрегиона </w:t>
      </w:r>
      <w:r w:rsidR="005712E5">
        <w:rPr>
          <w:sz w:val="28"/>
          <w:szCs w:val="28"/>
        </w:rPr>
        <w:t>яв</w:t>
      </w:r>
      <w:r w:rsidRPr="00522005">
        <w:rPr>
          <w:sz w:val="28"/>
          <w:szCs w:val="28"/>
        </w:rPr>
        <w:t>л</w:t>
      </w:r>
      <w:r w:rsidR="005712E5">
        <w:rPr>
          <w:sz w:val="28"/>
          <w:szCs w:val="28"/>
        </w:rPr>
        <w:t>я</w:t>
      </w:r>
      <w:r w:rsidRPr="00522005">
        <w:rPr>
          <w:sz w:val="28"/>
          <w:szCs w:val="28"/>
        </w:rPr>
        <w:t xml:space="preserve">ется </w:t>
      </w:r>
      <w:r w:rsidR="009F15E0" w:rsidRPr="00522005">
        <w:rPr>
          <w:sz w:val="28"/>
          <w:szCs w:val="28"/>
        </w:rPr>
        <w:t xml:space="preserve">создание межрегионального центра по производству строительных материалов и сервисного центра российского нефтегазового комплекса; интеграция инфраструктур соседних муниципальных образований с целью </w:t>
      </w:r>
      <w:r w:rsidR="009F15E0" w:rsidRPr="00522005">
        <w:rPr>
          <w:sz w:val="28"/>
          <w:szCs w:val="28"/>
        </w:rPr>
        <w:lastRenderedPageBreak/>
        <w:t xml:space="preserve">формирования действенных форм межмуниципальной кооперации, организация совместных производств для развития субрегиона в целом. </w:t>
      </w:r>
      <w:r w:rsidRPr="00522005">
        <w:rPr>
          <w:sz w:val="28"/>
          <w:szCs w:val="28"/>
        </w:rPr>
        <w:t xml:space="preserve"> </w:t>
      </w:r>
      <w:r w:rsidR="002B37CC">
        <w:rPr>
          <w:sz w:val="28"/>
          <w:szCs w:val="28"/>
        </w:rPr>
        <w:t xml:space="preserve">Что </w:t>
      </w:r>
      <w:r w:rsidRPr="00522005">
        <w:rPr>
          <w:sz w:val="28"/>
          <w:szCs w:val="28"/>
        </w:rPr>
        <w:t xml:space="preserve"> и является миссией городского округа. </w:t>
      </w:r>
      <w:r w:rsidR="009F15E0" w:rsidRPr="00522005">
        <w:rPr>
          <w:sz w:val="28"/>
          <w:szCs w:val="28"/>
        </w:rPr>
        <w:t>Интенсивное развитие агропромышленного комплекса за счет привлечения инвесторов и внедрения новых технологий, создание агропромышленного кластера плодоовощной специализации (муниципальный район Кинель-Черкасский), задействование неиспользованных мощностей в птицеводстве (реконструкция Кротовской и Тимашевской птицефабрик). Дальнейшее развитие субрегиона как спортивного центра с</w:t>
      </w:r>
      <w:r w:rsidR="00F9544A">
        <w:rPr>
          <w:sz w:val="28"/>
          <w:szCs w:val="28"/>
        </w:rPr>
        <w:t xml:space="preserve">еверо-востока Самарской области </w:t>
      </w:r>
      <w:r w:rsidRPr="00522005">
        <w:rPr>
          <w:sz w:val="28"/>
          <w:szCs w:val="28"/>
        </w:rPr>
        <w:t xml:space="preserve">также </w:t>
      </w:r>
      <w:r w:rsidR="00F9544A">
        <w:rPr>
          <w:sz w:val="28"/>
          <w:szCs w:val="28"/>
        </w:rPr>
        <w:t>соотвествует</w:t>
      </w:r>
      <w:r w:rsidR="002A7B29" w:rsidRPr="00522005">
        <w:rPr>
          <w:sz w:val="28"/>
          <w:szCs w:val="28"/>
        </w:rPr>
        <w:t xml:space="preserve"> </w:t>
      </w:r>
      <w:r w:rsidR="00F9544A">
        <w:rPr>
          <w:sz w:val="28"/>
          <w:szCs w:val="28"/>
        </w:rPr>
        <w:t>миссии</w:t>
      </w:r>
      <w:r w:rsidRPr="00522005">
        <w:rPr>
          <w:sz w:val="28"/>
          <w:szCs w:val="28"/>
        </w:rPr>
        <w:t xml:space="preserve"> город</w:t>
      </w:r>
      <w:r w:rsidR="002B37CC">
        <w:rPr>
          <w:sz w:val="28"/>
          <w:szCs w:val="28"/>
        </w:rPr>
        <w:t>а.</w:t>
      </w:r>
      <w:r w:rsidRPr="00522005">
        <w:rPr>
          <w:sz w:val="28"/>
          <w:szCs w:val="28"/>
        </w:rPr>
        <w:t xml:space="preserve"> </w:t>
      </w:r>
    </w:p>
    <w:p w:rsidR="00E311A9" w:rsidRPr="00522005" w:rsidRDefault="00E311A9" w:rsidP="00220C89">
      <w:pPr>
        <w:autoSpaceDE w:val="0"/>
        <w:autoSpaceDN w:val="0"/>
        <w:adjustRightInd w:val="0"/>
        <w:spacing w:line="360" w:lineRule="auto"/>
        <w:ind w:firstLine="540"/>
        <w:jc w:val="both"/>
        <w:rPr>
          <w:sz w:val="28"/>
          <w:szCs w:val="28"/>
        </w:rPr>
      </w:pPr>
      <w:r w:rsidRPr="00522005">
        <w:rPr>
          <w:sz w:val="28"/>
          <w:szCs w:val="28"/>
        </w:rPr>
        <w:t>Таким образом</w:t>
      </w:r>
      <w:r w:rsidR="002A7B29" w:rsidRPr="00522005">
        <w:rPr>
          <w:sz w:val="28"/>
          <w:szCs w:val="28"/>
        </w:rPr>
        <w:t>, Стратегический план социальн</w:t>
      </w:r>
      <w:r w:rsidR="00EC3987" w:rsidRPr="00522005">
        <w:rPr>
          <w:sz w:val="28"/>
          <w:szCs w:val="28"/>
        </w:rPr>
        <w:t>о-экономического развития город</w:t>
      </w:r>
      <w:r w:rsidR="002A7B29" w:rsidRPr="00522005">
        <w:rPr>
          <w:sz w:val="28"/>
          <w:szCs w:val="28"/>
        </w:rPr>
        <w:t>к</w:t>
      </w:r>
      <w:r w:rsidR="00EC3987" w:rsidRPr="00522005">
        <w:rPr>
          <w:sz w:val="28"/>
          <w:szCs w:val="28"/>
        </w:rPr>
        <w:t>о</w:t>
      </w:r>
      <w:r w:rsidR="002A7B29" w:rsidRPr="00522005">
        <w:rPr>
          <w:sz w:val="28"/>
          <w:szCs w:val="28"/>
        </w:rPr>
        <w:t>го округа Отрадный до 2020 года</w:t>
      </w:r>
      <w:r w:rsidR="00EC3987" w:rsidRPr="00522005">
        <w:rPr>
          <w:sz w:val="28"/>
          <w:szCs w:val="28"/>
        </w:rPr>
        <w:t xml:space="preserve"> вк</w:t>
      </w:r>
      <w:r w:rsidR="009C45E2" w:rsidRPr="00522005">
        <w:rPr>
          <w:sz w:val="28"/>
          <w:szCs w:val="28"/>
        </w:rPr>
        <w:t>лючен в систему стратегического планирования развития региона</w:t>
      </w:r>
      <w:r w:rsidR="002A7B29" w:rsidRPr="00522005">
        <w:rPr>
          <w:sz w:val="28"/>
          <w:szCs w:val="28"/>
        </w:rPr>
        <w:t>.</w:t>
      </w:r>
    </w:p>
    <w:p w:rsidR="0079249C" w:rsidRDefault="0079249C" w:rsidP="009C45E2">
      <w:pPr>
        <w:autoSpaceDE w:val="0"/>
        <w:autoSpaceDN w:val="0"/>
        <w:adjustRightInd w:val="0"/>
        <w:jc w:val="center"/>
        <w:rPr>
          <w:b/>
          <w:sz w:val="28"/>
          <w:szCs w:val="28"/>
        </w:rPr>
      </w:pPr>
    </w:p>
    <w:p w:rsidR="00C905D3" w:rsidRPr="00522005" w:rsidRDefault="009C45E2" w:rsidP="00212FD0">
      <w:pPr>
        <w:numPr>
          <w:ilvl w:val="0"/>
          <w:numId w:val="31"/>
        </w:numPr>
        <w:autoSpaceDE w:val="0"/>
        <w:autoSpaceDN w:val="0"/>
        <w:adjustRightInd w:val="0"/>
        <w:jc w:val="center"/>
        <w:rPr>
          <w:b/>
          <w:sz w:val="28"/>
          <w:szCs w:val="28"/>
        </w:rPr>
      </w:pPr>
      <w:r w:rsidRPr="00522005">
        <w:rPr>
          <w:b/>
          <w:sz w:val="28"/>
          <w:szCs w:val="28"/>
        </w:rPr>
        <w:t>И</w:t>
      </w:r>
      <w:r w:rsidR="00C905D3" w:rsidRPr="00522005">
        <w:rPr>
          <w:b/>
          <w:sz w:val="28"/>
          <w:szCs w:val="28"/>
        </w:rPr>
        <w:t xml:space="preserve">ндикаторы оценки эффективности реализации </w:t>
      </w:r>
    </w:p>
    <w:p w:rsidR="00C905D3" w:rsidRDefault="00C905D3" w:rsidP="009C45E2">
      <w:pPr>
        <w:jc w:val="center"/>
        <w:rPr>
          <w:b/>
          <w:sz w:val="28"/>
          <w:szCs w:val="28"/>
        </w:rPr>
      </w:pPr>
      <w:r w:rsidRPr="00522005">
        <w:rPr>
          <w:b/>
          <w:sz w:val="28"/>
          <w:szCs w:val="28"/>
        </w:rPr>
        <w:t>Стратегического плана социально-экономического развития городского округа Отрадный до 2020 года</w:t>
      </w:r>
    </w:p>
    <w:p w:rsidR="00AD6573" w:rsidRPr="00522005" w:rsidRDefault="00AD6573" w:rsidP="00DF375E">
      <w:pPr>
        <w:jc w:val="center"/>
        <w:rPr>
          <w:b/>
          <w:sz w:val="28"/>
          <w:szCs w:val="28"/>
        </w:rPr>
      </w:pPr>
    </w:p>
    <w:p w:rsidR="00C905D3" w:rsidRDefault="00C905D3" w:rsidP="00DF375E">
      <w:pPr>
        <w:spacing w:line="360" w:lineRule="auto"/>
        <w:jc w:val="both"/>
        <w:rPr>
          <w:sz w:val="28"/>
          <w:szCs w:val="28"/>
        </w:rPr>
      </w:pPr>
      <w:r w:rsidRPr="00522005">
        <w:rPr>
          <w:b/>
          <w:sz w:val="28"/>
          <w:szCs w:val="28"/>
        </w:rPr>
        <w:t xml:space="preserve"> </w:t>
      </w:r>
      <w:r w:rsidRPr="00522005">
        <w:rPr>
          <w:b/>
          <w:sz w:val="28"/>
          <w:szCs w:val="28"/>
        </w:rPr>
        <w:tab/>
      </w:r>
      <w:r w:rsidRPr="00522005">
        <w:rPr>
          <w:sz w:val="28"/>
          <w:szCs w:val="28"/>
        </w:rPr>
        <w:t>Эф</w:t>
      </w:r>
      <w:r w:rsidR="009C45E2" w:rsidRPr="00522005">
        <w:rPr>
          <w:sz w:val="28"/>
          <w:szCs w:val="28"/>
        </w:rPr>
        <w:t>фективнос</w:t>
      </w:r>
      <w:r w:rsidR="002B37CC">
        <w:rPr>
          <w:sz w:val="28"/>
          <w:szCs w:val="28"/>
        </w:rPr>
        <w:t>ть реализации Стратегического п</w:t>
      </w:r>
      <w:r w:rsidR="009C45E2" w:rsidRPr="00522005">
        <w:rPr>
          <w:sz w:val="28"/>
          <w:szCs w:val="28"/>
        </w:rPr>
        <w:t>л</w:t>
      </w:r>
      <w:r w:rsidR="002B37CC">
        <w:rPr>
          <w:sz w:val="28"/>
          <w:szCs w:val="28"/>
        </w:rPr>
        <w:t>а</w:t>
      </w:r>
      <w:r w:rsidR="009C45E2" w:rsidRPr="00522005">
        <w:rPr>
          <w:sz w:val="28"/>
          <w:szCs w:val="28"/>
        </w:rPr>
        <w:t>на социально-</w:t>
      </w:r>
      <w:r w:rsidR="002B37CC">
        <w:rPr>
          <w:sz w:val="28"/>
          <w:szCs w:val="28"/>
        </w:rPr>
        <w:t xml:space="preserve"> </w:t>
      </w:r>
      <w:r w:rsidR="009C45E2" w:rsidRPr="00522005">
        <w:rPr>
          <w:sz w:val="28"/>
          <w:szCs w:val="28"/>
        </w:rPr>
        <w:t>кономического развития города определяется выполнением к 202</w:t>
      </w:r>
      <w:r w:rsidRPr="00522005">
        <w:rPr>
          <w:sz w:val="28"/>
          <w:szCs w:val="28"/>
        </w:rPr>
        <w:t xml:space="preserve">0 году поставленных целей, прежде всего через достижение   значений индикаторов </w:t>
      </w:r>
      <w:r w:rsidR="009C45E2" w:rsidRPr="00522005">
        <w:rPr>
          <w:sz w:val="28"/>
          <w:szCs w:val="28"/>
        </w:rPr>
        <w:t>в социально-экономической сфере.</w:t>
      </w:r>
    </w:p>
    <w:p w:rsidR="0079496E" w:rsidRDefault="0079496E" w:rsidP="00DF375E">
      <w:pPr>
        <w:spacing w:line="360" w:lineRule="auto"/>
        <w:jc w:val="both"/>
        <w:rPr>
          <w:sz w:val="28"/>
          <w:szCs w:val="28"/>
        </w:rPr>
      </w:pPr>
    </w:p>
    <w:p w:rsidR="009C45E2" w:rsidRDefault="009C45E2" w:rsidP="00670ECC">
      <w:pPr>
        <w:spacing w:before="120"/>
        <w:jc w:val="center"/>
        <w:rPr>
          <w:b/>
          <w:sz w:val="28"/>
          <w:szCs w:val="28"/>
        </w:rPr>
      </w:pPr>
      <w:r w:rsidRPr="00522005">
        <w:rPr>
          <w:b/>
          <w:sz w:val="28"/>
          <w:szCs w:val="28"/>
        </w:rPr>
        <w:t>Таблица 19. Индикаторы оценки эффективности реализации Стратегического плана</w:t>
      </w:r>
    </w:p>
    <w:p w:rsidR="0079496E" w:rsidRDefault="0079496E" w:rsidP="00670ECC">
      <w:pPr>
        <w:spacing w:before="120"/>
        <w:jc w:val="center"/>
        <w:rPr>
          <w:b/>
          <w:sz w:val="28"/>
          <w:szCs w:val="28"/>
        </w:rPr>
      </w:pPr>
    </w:p>
    <w:tbl>
      <w:tblPr>
        <w:tblW w:w="964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CCECFF"/>
        <w:tblLayout w:type="fixed"/>
        <w:tblLook w:val="01E0"/>
      </w:tblPr>
      <w:tblGrid>
        <w:gridCol w:w="648"/>
        <w:gridCol w:w="2340"/>
        <w:gridCol w:w="899"/>
        <w:gridCol w:w="904"/>
        <w:gridCol w:w="900"/>
        <w:gridCol w:w="904"/>
        <w:gridCol w:w="46"/>
        <w:gridCol w:w="1038"/>
        <w:gridCol w:w="900"/>
        <w:gridCol w:w="46"/>
        <w:gridCol w:w="1023"/>
      </w:tblGrid>
      <w:tr w:rsidR="00F42CF5" w:rsidRPr="00F42CF5" w:rsidTr="00F42CF5">
        <w:trPr>
          <w:tblHeader/>
        </w:trPr>
        <w:tc>
          <w:tcPr>
            <w:tcW w:w="648" w:type="dxa"/>
            <w:vMerge w:val="restart"/>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 п/п</w:t>
            </w:r>
          </w:p>
        </w:tc>
        <w:tc>
          <w:tcPr>
            <w:tcW w:w="2340" w:type="dxa"/>
            <w:vMerge w:val="restart"/>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Наименование индикатора</w:t>
            </w:r>
          </w:p>
        </w:tc>
        <w:tc>
          <w:tcPr>
            <w:tcW w:w="899" w:type="dxa"/>
            <w:vMerge w:val="restart"/>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2010</w:t>
            </w:r>
          </w:p>
        </w:tc>
        <w:tc>
          <w:tcPr>
            <w:tcW w:w="904" w:type="dxa"/>
            <w:vMerge w:val="restart"/>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2011</w:t>
            </w:r>
          </w:p>
        </w:tc>
        <w:tc>
          <w:tcPr>
            <w:tcW w:w="900" w:type="dxa"/>
            <w:vMerge w:val="restart"/>
            <w:shd w:val="clear" w:color="auto" w:fill="CCECFF"/>
            <w:vAlign w:val="center"/>
          </w:tcPr>
          <w:p w:rsidR="00C364CE" w:rsidRPr="00F42CF5" w:rsidRDefault="00C364CE" w:rsidP="00F42CF5">
            <w:pPr>
              <w:pStyle w:val="a9"/>
              <w:shd w:val="clear" w:color="auto" w:fill="auto"/>
              <w:spacing w:before="120" w:after="120"/>
              <w:ind w:left="-65" w:right="-108"/>
              <w:jc w:val="center"/>
              <w:rPr>
                <w:b/>
                <w:lang w:val="ru-RU"/>
              </w:rPr>
            </w:pPr>
            <w:r w:rsidRPr="00F42CF5">
              <w:rPr>
                <w:b/>
                <w:lang w:val="ru-RU"/>
              </w:rPr>
              <w:t>Оценка 2012</w:t>
            </w:r>
          </w:p>
        </w:tc>
        <w:tc>
          <w:tcPr>
            <w:tcW w:w="3957" w:type="dxa"/>
            <w:gridSpan w:val="6"/>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Прогноз</w:t>
            </w:r>
          </w:p>
        </w:tc>
      </w:tr>
      <w:tr w:rsidR="00F42CF5" w:rsidRPr="00F42CF5" w:rsidTr="00F42CF5">
        <w:trPr>
          <w:tblHeader/>
        </w:trPr>
        <w:tc>
          <w:tcPr>
            <w:tcW w:w="648" w:type="dxa"/>
            <w:vMerge/>
            <w:shd w:val="clear" w:color="auto" w:fill="CCECFF"/>
            <w:vAlign w:val="center"/>
          </w:tcPr>
          <w:p w:rsidR="00C364CE" w:rsidRPr="00F42CF5" w:rsidRDefault="00C364CE" w:rsidP="00F42CF5">
            <w:pPr>
              <w:pStyle w:val="a9"/>
              <w:shd w:val="clear" w:color="auto" w:fill="auto"/>
              <w:spacing w:before="0"/>
              <w:jc w:val="center"/>
              <w:rPr>
                <w:b/>
                <w:lang w:val="ru-RU"/>
              </w:rPr>
            </w:pPr>
          </w:p>
        </w:tc>
        <w:tc>
          <w:tcPr>
            <w:tcW w:w="2340" w:type="dxa"/>
            <w:vMerge/>
            <w:shd w:val="clear" w:color="auto" w:fill="CCECFF"/>
            <w:vAlign w:val="center"/>
          </w:tcPr>
          <w:p w:rsidR="00C364CE" w:rsidRPr="00F42CF5" w:rsidRDefault="00C364CE" w:rsidP="00F42CF5">
            <w:pPr>
              <w:pStyle w:val="a9"/>
              <w:shd w:val="clear" w:color="auto" w:fill="auto"/>
              <w:spacing w:before="0"/>
              <w:jc w:val="center"/>
              <w:rPr>
                <w:b/>
                <w:lang w:val="ru-RU"/>
              </w:rPr>
            </w:pPr>
          </w:p>
        </w:tc>
        <w:tc>
          <w:tcPr>
            <w:tcW w:w="899" w:type="dxa"/>
            <w:vMerge/>
            <w:shd w:val="clear" w:color="auto" w:fill="CCECFF"/>
            <w:vAlign w:val="center"/>
          </w:tcPr>
          <w:p w:rsidR="00C364CE" w:rsidRPr="00F42CF5" w:rsidRDefault="00C364CE" w:rsidP="00F42CF5">
            <w:pPr>
              <w:pStyle w:val="a9"/>
              <w:shd w:val="clear" w:color="auto" w:fill="auto"/>
              <w:spacing w:before="0"/>
              <w:jc w:val="center"/>
              <w:rPr>
                <w:b/>
                <w:lang w:val="ru-RU"/>
              </w:rPr>
            </w:pPr>
          </w:p>
        </w:tc>
        <w:tc>
          <w:tcPr>
            <w:tcW w:w="904" w:type="dxa"/>
            <w:vMerge/>
            <w:shd w:val="clear" w:color="auto" w:fill="CCECFF"/>
            <w:vAlign w:val="center"/>
          </w:tcPr>
          <w:p w:rsidR="00C364CE" w:rsidRPr="00F42CF5" w:rsidRDefault="00C364CE" w:rsidP="00F42CF5">
            <w:pPr>
              <w:pStyle w:val="a9"/>
              <w:shd w:val="clear" w:color="auto" w:fill="auto"/>
              <w:spacing w:before="0"/>
              <w:jc w:val="center"/>
              <w:rPr>
                <w:b/>
                <w:lang w:val="ru-RU"/>
              </w:rPr>
            </w:pPr>
          </w:p>
        </w:tc>
        <w:tc>
          <w:tcPr>
            <w:tcW w:w="900" w:type="dxa"/>
            <w:vMerge/>
            <w:shd w:val="clear" w:color="auto" w:fill="CCECFF"/>
            <w:vAlign w:val="center"/>
          </w:tcPr>
          <w:p w:rsidR="00C364CE" w:rsidRPr="00F42CF5" w:rsidRDefault="00C364CE" w:rsidP="00F42CF5">
            <w:pPr>
              <w:pStyle w:val="a9"/>
              <w:shd w:val="clear" w:color="auto" w:fill="auto"/>
              <w:spacing w:before="0"/>
              <w:jc w:val="center"/>
              <w:rPr>
                <w:b/>
                <w:lang w:val="ru-RU"/>
              </w:rPr>
            </w:pPr>
          </w:p>
        </w:tc>
        <w:tc>
          <w:tcPr>
            <w:tcW w:w="950" w:type="dxa"/>
            <w:gridSpan w:val="2"/>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2013</w:t>
            </w:r>
          </w:p>
        </w:tc>
        <w:tc>
          <w:tcPr>
            <w:tcW w:w="1038" w:type="dxa"/>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2014</w:t>
            </w:r>
          </w:p>
        </w:tc>
        <w:tc>
          <w:tcPr>
            <w:tcW w:w="946" w:type="dxa"/>
            <w:gridSpan w:val="2"/>
            <w:shd w:val="clear" w:color="auto" w:fill="CCECFF"/>
            <w:vAlign w:val="center"/>
          </w:tcPr>
          <w:p w:rsidR="00C364CE" w:rsidRPr="00F42CF5" w:rsidRDefault="00C364CE" w:rsidP="00F42CF5">
            <w:pPr>
              <w:pStyle w:val="a9"/>
              <w:shd w:val="clear" w:color="auto" w:fill="auto"/>
              <w:spacing w:before="120" w:after="120"/>
              <w:jc w:val="center"/>
              <w:rPr>
                <w:b/>
                <w:lang w:val="ru-RU"/>
              </w:rPr>
            </w:pPr>
            <w:r w:rsidRPr="00F42CF5">
              <w:rPr>
                <w:b/>
                <w:lang w:val="ru-RU"/>
              </w:rPr>
              <w:t>2015</w:t>
            </w:r>
          </w:p>
        </w:tc>
        <w:tc>
          <w:tcPr>
            <w:tcW w:w="1023" w:type="dxa"/>
            <w:shd w:val="clear" w:color="auto" w:fill="CCECFF"/>
            <w:vAlign w:val="center"/>
          </w:tcPr>
          <w:p w:rsidR="00C364CE" w:rsidRPr="00F42CF5" w:rsidRDefault="00C364CE" w:rsidP="00F42CF5">
            <w:pPr>
              <w:pStyle w:val="a9"/>
              <w:shd w:val="clear" w:color="auto" w:fill="auto"/>
              <w:spacing w:before="120" w:after="120"/>
              <w:ind w:right="-108"/>
              <w:jc w:val="center"/>
              <w:rPr>
                <w:b/>
                <w:lang w:val="ru-RU"/>
              </w:rPr>
            </w:pPr>
            <w:r w:rsidRPr="00F42CF5">
              <w:rPr>
                <w:b/>
                <w:lang w:val="ru-RU"/>
              </w:rPr>
              <w:t>2020</w:t>
            </w:r>
          </w:p>
        </w:tc>
      </w:tr>
      <w:tr w:rsidR="00F42CF5" w:rsidRPr="00F42CF5" w:rsidTr="00F42CF5">
        <w:tc>
          <w:tcPr>
            <w:tcW w:w="648" w:type="dxa"/>
            <w:shd w:val="clear" w:color="auto" w:fill="CCECFF"/>
            <w:vAlign w:val="center"/>
          </w:tcPr>
          <w:p w:rsidR="00C364CE" w:rsidRPr="00F42CF5" w:rsidRDefault="00C526ED" w:rsidP="00F42CF5">
            <w:pPr>
              <w:pStyle w:val="a9"/>
              <w:shd w:val="clear" w:color="auto" w:fill="auto"/>
              <w:spacing w:before="120" w:after="120"/>
              <w:jc w:val="center"/>
              <w:rPr>
                <w:lang w:val="ru-RU"/>
              </w:rPr>
            </w:pPr>
            <w:r w:rsidRPr="00F42CF5">
              <w:rPr>
                <w:lang w:val="ru-RU"/>
              </w:rPr>
              <w:t>1.</w:t>
            </w:r>
          </w:p>
        </w:tc>
        <w:tc>
          <w:tcPr>
            <w:tcW w:w="2340"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Коэффициент рождаемости, промилле</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11,2</w:t>
            </w:r>
          </w:p>
        </w:tc>
        <w:tc>
          <w:tcPr>
            <w:tcW w:w="904"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11,8</w:t>
            </w:r>
          </w:p>
        </w:tc>
        <w:tc>
          <w:tcPr>
            <w:tcW w:w="900"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11,4</w:t>
            </w:r>
          </w:p>
        </w:tc>
        <w:tc>
          <w:tcPr>
            <w:tcW w:w="950"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11,6</w:t>
            </w:r>
          </w:p>
        </w:tc>
        <w:tc>
          <w:tcPr>
            <w:tcW w:w="1038"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11,9</w:t>
            </w:r>
          </w:p>
        </w:tc>
        <w:tc>
          <w:tcPr>
            <w:tcW w:w="946"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12,1</w:t>
            </w:r>
          </w:p>
        </w:tc>
        <w:tc>
          <w:tcPr>
            <w:tcW w:w="1023" w:type="dxa"/>
            <w:shd w:val="clear" w:color="auto" w:fill="CCECFF"/>
            <w:vAlign w:val="center"/>
          </w:tcPr>
          <w:p w:rsidR="00C364CE" w:rsidRPr="00F42CF5" w:rsidRDefault="00DC0A34" w:rsidP="00F42CF5">
            <w:pPr>
              <w:pStyle w:val="a9"/>
              <w:shd w:val="clear" w:color="auto" w:fill="auto"/>
              <w:spacing w:before="120" w:after="120"/>
              <w:ind w:right="-108"/>
              <w:jc w:val="center"/>
              <w:rPr>
                <w:lang w:val="ru-RU"/>
              </w:rPr>
            </w:pPr>
            <w:r w:rsidRPr="00F42CF5">
              <w:rPr>
                <w:lang w:val="ru-RU"/>
              </w:rPr>
              <w:t>12,3</w:t>
            </w:r>
          </w:p>
        </w:tc>
      </w:tr>
      <w:tr w:rsidR="00F42CF5" w:rsidRPr="00F42CF5" w:rsidTr="00F42CF5">
        <w:tc>
          <w:tcPr>
            <w:tcW w:w="648" w:type="dxa"/>
            <w:shd w:val="clear" w:color="auto" w:fill="CCECFF"/>
            <w:vAlign w:val="center"/>
          </w:tcPr>
          <w:p w:rsidR="005E263F" w:rsidRPr="00F42CF5" w:rsidRDefault="0079496E" w:rsidP="00F42CF5">
            <w:pPr>
              <w:pStyle w:val="a9"/>
              <w:shd w:val="clear" w:color="auto" w:fill="auto"/>
              <w:spacing w:before="120" w:after="120"/>
              <w:jc w:val="center"/>
              <w:rPr>
                <w:lang w:val="ru-RU"/>
              </w:rPr>
            </w:pPr>
            <w:r w:rsidRPr="00F42CF5">
              <w:rPr>
                <w:lang w:val="ru-RU"/>
              </w:rPr>
              <w:t>2</w:t>
            </w:r>
            <w:r w:rsidR="00C526ED" w:rsidRPr="00F42CF5">
              <w:rPr>
                <w:lang w:val="ru-RU"/>
              </w:rPr>
              <w:t>.</w:t>
            </w:r>
          </w:p>
        </w:tc>
        <w:tc>
          <w:tcPr>
            <w:tcW w:w="2340" w:type="dxa"/>
            <w:shd w:val="clear" w:color="auto" w:fill="CCECFF"/>
            <w:vAlign w:val="center"/>
          </w:tcPr>
          <w:p w:rsidR="00AC147C" w:rsidRPr="00F42CF5" w:rsidRDefault="005E263F" w:rsidP="00F42CF5">
            <w:pPr>
              <w:spacing w:before="120" w:after="240"/>
              <w:jc w:val="center"/>
              <w:rPr>
                <w:sz w:val="20"/>
                <w:szCs w:val="20"/>
              </w:rPr>
            </w:pPr>
            <w:r w:rsidRPr="00F42CF5">
              <w:rPr>
                <w:sz w:val="20"/>
                <w:szCs w:val="20"/>
              </w:rPr>
              <w:t>Продолжительность жизни населения, лет</w:t>
            </w:r>
          </w:p>
        </w:tc>
        <w:tc>
          <w:tcPr>
            <w:tcW w:w="899" w:type="dxa"/>
            <w:shd w:val="clear" w:color="auto" w:fill="CCECFF"/>
            <w:vAlign w:val="center"/>
          </w:tcPr>
          <w:p w:rsidR="005E263F" w:rsidRPr="00F42CF5" w:rsidRDefault="00DC0A34" w:rsidP="00F42CF5">
            <w:pPr>
              <w:spacing w:before="120" w:after="120"/>
              <w:jc w:val="center"/>
              <w:rPr>
                <w:sz w:val="20"/>
                <w:szCs w:val="20"/>
              </w:rPr>
            </w:pPr>
            <w:r w:rsidRPr="00F42CF5">
              <w:rPr>
                <w:sz w:val="20"/>
                <w:szCs w:val="20"/>
              </w:rPr>
              <w:t>67,8</w:t>
            </w:r>
          </w:p>
        </w:tc>
        <w:tc>
          <w:tcPr>
            <w:tcW w:w="904" w:type="dxa"/>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68,1</w:t>
            </w:r>
          </w:p>
        </w:tc>
        <w:tc>
          <w:tcPr>
            <w:tcW w:w="900" w:type="dxa"/>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68,4</w:t>
            </w:r>
          </w:p>
        </w:tc>
        <w:tc>
          <w:tcPr>
            <w:tcW w:w="950" w:type="dxa"/>
            <w:gridSpan w:val="2"/>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68,7</w:t>
            </w:r>
          </w:p>
        </w:tc>
        <w:tc>
          <w:tcPr>
            <w:tcW w:w="1038" w:type="dxa"/>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69,1</w:t>
            </w:r>
          </w:p>
        </w:tc>
        <w:tc>
          <w:tcPr>
            <w:tcW w:w="946" w:type="dxa"/>
            <w:gridSpan w:val="2"/>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71,0</w:t>
            </w:r>
          </w:p>
        </w:tc>
        <w:tc>
          <w:tcPr>
            <w:tcW w:w="1023" w:type="dxa"/>
            <w:shd w:val="clear" w:color="auto" w:fill="CCECFF"/>
            <w:vAlign w:val="center"/>
          </w:tcPr>
          <w:p w:rsidR="005E263F" w:rsidRPr="00F42CF5" w:rsidRDefault="00DC0A34" w:rsidP="00F42CF5">
            <w:pPr>
              <w:pStyle w:val="a9"/>
              <w:shd w:val="clear" w:color="auto" w:fill="auto"/>
              <w:spacing w:before="120" w:after="120"/>
              <w:ind w:right="-108"/>
              <w:jc w:val="center"/>
              <w:rPr>
                <w:lang w:val="ru-RU"/>
              </w:rPr>
            </w:pPr>
            <w:r w:rsidRPr="00F42CF5">
              <w:rPr>
                <w:lang w:val="ru-RU"/>
              </w:rPr>
              <w:t>72,0</w:t>
            </w:r>
          </w:p>
        </w:tc>
      </w:tr>
      <w:tr w:rsidR="00F42CF5" w:rsidRPr="00627934" w:rsidTr="00F42CF5">
        <w:tc>
          <w:tcPr>
            <w:tcW w:w="648" w:type="dxa"/>
            <w:shd w:val="clear" w:color="auto" w:fill="CCECFF"/>
            <w:vAlign w:val="center"/>
          </w:tcPr>
          <w:p w:rsidR="009D3CDD" w:rsidRPr="00F42CF5" w:rsidRDefault="0079496E" w:rsidP="00F42CF5">
            <w:pPr>
              <w:pStyle w:val="a9"/>
              <w:shd w:val="clear" w:color="auto" w:fill="auto"/>
              <w:spacing w:before="120" w:after="120"/>
              <w:jc w:val="center"/>
              <w:rPr>
                <w:lang w:val="ru-RU"/>
              </w:rPr>
            </w:pPr>
            <w:r w:rsidRPr="00F42CF5">
              <w:rPr>
                <w:lang w:val="ru-RU"/>
              </w:rPr>
              <w:t>3</w:t>
            </w:r>
            <w:r w:rsidR="009D3CDD" w:rsidRPr="00F42CF5">
              <w:rPr>
                <w:lang w:val="ru-RU"/>
              </w:rPr>
              <w:t>.</w:t>
            </w:r>
          </w:p>
        </w:tc>
        <w:tc>
          <w:tcPr>
            <w:tcW w:w="2340" w:type="dxa"/>
            <w:shd w:val="clear" w:color="auto" w:fill="CCECFF"/>
            <w:vAlign w:val="center"/>
          </w:tcPr>
          <w:p w:rsidR="009D3CDD" w:rsidRPr="00F42CF5" w:rsidRDefault="009D3CDD" w:rsidP="00F42CF5">
            <w:pPr>
              <w:spacing w:before="120" w:after="120"/>
              <w:jc w:val="center"/>
              <w:rPr>
                <w:sz w:val="20"/>
                <w:szCs w:val="20"/>
              </w:rPr>
            </w:pPr>
            <w:r w:rsidRPr="00F42CF5">
              <w:rPr>
                <w:sz w:val="20"/>
                <w:szCs w:val="20"/>
              </w:rPr>
              <w:t>Первичный выход на инвалидность трудоспособного возраста, случаи             на 10 тыс. населения</w:t>
            </w:r>
          </w:p>
        </w:tc>
        <w:tc>
          <w:tcPr>
            <w:tcW w:w="899" w:type="dxa"/>
            <w:shd w:val="clear" w:color="auto" w:fill="CCECFF"/>
            <w:vAlign w:val="center"/>
          </w:tcPr>
          <w:p w:rsidR="009D3CDD" w:rsidRPr="00F42CF5" w:rsidRDefault="009D3CDD" w:rsidP="00F42CF5">
            <w:pPr>
              <w:spacing w:before="120" w:after="120"/>
              <w:jc w:val="center"/>
              <w:rPr>
                <w:sz w:val="20"/>
                <w:szCs w:val="20"/>
              </w:rPr>
            </w:pPr>
            <w:r w:rsidRPr="00F42CF5">
              <w:rPr>
                <w:sz w:val="20"/>
                <w:szCs w:val="20"/>
              </w:rPr>
              <w:t>58,1</w:t>
            </w:r>
          </w:p>
        </w:tc>
        <w:tc>
          <w:tcPr>
            <w:tcW w:w="904" w:type="dxa"/>
            <w:shd w:val="clear" w:color="auto" w:fill="CCECFF"/>
            <w:vAlign w:val="center"/>
          </w:tcPr>
          <w:p w:rsidR="009D3CDD" w:rsidRPr="00F42CF5" w:rsidRDefault="009D3CDD" w:rsidP="00F42CF5">
            <w:pPr>
              <w:pStyle w:val="a9"/>
              <w:shd w:val="clear" w:color="auto" w:fill="auto"/>
              <w:spacing w:before="120" w:after="120"/>
              <w:jc w:val="center"/>
              <w:rPr>
                <w:lang w:val="ru-RU"/>
              </w:rPr>
            </w:pPr>
            <w:r w:rsidRPr="00F42CF5">
              <w:rPr>
                <w:lang w:val="ru-RU"/>
              </w:rPr>
              <w:t>44,5</w:t>
            </w:r>
          </w:p>
        </w:tc>
        <w:tc>
          <w:tcPr>
            <w:tcW w:w="900" w:type="dxa"/>
            <w:shd w:val="clear" w:color="auto" w:fill="CCECFF"/>
            <w:vAlign w:val="center"/>
          </w:tcPr>
          <w:p w:rsidR="009D3CDD" w:rsidRPr="00F42CF5" w:rsidRDefault="009D3CDD" w:rsidP="00F42CF5">
            <w:pPr>
              <w:pStyle w:val="a9"/>
              <w:shd w:val="clear" w:color="auto" w:fill="auto"/>
              <w:spacing w:before="120" w:after="120"/>
              <w:jc w:val="center"/>
              <w:rPr>
                <w:lang w:val="ru-RU"/>
              </w:rPr>
            </w:pPr>
            <w:r w:rsidRPr="00F42CF5">
              <w:rPr>
                <w:lang w:val="ru-RU"/>
              </w:rPr>
              <w:t>44,3</w:t>
            </w:r>
          </w:p>
        </w:tc>
        <w:tc>
          <w:tcPr>
            <w:tcW w:w="950" w:type="dxa"/>
            <w:gridSpan w:val="2"/>
            <w:shd w:val="clear" w:color="auto" w:fill="CCECFF"/>
            <w:vAlign w:val="center"/>
          </w:tcPr>
          <w:p w:rsidR="009D3CDD" w:rsidRPr="00F42CF5" w:rsidRDefault="009D3CDD" w:rsidP="00F42CF5">
            <w:pPr>
              <w:pStyle w:val="a9"/>
              <w:shd w:val="clear" w:color="auto" w:fill="auto"/>
              <w:spacing w:before="120" w:after="120"/>
              <w:jc w:val="center"/>
              <w:rPr>
                <w:lang w:val="ru-RU"/>
              </w:rPr>
            </w:pPr>
            <w:r w:rsidRPr="00F42CF5">
              <w:rPr>
                <w:lang w:val="ru-RU"/>
              </w:rPr>
              <w:t>43,9</w:t>
            </w:r>
          </w:p>
        </w:tc>
        <w:tc>
          <w:tcPr>
            <w:tcW w:w="1038" w:type="dxa"/>
            <w:shd w:val="clear" w:color="auto" w:fill="CCECFF"/>
            <w:vAlign w:val="center"/>
          </w:tcPr>
          <w:p w:rsidR="009D3CDD" w:rsidRPr="00F42CF5" w:rsidRDefault="009D3CDD" w:rsidP="00F42CF5">
            <w:pPr>
              <w:pStyle w:val="a9"/>
              <w:shd w:val="clear" w:color="auto" w:fill="auto"/>
              <w:spacing w:before="120" w:after="120"/>
              <w:jc w:val="center"/>
              <w:rPr>
                <w:lang w:val="ru-RU"/>
              </w:rPr>
            </w:pPr>
            <w:r w:rsidRPr="00F42CF5">
              <w:rPr>
                <w:lang w:val="ru-RU"/>
              </w:rPr>
              <w:t>43,5</w:t>
            </w:r>
          </w:p>
        </w:tc>
        <w:tc>
          <w:tcPr>
            <w:tcW w:w="946" w:type="dxa"/>
            <w:gridSpan w:val="2"/>
            <w:shd w:val="clear" w:color="auto" w:fill="CCECFF"/>
            <w:vAlign w:val="center"/>
          </w:tcPr>
          <w:p w:rsidR="009D3CDD" w:rsidRPr="00F42CF5" w:rsidRDefault="009D3CDD" w:rsidP="00F42CF5">
            <w:pPr>
              <w:pStyle w:val="a9"/>
              <w:shd w:val="clear" w:color="auto" w:fill="auto"/>
              <w:spacing w:before="120" w:after="120"/>
              <w:jc w:val="center"/>
              <w:rPr>
                <w:lang w:val="ru-RU"/>
              </w:rPr>
            </w:pPr>
            <w:r w:rsidRPr="00F42CF5">
              <w:rPr>
                <w:lang w:val="ru-RU"/>
              </w:rPr>
              <w:t>42,9</w:t>
            </w:r>
          </w:p>
        </w:tc>
        <w:tc>
          <w:tcPr>
            <w:tcW w:w="1023" w:type="dxa"/>
            <w:shd w:val="clear" w:color="auto" w:fill="CCECFF"/>
            <w:vAlign w:val="center"/>
          </w:tcPr>
          <w:p w:rsidR="009D3CDD" w:rsidRPr="00F42CF5" w:rsidRDefault="009D3CDD" w:rsidP="00F42CF5">
            <w:pPr>
              <w:pStyle w:val="a9"/>
              <w:shd w:val="clear" w:color="auto" w:fill="auto"/>
              <w:spacing w:before="120" w:after="120"/>
              <w:ind w:right="-108"/>
              <w:jc w:val="center"/>
              <w:rPr>
                <w:lang w:val="ru-RU"/>
              </w:rPr>
            </w:pPr>
            <w:r w:rsidRPr="00F42CF5">
              <w:rPr>
                <w:lang w:val="ru-RU"/>
              </w:rPr>
              <w:t>42,7</w:t>
            </w:r>
          </w:p>
        </w:tc>
      </w:tr>
      <w:tr w:rsidR="00F42CF5" w:rsidRPr="00F42CF5" w:rsidTr="00F42CF5">
        <w:tc>
          <w:tcPr>
            <w:tcW w:w="648" w:type="dxa"/>
            <w:shd w:val="clear" w:color="auto" w:fill="CCECFF"/>
            <w:vAlign w:val="center"/>
          </w:tcPr>
          <w:p w:rsidR="00C364CE" w:rsidRPr="00F42CF5" w:rsidRDefault="0079496E" w:rsidP="00F42CF5">
            <w:pPr>
              <w:pStyle w:val="a9"/>
              <w:shd w:val="clear" w:color="auto" w:fill="auto"/>
              <w:spacing w:before="120" w:after="120"/>
              <w:jc w:val="center"/>
              <w:rPr>
                <w:lang w:val="ru-RU"/>
              </w:rPr>
            </w:pPr>
            <w:r w:rsidRPr="00F42CF5">
              <w:rPr>
                <w:lang w:val="ru-RU"/>
              </w:rPr>
              <w:t>4</w:t>
            </w:r>
            <w:r w:rsidR="00C526ED" w:rsidRPr="00F42CF5">
              <w:rPr>
                <w:lang w:val="ru-RU"/>
              </w:rPr>
              <w:t>.</w:t>
            </w:r>
          </w:p>
        </w:tc>
        <w:tc>
          <w:tcPr>
            <w:tcW w:w="2340" w:type="dxa"/>
            <w:shd w:val="clear" w:color="auto" w:fill="CCECFF"/>
            <w:vAlign w:val="center"/>
          </w:tcPr>
          <w:p w:rsidR="002956B1" w:rsidRPr="00F42CF5" w:rsidRDefault="00C364CE" w:rsidP="00F42CF5">
            <w:pPr>
              <w:spacing w:before="120" w:after="120"/>
              <w:jc w:val="center"/>
              <w:rPr>
                <w:sz w:val="20"/>
                <w:szCs w:val="20"/>
              </w:rPr>
            </w:pPr>
            <w:r w:rsidRPr="00F42CF5">
              <w:rPr>
                <w:sz w:val="20"/>
                <w:szCs w:val="20"/>
              </w:rPr>
              <w:t>Размер среднемесячной заработной платы по крупным и средним организациям, руб.</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19323</w:t>
            </w:r>
          </w:p>
        </w:tc>
        <w:tc>
          <w:tcPr>
            <w:tcW w:w="904"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21275</w:t>
            </w:r>
          </w:p>
        </w:tc>
        <w:tc>
          <w:tcPr>
            <w:tcW w:w="900"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23293</w:t>
            </w:r>
          </w:p>
        </w:tc>
        <w:tc>
          <w:tcPr>
            <w:tcW w:w="950"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25689</w:t>
            </w:r>
          </w:p>
        </w:tc>
        <w:tc>
          <w:tcPr>
            <w:tcW w:w="1038"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28382</w:t>
            </w:r>
          </w:p>
        </w:tc>
        <w:tc>
          <w:tcPr>
            <w:tcW w:w="946"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31220</w:t>
            </w:r>
          </w:p>
        </w:tc>
        <w:tc>
          <w:tcPr>
            <w:tcW w:w="1023" w:type="dxa"/>
            <w:shd w:val="clear" w:color="auto" w:fill="CCECFF"/>
            <w:vAlign w:val="center"/>
          </w:tcPr>
          <w:p w:rsidR="00C364CE" w:rsidRPr="00F42CF5" w:rsidRDefault="00DC0A34" w:rsidP="00F42CF5">
            <w:pPr>
              <w:pStyle w:val="a9"/>
              <w:shd w:val="clear" w:color="auto" w:fill="auto"/>
              <w:spacing w:before="120" w:after="120"/>
              <w:ind w:right="-108"/>
              <w:jc w:val="center"/>
              <w:rPr>
                <w:lang w:val="ru-RU"/>
              </w:rPr>
            </w:pPr>
            <w:r w:rsidRPr="00F42CF5">
              <w:rPr>
                <w:lang w:val="ru-RU"/>
              </w:rPr>
              <w:t>34350</w:t>
            </w:r>
          </w:p>
        </w:tc>
      </w:tr>
      <w:tr w:rsidR="00F42CF5" w:rsidRPr="00627934" w:rsidTr="00F42CF5">
        <w:tc>
          <w:tcPr>
            <w:tcW w:w="648" w:type="dxa"/>
            <w:shd w:val="clear" w:color="auto" w:fill="CCECFF"/>
            <w:vAlign w:val="center"/>
          </w:tcPr>
          <w:p w:rsidR="00407CF4" w:rsidRPr="00F42CF5" w:rsidRDefault="0079496E" w:rsidP="00F42CF5">
            <w:pPr>
              <w:pStyle w:val="a9"/>
              <w:shd w:val="clear" w:color="auto" w:fill="auto"/>
              <w:spacing w:before="120" w:after="120"/>
              <w:jc w:val="center"/>
              <w:rPr>
                <w:lang w:val="ru-RU"/>
              </w:rPr>
            </w:pPr>
            <w:r w:rsidRPr="00F42CF5">
              <w:rPr>
                <w:lang w:val="ru-RU"/>
              </w:rPr>
              <w:t>5</w:t>
            </w:r>
            <w:r w:rsidR="00407CF4" w:rsidRPr="00F42CF5">
              <w:rPr>
                <w:lang w:val="ru-RU"/>
              </w:rPr>
              <w:t>.</w:t>
            </w:r>
          </w:p>
        </w:tc>
        <w:tc>
          <w:tcPr>
            <w:tcW w:w="2340" w:type="dxa"/>
            <w:shd w:val="clear" w:color="auto" w:fill="CCECFF"/>
            <w:vAlign w:val="center"/>
          </w:tcPr>
          <w:p w:rsidR="00407CF4" w:rsidRPr="00F42CF5" w:rsidRDefault="00407CF4" w:rsidP="00F42CF5">
            <w:pPr>
              <w:spacing w:before="120" w:after="120"/>
              <w:jc w:val="center"/>
              <w:rPr>
                <w:sz w:val="20"/>
                <w:szCs w:val="20"/>
              </w:rPr>
            </w:pPr>
            <w:r w:rsidRPr="00F42CF5">
              <w:rPr>
                <w:sz w:val="20"/>
                <w:szCs w:val="20"/>
              </w:rPr>
              <w:t xml:space="preserve">Размер среднемесячной заработной платы </w:t>
            </w:r>
            <w:r w:rsidR="00AC147C" w:rsidRPr="00F42CF5">
              <w:rPr>
                <w:sz w:val="20"/>
                <w:szCs w:val="20"/>
              </w:rPr>
              <w:t xml:space="preserve">муниципальных </w:t>
            </w:r>
            <w:r w:rsidR="009375E0" w:rsidRPr="00F42CF5">
              <w:rPr>
                <w:sz w:val="20"/>
                <w:szCs w:val="20"/>
              </w:rPr>
              <w:t xml:space="preserve">бюджетных </w:t>
            </w:r>
            <w:r w:rsidR="00AC147C" w:rsidRPr="00F42CF5">
              <w:rPr>
                <w:sz w:val="20"/>
                <w:szCs w:val="20"/>
              </w:rPr>
              <w:t>учреждений</w:t>
            </w:r>
            <w:r w:rsidRPr="00F42CF5">
              <w:rPr>
                <w:sz w:val="20"/>
                <w:szCs w:val="20"/>
              </w:rPr>
              <w:t>, руб.</w:t>
            </w:r>
          </w:p>
        </w:tc>
        <w:tc>
          <w:tcPr>
            <w:tcW w:w="899" w:type="dxa"/>
            <w:shd w:val="clear" w:color="auto" w:fill="CCECFF"/>
            <w:vAlign w:val="center"/>
          </w:tcPr>
          <w:p w:rsidR="00407CF4" w:rsidRPr="00F42CF5" w:rsidRDefault="00AC147C" w:rsidP="00F42CF5">
            <w:pPr>
              <w:spacing w:before="120" w:after="120"/>
              <w:jc w:val="center"/>
              <w:rPr>
                <w:sz w:val="20"/>
                <w:szCs w:val="20"/>
              </w:rPr>
            </w:pPr>
            <w:r w:rsidRPr="00F42CF5">
              <w:rPr>
                <w:sz w:val="20"/>
                <w:szCs w:val="20"/>
              </w:rPr>
              <w:t>8604</w:t>
            </w:r>
          </w:p>
        </w:tc>
        <w:tc>
          <w:tcPr>
            <w:tcW w:w="904" w:type="dxa"/>
            <w:shd w:val="clear" w:color="auto" w:fill="CCECFF"/>
            <w:vAlign w:val="center"/>
          </w:tcPr>
          <w:p w:rsidR="00407CF4" w:rsidRPr="00F42CF5" w:rsidRDefault="00AC147C" w:rsidP="00F42CF5">
            <w:pPr>
              <w:pStyle w:val="a9"/>
              <w:shd w:val="clear" w:color="auto" w:fill="auto"/>
              <w:spacing w:before="120" w:after="120"/>
              <w:jc w:val="center"/>
              <w:rPr>
                <w:lang w:val="ru-RU"/>
              </w:rPr>
            </w:pPr>
            <w:r w:rsidRPr="00F42CF5">
              <w:rPr>
                <w:lang w:val="ru-RU"/>
              </w:rPr>
              <w:t>8980</w:t>
            </w:r>
          </w:p>
        </w:tc>
        <w:tc>
          <w:tcPr>
            <w:tcW w:w="900" w:type="dxa"/>
            <w:shd w:val="clear" w:color="auto" w:fill="CCECFF"/>
            <w:vAlign w:val="center"/>
          </w:tcPr>
          <w:p w:rsidR="00407CF4" w:rsidRPr="00F42CF5" w:rsidRDefault="00AC147C" w:rsidP="00F42CF5">
            <w:pPr>
              <w:pStyle w:val="a9"/>
              <w:shd w:val="clear" w:color="auto" w:fill="auto"/>
              <w:spacing w:before="120" w:after="120"/>
              <w:jc w:val="center"/>
              <w:rPr>
                <w:lang w:val="ru-RU"/>
              </w:rPr>
            </w:pPr>
            <w:r w:rsidRPr="00F42CF5">
              <w:rPr>
                <w:lang w:val="ru-RU"/>
              </w:rPr>
              <w:t>9537</w:t>
            </w:r>
          </w:p>
        </w:tc>
        <w:tc>
          <w:tcPr>
            <w:tcW w:w="950" w:type="dxa"/>
            <w:gridSpan w:val="2"/>
            <w:shd w:val="clear" w:color="auto" w:fill="CCECFF"/>
            <w:vAlign w:val="center"/>
          </w:tcPr>
          <w:p w:rsidR="00407CF4" w:rsidRPr="00F42CF5" w:rsidRDefault="00AC147C" w:rsidP="00F42CF5">
            <w:pPr>
              <w:pStyle w:val="a9"/>
              <w:shd w:val="clear" w:color="auto" w:fill="auto"/>
              <w:spacing w:before="120" w:after="120"/>
              <w:jc w:val="center"/>
              <w:rPr>
                <w:lang w:val="ru-RU"/>
              </w:rPr>
            </w:pPr>
            <w:r w:rsidRPr="00F42CF5">
              <w:rPr>
                <w:lang w:val="ru-RU"/>
              </w:rPr>
              <w:t>10128</w:t>
            </w:r>
          </w:p>
        </w:tc>
        <w:tc>
          <w:tcPr>
            <w:tcW w:w="1038" w:type="dxa"/>
            <w:shd w:val="clear" w:color="auto" w:fill="CCECFF"/>
            <w:vAlign w:val="center"/>
          </w:tcPr>
          <w:p w:rsidR="00407CF4" w:rsidRPr="00F42CF5" w:rsidRDefault="00AC147C" w:rsidP="00F42CF5">
            <w:pPr>
              <w:pStyle w:val="a9"/>
              <w:shd w:val="clear" w:color="auto" w:fill="auto"/>
              <w:spacing w:before="120" w:after="120"/>
              <w:jc w:val="center"/>
              <w:rPr>
                <w:lang w:val="ru-RU"/>
              </w:rPr>
            </w:pPr>
            <w:r w:rsidRPr="00F42CF5">
              <w:rPr>
                <w:lang w:val="ru-RU"/>
              </w:rPr>
              <w:t>10756</w:t>
            </w:r>
          </w:p>
        </w:tc>
        <w:tc>
          <w:tcPr>
            <w:tcW w:w="946" w:type="dxa"/>
            <w:gridSpan w:val="2"/>
            <w:shd w:val="clear" w:color="auto" w:fill="CCECFF"/>
            <w:vAlign w:val="center"/>
          </w:tcPr>
          <w:p w:rsidR="00407CF4" w:rsidRPr="00F42CF5" w:rsidRDefault="00AC147C" w:rsidP="00F42CF5">
            <w:pPr>
              <w:pStyle w:val="a9"/>
              <w:shd w:val="clear" w:color="auto" w:fill="auto"/>
              <w:spacing w:before="120" w:after="120"/>
              <w:jc w:val="center"/>
              <w:rPr>
                <w:lang w:val="ru-RU"/>
              </w:rPr>
            </w:pPr>
            <w:r w:rsidRPr="00F42CF5">
              <w:rPr>
                <w:lang w:val="ru-RU"/>
              </w:rPr>
              <w:t>11262</w:t>
            </w:r>
          </w:p>
        </w:tc>
        <w:tc>
          <w:tcPr>
            <w:tcW w:w="1023" w:type="dxa"/>
            <w:shd w:val="clear" w:color="auto" w:fill="CCECFF"/>
            <w:vAlign w:val="center"/>
          </w:tcPr>
          <w:p w:rsidR="00407CF4" w:rsidRPr="00F42CF5" w:rsidRDefault="00AC147C" w:rsidP="00F42CF5">
            <w:pPr>
              <w:pStyle w:val="a9"/>
              <w:shd w:val="clear" w:color="auto" w:fill="auto"/>
              <w:spacing w:before="120" w:after="120"/>
              <w:ind w:right="-108"/>
              <w:jc w:val="center"/>
              <w:rPr>
                <w:lang w:val="ru-RU"/>
              </w:rPr>
            </w:pPr>
            <w:r w:rsidRPr="00F42CF5">
              <w:rPr>
                <w:lang w:val="ru-RU"/>
              </w:rPr>
              <w:t>14169</w:t>
            </w:r>
          </w:p>
        </w:tc>
      </w:tr>
      <w:tr w:rsidR="00F42CF5" w:rsidRPr="00F42CF5" w:rsidTr="00F42CF5">
        <w:tc>
          <w:tcPr>
            <w:tcW w:w="648" w:type="dxa"/>
            <w:shd w:val="clear" w:color="auto" w:fill="CCECFF"/>
            <w:vAlign w:val="center"/>
          </w:tcPr>
          <w:p w:rsidR="00C364CE" w:rsidRPr="00F42CF5" w:rsidRDefault="0079496E" w:rsidP="00F42CF5">
            <w:pPr>
              <w:pStyle w:val="a9"/>
              <w:shd w:val="clear" w:color="auto" w:fill="auto"/>
              <w:spacing w:before="120" w:after="120"/>
              <w:jc w:val="center"/>
              <w:rPr>
                <w:lang w:val="ru-RU"/>
              </w:rPr>
            </w:pPr>
            <w:r w:rsidRPr="00F42CF5">
              <w:rPr>
                <w:lang w:val="ru-RU"/>
              </w:rPr>
              <w:t>6</w:t>
            </w:r>
            <w:r w:rsidR="00C526ED" w:rsidRPr="00F42CF5">
              <w:rPr>
                <w:lang w:val="ru-RU"/>
              </w:rPr>
              <w:t>.</w:t>
            </w:r>
          </w:p>
        </w:tc>
        <w:tc>
          <w:tcPr>
            <w:tcW w:w="2340"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Уровень официально зарегистрированной безработицы, %</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2,06</w:t>
            </w:r>
          </w:p>
        </w:tc>
        <w:tc>
          <w:tcPr>
            <w:tcW w:w="904"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1,6</w:t>
            </w:r>
          </w:p>
        </w:tc>
        <w:tc>
          <w:tcPr>
            <w:tcW w:w="900" w:type="dxa"/>
            <w:shd w:val="clear" w:color="auto" w:fill="CCECFF"/>
            <w:vAlign w:val="center"/>
          </w:tcPr>
          <w:p w:rsidR="00C364CE" w:rsidRPr="00F42CF5" w:rsidRDefault="00130D7E" w:rsidP="00F42CF5">
            <w:pPr>
              <w:pStyle w:val="a9"/>
              <w:shd w:val="clear" w:color="auto" w:fill="auto"/>
              <w:spacing w:before="120" w:after="120"/>
              <w:jc w:val="center"/>
              <w:rPr>
                <w:lang w:val="ru-RU"/>
              </w:rPr>
            </w:pPr>
            <w:r w:rsidRPr="00F42CF5">
              <w:rPr>
                <w:lang w:val="ru-RU"/>
              </w:rPr>
              <w:t>1,</w:t>
            </w:r>
            <w:r w:rsidR="00DB5541" w:rsidRPr="00F42CF5">
              <w:rPr>
                <w:lang w:val="ru-RU"/>
              </w:rPr>
              <w:t>6</w:t>
            </w:r>
          </w:p>
        </w:tc>
        <w:tc>
          <w:tcPr>
            <w:tcW w:w="950" w:type="dxa"/>
            <w:gridSpan w:val="2"/>
            <w:shd w:val="clear" w:color="auto" w:fill="CCECFF"/>
            <w:vAlign w:val="center"/>
          </w:tcPr>
          <w:p w:rsidR="00C364CE" w:rsidRPr="00F42CF5" w:rsidRDefault="00130D7E" w:rsidP="00F42CF5">
            <w:pPr>
              <w:pStyle w:val="a9"/>
              <w:shd w:val="clear" w:color="auto" w:fill="auto"/>
              <w:spacing w:before="120" w:after="120"/>
              <w:jc w:val="center"/>
              <w:rPr>
                <w:lang w:val="ru-RU"/>
              </w:rPr>
            </w:pPr>
            <w:r w:rsidRPr="00F42CF5">
              <w:rPr>
                <w:lang w:val="ru-RU"/>
              </w:rPr>
              <w:t>1,</w:t>
            </w:r>
            <w:r w:rsidR="00DB5541" w:rsidRPr="00F42CF5">
              <w:rPr>
                <w:lang w:val="ru-RU"/>
              </w:rPr>
              <w:t>59</w:t>
            </w:r>
          </w:p>
        </w:tc>
        <w:tc>
          <w:tcPr>
            <w:tcW w:w="1038"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w:t>
            </w:r>
            <w:r w:rsidR="00130D7E" w:rsidRPr="00F42CF5">
              <w:rPr>
                <w:lang w:val="ru-RU"/>
              </w:rPr>
              <w:t>,</w:t>
            </w:r>
            <w:r w:rsidR="00DB5541" w:rsidRPr="00F42CF5">
              <w:rPr>
                <w:lang w:val="ru-RU"/>
              </w:rPr>
              <w:t>57</w:t>
            </w:r>
          </w:p>
        </w:tc>
        <w:tc>
          <w:tcPr>
            <w:tcW w:w="946"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w:t>
            </w:r>
            <w:r w:rsidR="00130D7E" w:rsidRPr="00F42CF5">
              <w:rPr>
                <w:lang w:val="ru-RU"/>
              </w:rPr>
              <w:t>5</w:t>
            </w:r>
            <w:r w:rsidR="00DB5541" w:rsidRPr="00F42CF5">
              <w:rPr>
                <w:lang w:val="ru-RU"/>
              </w:rPr>
              <w:t>6</w:t>
            </w:r>
          </w:p>
        </w:tc>
        <w:tc>
          <w:tcPr>
            <w:tcW w:w="1023" w:type="dxa"/>
            <w:shd w:val="clear" w:color="auto" w:fill="CCECFF"/>
            <w:vAlign w:val="center"/>
          </w:tcPr>
          <w:p w:rsidR="00C364CE" w:rsidRPr="00F42CF5" w:rsidRDefault="00DC0A34" w:rsidP="00F42CF5">
            <w:pPr>
              <w:pStyle w:val="a9"/>
              <w:shd w:val="clear" w:color="auto" w:fill="auto"/>
              <w:spacing w:before="120" w:after="120"/>
              <w:ind w:right="-108"/>
              <w:jc w:val="center"/>
              <w:rPr>
                <w:lang w:val="ru-RU"/>
              </w:rPr>
            </w:pPr>
            <w:r w:rsidRPr="00F42CF5">
              <w:rPr>
                <w:lang w:val="ru-RU"/>
              </w:rPr>
              <w:t>1,</w:t>
            </w:r>
            <w:r w:rsidR="00130D7E" w:rsidRPr="00F42CF5">
              <w:rPr>
                <w:lang w:val="ru-RU"/>
              </w:rPr>
              <w:t>5</w:t>
            </w:r>
          </w:p>
        </w:tc>
      </w:tr>
      <w:tr w:rsidR="00F42CF5" w:rsidRPr="00F42CF5" w:rsidTr="00F42CF5">
        <w:tc>
          <w:tcPr>
            <w:tcW w:w="648" w:type="dxa"/>
            <w:shd w:val="clear" w:color="auto" w:fill="CCECFF"/>
            <w:vAlign w:val="center"/>
          </w:tcPr>
          <w:p w:rsidR="00C364CE" w:rsidRPr="00F42CF5" w:rsidRDefault="0079496E" w:rsidP="00F42CF5">
            <w:pPr>
              <w:pStyle w:val="a9"/>
              <w:shd w:val="clear" w:color="auto" w:fill="auto"/>
              <w:spacing w:before="120" w:after="120"/>
              <w:jc w:val="center"/>
              <w:rPr>
                <w:lang w:val="ru-RU"/>
              </w:rPr>
            </w:pPr>
            <w:r w:rsidRPr="00F42CF5">
              <w:rPr>
                <w:lang w:val="ru-RU"/>
              </w:rPr>
              <w:t>7</w:t>
            </w:r>
            <w:r w:rsidR="00C526ED" w:rsidRPr="00F42CF5">
              <w:rPr>
                <w:lang w:val="ru-RU"/>
              </w:rPr>
              <w:t>.</w:t>
            </w:r>
          </w:p>
        </w:tc>
        <w:tc>
          <w:tcPr>
            <w:tcW w:w="2340" w:type="dxa"/>
            <w:shd w:val="clear" w:color="auto" w:fill="CCECFF"/>
            <w:vAlign w:val="center"/>
          </w:tcPr>
          <w:p w:rsidR="00C364CE" w:rsidRPr="00F42CF5" w:rsidRDefault="00C364CE" w:rsidP="00F42CF5">
            <w:pPr>
              <w:spacing w:before="120" w:after="120"/>
              <w:ind w:left="-107"/>
              <w:jc w:val="center"/>
              <w:rPr>
                <w:sz w:val="20"/>
                <w:szCs w:val="20"/>
              </w:rPr>
            </w:pPr>
            <w:r w:rsidRPr="00F42CF5">
              <w:rPr>
                <w:sz w:val="20"/>
                <w:szCs w:val="20"/>
              </w:rPr>
              <w:t>Обеспеченность населения жильем на человека,</w:t>
            </w:r>
            <w:r w:rsidR="009D3CDD" w:rsidRPr="00F42CF5">
              <w:rPr>
                <w:sz w:val="20"/>
                <w:szCs w:val="20"/>
              </w:rPr>
              <w:t xml:space="preserve"> </w:t>
            </w:r>
            <w:r w:rsidR="0079496E" w:rsidRPr="00F42CF5">
              <w:rPr>
                <w:sz w:val="20"/>
                <w:szCs w:val="20"/>
              </w:rPr>
              <w:t>кв</w:t>
            </w:r>
            <w:r w:rsidRPr="00F42CF5">
              <w:rPr>
                <w:sz w:val="20"/>
                <w:szCs w:val="20"/>
              </w:rPr>
              <w:t>.м</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22,8</w:t>
            </w:r>
          </w:p>
        </w:tc>
        <w:tc>
          <w:tcPr>
            <w:tcW w:w="904"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23,20</w:t>
            </w:r>
          </w:p>
        </w:tc>
        <w:tc>
          <w:tcPr>
            <w:tcW w:w="900"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23,49</w:t>
            </w:r>
          </w:p>
        </w:tc>
        <w:tc>
          <w:tcPr>
            <w:tcW w:w="950"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23,95</w:t>
            </w:r>
          </w:p>
        </w:tc>
        <w:tc>
          <w:tcPr>
            <w:tcW w:w="1038"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24,23</w:t>
            </w:r>
          </w:p>
        </w:tc>
        <w:tc>
          <w:tcPr>
            <w:tcW w:w="946"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24,26</w:t>
            </w:r>
          </w:p>
        </w:tc>
        <w:tc>
          <w:tcPr>
            <w:tcW w:w="1023" w:type="dxa"/>
            <w:shd w:val="clear" w:color="auto" w:fill="CCECFF"/>
            <w:vAlign w:val="center"/>
          </w:tcPr>
          <w:p w:rsidR="00C364CE" w:rsidRPr="00F42CF5" w:rsidRDefault="00DC0A34" w:rsidP="00F42CF5">
            <w:pPr>
              <w:pStyle w:val="a9"/>
              <w:shd w:val="clear" w:color="auto" w:fill="auto"/>
              <w:spacing w:before="120" w:after="120"/>
              <w:ind w:right="-108"/>
              <w:jc w:val="center"/>
              <w:rPr>
                <w:lang w:val="ru-RU"/>
              </w:rPr>
            </w:pPr>
            <w:r w:rsidRPr="00F42CF5">
              <w:rPr>
                <w:lang w:val="ru-RU"/>
              </w:rPr>
              <w:t>24,30</w:t>
            </w:r>
          </w:p>
        </w:tc>
      </w:tr>
      <w:tr w:rsidR="00F42CF5" w:rsidRPr="00F42CF5" w:rsidTr="00F42CF5">
        <w:tc>
          <w:tcPr>
            <w:tcW w:w="648" w:type="dxa"/>
            <w:shd w:val="clear" w:color="auto" w:fill="CCECFF"/>
            <w:vAlign w:val="center"/>
          </w:tcPr>
          <w:p w:rsidR="00C364CE" w:rsidRPr="00F42CF5" w:rsidRDefault="0079496E" w:rsidP="00F42CF5">
            <w:pPr>
              <w:pStyle w:val="a9"/>
              <w:shd w:val="clear" w:color="auto" w:fill="auto"/>
              <w:spacing w:before="120" w:after="120"/>
              <w:jc w:val="center"/>
              <w:rPr>
                <w:lang w:val="ru-RU"/>
              </w:rPr>
            </w:pPr>
            <w:r w:rsidRPr="00F42CF5">
              <w:rPr>
                <w:lang w:val="ru-RU"/>
              </w:rPr>
              <w:t>8</w:t>
            </w:r>
            <w:r w:rsidR="00C526ED" w:rsidRPr="00F42CF5">
              <w:rPr>
                <w:lang w:val="ru-RU"/>
              </w:rPr>
              <w:t>.</w:t>
            </w:r>
          </w:p>
        </w:tc>
        <w:tc>
          <w:tcPr>
            <w:tcW w:w="2340"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Количество личного автотранспорта на тысячу населения, шт.</w:t>
            </w:r>
          </w:p>
        </w:tc>
        <w:tc>
          <w:tcPr>
            <w:tcW w:w="899" w:type="dxa"/>
            <w:shd w:val="clear" w:color="auto" w:fill="CCECFF"/>
            <w:vAlign w:val="center"/>
          </w:tcPr>
          <w:p w:rsidR="00C364CE" w:rsidRPr="00F42CF5" w:rsidRDefault="00DC0A34" w:rsidP="00F42CF5">
            <w:pPr>
              <w:spacing w:before="120" w:after="120"/>
              <w:ind w:left="-108" w:right="-216"/>
              <w:jc w:val="center"/>
              <w:rPr>
                <w:sz w:val="20"/>
                <w:szCs w:val="20"/>
              </w:rPr>
            </w:pPr>
            <w:r w:rsidRPr="00F42CF5">
              <w:rPr>
                <w:sz w:val="20"/>
                <w:szCs w:val="20"/>
              </w:rPr>
              <w:t>233,4</w:t>
            </w:r>
          </w:p>
        </w:tc>
        <w:tc>
          <w:tcPr>
            <w:tcW w:w="904"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242,9</w:t>
            </w:r>
          </w:p>
        </w:tc>
        <w:tc>
          <w:tcPr>
            <w:tcW w:w="900"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246,5</w:t>
            </w:r>
          </w:p>
        </w:tc>
        <w:tc>
          <w:tcPr>
            <w:tcW w:w="950"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251,2</w:t>
            </w:r>
          </w:p>
        </w:tc>
        <w:tc>
          <w:tcPr>
            <w:tcW w:w="1038"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257,2</w:t>
            </w:r>
          </w:p>
        </w:tc>
        <w:tc>
          <w:tcPr>
            <w:tcW w:w="946"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261,8</w:t>
            </w:r>
          </w:p>
        </w:tc>
        <w:tc>
          <w:tcPr>
            <w:tcW w:w="1023" w:type="dxa"/>
            <w:shd w:val="clear" w:color="auto" w:fill="CCECFF"/>
            <w:vAlign w:val="center"/>
          </w:tcPr>
          <w:p w:rsidR="00C364CE" w:rsidRPr="00F42CF5" w:rsidRDefault="00DC0A34" w:rsidP="00F42CF5">
            <w:pPr>
              <w:pStyle w:val="a9"/>
              <w:shd w:val="clear" w:color="auto" w:fill="auto"/>
              <w:spacing w:before="120" w:after="120"/>
              <w:ind w:right="-108"/>
              <w:jc w:val="center"/>
              <w:rPr>
                <w:lang w:val="ru-RU"/>
              </w:rPr>
            </w:pPr>
            <w:r w:rsidRPr="00F42CF5">
              <w:rPr>
                <w:lang w:val="ru-RU"/>
              </w:rPr>
              <w:t>272,1</w:t>
            </w:r>
          </w:p>
        </w:tc>
      </w:tr>
      <w:tr w:rsidR="00F42CF5" w:rsidRPr="00F42CF5" w:rsidTr="00F42CF5">
        <w:tc>
          <w:tcPr>
            <w:tcW w:w="648" w:type="dxa"/>
            <w:shd w:val="clear" w:color="auto" w:fill="CCECFF"/>
            <w:vAlign w:val="center"/>
          </w:tcPr>
          <w:p w:rsidR="00C364CE" w:rsidRPr="00F42CF5" w:rsidRDefault="0079496E" w:rsidP="00F42CF5">
            <w:pPr>
              <w:pStyle w:val="a9"/>
              <w:shd w:val="clear" w:color="auto" w:fill="auto"/>
              <w:spacing w:before="120" w:after="120"/>
              <w:jc w:val="center"/>
              <w:rPr>
                <w:lang w:val="ru-RU"/>
              </w:rPr>
            </w:pPr>
            <w:r w:rsidRPr="00F42CF5">
              <w:rPr>
                <w:lang w:val="ru-RU"/>
              </w:rPr>
              <w:t>9</w:t>
            </w:r>
            <w:r w:rsidR="00C526ED" w:rsidRPr="00F42CF5">
              <w:rPr>
                <w:lang w:val="ru-RU"/>
              </w:rPr>
              <w:t>.</w:t>
            </w:r>
          </w:p>
        </w:tc>
        <w:tc>
          <w:tcPr>
            <w:tcW w:w="2340"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 xml:space="preserve">Объем </w:t>
            </w:r>
            <w:r w:rsidR="00DC0A34" w:rsidRPr="00F42CF5">
              <w:rPr>
                <w:sz w:val="20"/>
                <w:szCs w:val="20"/>
              </w:rPr>
              <w:t xml:space="preserve">отгруженной продукции </w:t>
            </w:r>
            <w:r w:rsidRPr="00F42CF5">
              <w:rPr>
                <w:sz w:val="20"/>
                <w:szCs w:val="20"/>
              </w:rPr>
              <w:t>на душу населения, тыс.</w:t>
            </w:r>
            <w:r w:rsidR="009D3CDD" w:rsidRPr="00F42CF5">
              <w:rPr>
                <w:sz w:val="20"/>
                <w:szCs w:val="20"/>
              </w:rPr>
              <w:t xml:space="preserve"> </w:t>
            </w:r>
            <w:r w:rsidRPr="00F42CF5">
              <w:rPr>
                <w:sz w:val="20"/>
                <w:szCs w:val="20"/>
              </w:rPr>
              <w:t>руб.</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692,7</w:t>
            </w:r>
          </w:p>
        </w:tc>
        <w:tc>
          <w:tcPr>
            <w:tcW w:w="904"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834,4</w:t>
            </w:r>
          </w:p>
        </w:tc>
        <w:tc>
          <w:tcPr>
            <w:tcW w:w="900"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891,3</w:t>
            </w:r>
          </w:p>
        </w:tc>
        <w:tc>
          <w:tcPr>
            <w:tcW w:w="950"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946,2</w:t>
            </w:r>
          </w:p>
        </w:tc>
        <w:tc>
          <w:tcPr>
            <w:tcW w:w="1038"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995,9</w:t>
            </w:r>
          </w:p>
        </w:tc>
        <w:tc>
          <w:tcPr>
            <w:tcW w:w="946"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1096,6</w:t>
            </w:r>
          </w:p>
        </w:tc>
        <w:tc>
          <w:tcPr>
            <w:tcW w:w="1023" w:type="dxa"/>
            <w:shd w:val="clear" w:color="auto" w:fill="CCECFF"/>
            <w:vAlign w:val="center"/>
          </w:tcPr>
          <w:p w:rsidR="00C364CE" w:rsidRPr="00F42CF5" w:rsidRDefault="00DC0A34" w:rsidP="00F42CF5">
            <w:pPr>
              <w:pStyle w:val="a9"/>
              <w:shd w:val="clear" w:color="auto" w:fill="auto"/>
              <w:spacing w:before="120" w:after="120"/>
              <w:ind w:right="-108"/>
              <w:jc w:val="center"/>
              <w:rPr>
                <w:lang w:val="ru-RU"/>
              </w:rPr>
            </w:pPr>
            <w:r w:rsidRPr="00F42CF5">
              <w:rPr>
                <w:lang w:val="ru-RU"/>
              </w:rPr>
              <w:t>1219,3</w:t>
            </w:r>
          </w:p>
        </w:tc>
      </w:tr>
      <w:tr w:rsidR="00F42CF5" w:rsidRPr="00F42CF5" w:rsidTr="00F42CF5">
        <w:tc>
          <w:tcPr>
            <w:tcW w:w="648" w:type="dxa"/>
            <w:shd w:val="clear" w:color="auto" w:fill="CCECFF"/>
            <w:vAlign w:val="center"/>
          </w:tcPr>
          <w:p w:rsidR="005E263F" w:rsidRPr="00F42CF5" w:rsidRDefault="009D3CDD" w:rsidP="00F42CF5">
            <w:pPr>
              <w:pStyle w:val="a9"/>
              <w:shd w:val="clear" w:color="auto" w:fill="auto"/>
              <w:spacing w:before="120" w:after="120"/>
              <w:jc w:val="center"/>
              <w:rPr>
                <w:lang w:val="ru-RU"/>
              </w:rPr>
            </w:pPr>
            <w:r w:rsidRPr="00F42CF5">
              <w:rPr>
                <w:lang w:val="ru-RU"/>
              </w:rPr>
              <w:t>1</w:t>
            </w:r>
            <w:r w:rsidR="0079496E" w:rsidRPr="00F42CF5">
              <w:rPr>
                <w:lang w:val="ru-RU"/>
              </w:rPr>
              <w:t>0</w:t>
            </w:r>
            <w:r w:rsidR="00C526ED" w:rsidRPr="00F42CF5">
              <w:rPr>
                <w:lang w:val="ru-RU"/>
              </w:rPr>
              <w:t>.</w:t>
            </w:r>
          </w:p>
        </w:tc>
        <w:tc>
          <w:tcPr>
            <w:tcW w:w="2340" w:type="dxa"/>
            <w:shd w:val="clear" w:color="auto" w:fill="CCECFF"/>
            <w:vAlign w:val="center"/>
          </w:tcPr>
          <w:p w:rsidR="0096373E" w:rsidRPr="00F42CF5" w:rsidRDefault="005E263F" w:rsidP="00F42CF5">
            <w:pPr>
              <w:spacing w:before="120" w:after="120"/>
              <w:jc w:val="center"/>
              <w:rPr>
                <w:sz w:val="20"/>
                <w:szCs w:val="20"/>
              </w:rPr>
            </w:pPr>
            <w:r w:rsidRPr="00F42CF5">
              <w:rPr>
                <w:sz w:val="20"/>
                <w:szCs w:val="20"/>
              </w:rPr>
              <w:t>Индекс промышленного производства, %</w:t>
            </w:r>
          </w:p>
        </w:tc>
        <w:tc>
          <w:tcPr>
            <w:tcW w:w="899" w:type="dxa"/>
            <w:shd w:val="clear" w:color="auto" w:fill="CCECFF"/>
            <w:vAlign w:val="center"/>
          </w:tcPr>
          <w:p w:rsidR="005E263F" w:rsidRPr="00F42CF5" w:rsidRDefault="00DC0A34" w:rsidP="00F42CF5">
            <w:pPr>
              <w:spacing w:before="120" w:after="120"/>
              <w:jc w:val="center"/>
              <w:rPr>
                <w:sz w:val="20"/>
                <w:szCs w:val="20"/>
              </w:rPr>
            </w:pPr>
            <w:r w:rsidRPr="00F42CF5">
              <w:rPr>
                <w:sz w:val="20"/>
                <w:szCs w:val="20"/>
              </w:rPr>
              <w:t>116,5</w:t>
            </w:r>
          </w:p>
        </w:tc>
        <w:tc>
          <w:tcPr>
            <w:tcW w:w="904" w:type="dxa"/>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100,4</w:t>
            </w:r>
          </w:p>
        </w:tc>
        <w:tc>
          <w:tcPr>
            <w:tcW w:w="900" w:type="dxa"/>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103,4</w:t>
            </w:r>
          </w:p>
        </w:tc>
        <w:tc>
          <w:tcPr>
            <w:tcW w:w="950" w:type="dxa"/>
            <w:gridSpan w:val="2"/>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103,9</w:t>
            </w:r>
          </w:p>
        </w:tc>
        <w:tc>
          <w:tcPr>
            <w:tcW w:w="1038" w:type="dxa"/>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104,2</w:t>
            </w:r>
          </w:p>
        </w:tc>
        <w:tc>
          <w:tcPr>
            <w:tcW w:w="946" w:type="dxa"/>
            <w:gridSpan w:val="2"/>
            <w:shd w:val="clear" w:color="auto" w:fill="CCECFF"/>
            <w:vAlign w:val="center"/>
          </w:tcPr>
          <w:p w:rsidR="005E263F" w:rsidRPr="00F42CF5" w:rsidRDefault="00DC0A34" w:rsidP="00F42CF5">
            <w:pPr>
              <w:pStyle w:val="a9"/>
              <w:shd w:val="clear" w:color="auto" w:fill="auto"/>
              <w:spacing w:before="120" w:after="120"/>
              <w:jc w:val="center"/>
              <w:rPr>
                <w:lang w:val="ru-RU"/>
              </w:rPr>
            </w:pPr>
            <w:r w:rsidRPr="00F42CF5">
              <w:rPr>
                <w:lang w:val="ru-RU"/>
              </w:rPr>
              <w:t>104,5</w:t>
            </w:r>
          </w:p>
        </w:tc>
        <w:tc>
          <w:tcPr>
            <w:tcW w:w="1023" w:type="dxa"/>
            <w:shd w:val="clear" w:color="auto" w:fill="CCECFF"/>
            <w:vAlign w:val="center"/>
          </w:tcPr>
          <w:p w:rsidR="005E263F" w:rsidRPr="00F42CF5" w:rsidRDefault="00DC0A34" w:rsidP="00F42CF5">
            <w:pPr>
              <w:pStyle w:val="a9"/>
              <w:shd w:val="clear" w:color="auto" w:fill="auto"/>
              <w:spacing w:before="120" w:after="120"/>
              <w:ind w:right="-108"/>
              <w:jc w:val="center"/>
              <w:rPr>
                <w:lang w:val="ru-RU"/>
              </w:rPr>
            </w:pPr>
            <w:r w:rsidRPr="00F42CF5">
              <w:rPr>
                <w:lang w:val="ru-RU"/>
              </w:rPr>
              <w:t>104,8</w:t>
            </w:r>
          </w:p>
        </w:tc>
      </w:tr>
      <w:tr w:rsidR="00F42CF5" w:rsidRPr="00F42CF5" w:rsidTr="00F42CF5">
        <w:tc>
          <w:tcPr>
            <w:tcW w:w="648" w:type="dxa"/>
            <w:shd w:val="clear" w:color="auto" w:fill="CCECFF"/>
            <w:vAlign w:val="center"/>
          </w:tcPr>
          <w:p w:rsidR="00C364CE" w:rsidRPr="00F42CF5" w:rsidRDefault="009D3CDD" w:rsidP="00F42CF5">
            <w:pPr>
              <w:pStyle w:val="a9"/>
              <w:shd w:val="clear" w:color="auto" w:fill="auto"/>
              <w:spacing w:before="120" w:after="120"/>
              <w:jc w:val="center"/>
              <w:rPr>
                <w:lang w:val="ru-RU"/>
              </w:rPr>
            </w:pPr>
            <w:r w:rsidRPr="00F42CF5">
              <w:rPr>
                <w:lang w:val="ru-RU"/>
              </w:rPr>
              <w:t>1</w:t>
            </w:r>
            <w:r w:rsidR="0079496E" w:rsidRPr="00F42CF5">
              <w:rPr>
                <w:lang w:val="ru-RU"/>
              </w:rPr>
              <w:t>1</w:t>
            </w:r>
            <w:r w:rsidR="00C526ED" w:rsidRPr="00F42CF5">
              <w:rPr>
                <w:lang w:val="ru-RU"/>
              </w:rPr>
              <w:t>.</w:t>
            </w:r>
          </w:p>
        </w:tc>
        <w:tc>
          <w:tcPr>
            <w:tcW w:w="2340" w:type="dxa"/>
            <w:shd w:val="clear" w:color="auto" w:fill="CCECFF"/>
            <w:vAlign w:val="center"/>
          </w:tcPr>
          <w:p w:rsidR="00C526ED" w:rsidRPr="00F42CF5" w:rsidRDefault="00C364CE" w:rsidP="00F42CF5">
            <w:pPr>
              <w:spacing w:before="120" w:after="120"/>
              <w:ind w:right="-111"/>
              <w:jc w:val="center"/>
              <w:rPr>
                <w:sz w:val="20"/>
                <w:szCs w:val="20"/>
              </w:rPr>
            </w:pPr>
            <w:r w:rsidRPr="00F42CF5">
              <w:rPr>
                <w:sz w:val="20"/>
                <w:szCs w:val="20"/>
              </w:rPr>
              <w:t>Объем инвестиций в основной капитал за счет всех источников на душу населения, тыс.</w:t>
            </w:r>
            <w:r w:rsidR="009D3CDD" w:rsidRPr="00F42CF5">
              <w:rPr>
                <w:sz w:val="20"/>
                <w:szCs w:val="20"/>
              </w:rPr>
              <w:t xml:space="preserve"> </w:t>
            </w:r>
            <w:r w:rsidRPr="00F42CF5">
              <w:rPr>
                <w:sz w:val="20"/>
                <w:szCs w:val="20"/>
              </w:rPr>
              <w:t>руб.</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16,2</w:t>
            </w:r>
          </w:p>
        </w:tc>
        <w:tc>
          <w:tcPr>
            <w:tcW w:w="904"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25,8</w:t>
            </w:r>
          </w:p>
        </w:tc>
        <w:tc>
          <w:tcPr>
            <w:tcW w:w="900"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42,2</w:t>
            </w:r>
          </w:p>
        </w:tc>
        <w:tc>
          <w:tcPr>
            <w:tcW w:w="950" w:type="dxa"/>
            <w:gridSpan w:val="2"/>
            <w:shd w:val="clear" w:color="auto" w:fill="CCECFF"/>
            <w:vAlign w:val="center"/>
          </w:tcPr>
          <w:p w:rsidR="00C364CE" w:rsidRPr="00F42CF5" w:rsidRDefault="0079496E" w:rsidP="00F42CF5">
            <w:pPr>
              <w:pStyle w:val="a9"/>
              <w:shd w:val="clear" w:color="auto" w:fill="auto"/>
              <w:spacing w:before="120" w:after="120"/>
              <w:jc w:val="center"/>
              <w:rPr>
                <w:lang w:val="ru-RU"/>
              </w:rPr>
            </w:pPr>
            <w:r w:rsidRPr="00F42CF5">
              <w:rPr>
                <w:lang w:val="ru-RU"/>
              </w:rPr>
              <w:t>47,5</w:t>
            </w:r>
          </w:p>
        </w:tc>
        <w:tc>
          <w:tcPr>
            <w:tcW w:w="1038" w:type="dxa"/>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48,5</w:t>
            </w:r>
          </w:p>
        </w:tc>
        <w:tc>
          <w:tcPr>
            <w:tcW w:w="946" w:type="dxa"/>
            <w:gridSpan w:val="2"/>
            <w:shd w:val="clear" w:color="auto" w:fill="CCECFF"/>
            <w:vAlign w:val="center"/>
          </w:tcPr>
          <w:p w:rsidR="00C364CE" w:rsidRPr="00F42CF5" w:rsidRDefault="00DC0A34" w:rsidP="00F42CF5">
            <w:pPr>
              <w:pStyle w:val="a9"/>
              <w:shd w:val="clear" w:color="auto" w:fill="auto"/>
              <w:spacing w:before="120" w:after="120"/>
              <w:jc w:val="center"/>
              <w:rPr>
                <w:lang w:val="ru-RU"/>
              </w:rPr>
            </w:pPr>
            <w:r w:rsidRPr="00F42CF5">
              <w:rPr>
                <w:lang w:val="ru-RU"/>
              </w:rPr>
              <w:t>50,2</w:t>
            </w:r>
          </w:p>
        </w:tc>
        <w:tc>
          <w:tcPr>
            <w:tcW w:w="1023" w:type="dxa"/>
            <w:shd w:val="clear" w:color="auto" w:fill="CCECFF"/>
            <w:vAlign w:val="center"/>
          </w:tcPr>
          <w:p w:rsidR="00C364CE" w:rsidRPr="00F42CF5" w:rsidRDefault="00DC0A34" w:rsidP="00F42CF5">
            <w:pPr>
              <w:pStyle w:val="a9"/>
              <w:shd w:val="clear" w:color="auto" w:fill="auto"/>
              <w:spacing w:before="120" w:after="120"/>
              <w:ind w:right="-108"/>
              <w:jc w:val="center"/>
              <w:rPr>
                <w:lang w:val="ru-RU"/>
              </w:rPr>
            </w:pPr>
            <w:r w:rsidRPr="00F42CF5">
              <w:rPr>
                <w:lang w:val="ru-RU"/>
              </w:rPr>
              <w:t>55,0</w:t>
            </w:r>
          </w:p>
        </w:tc>
      </w:tr>
      <w:tr w:rsidR="00F42CF5" w:rsidRPr="00F42CF5" w:rsidTr="00F42CF5">
        <w:tc>
          <w:tcPr>
            <w:tcW w:w="648" w:type="dxa"/>
            <w:shd w:val="clear" w:color="auto" w:fill="CCECFF"/>
            <w:vAlign w:val="center"/>
          </w:tcPr>
          <w:p w:rsidR="00C364CE" w:rsidRPr="00F42CF5" w:rsidRDefault="002D6D22" w:rsidP="00F42CF5">
            <w:pPr>
              <w:pStyle w:val="a9"/>
              <w:shd w:val="clear" w:color="auto" w:fill="auto"/>
              <w:spacing w:before="120" w:after="120"/>
              <w:jc w:val="center"/>
              <w:rPr>
                <w:lang w:val="ru-RU"/>
              </w:rPr>
            </w:pPr>
            <w:r w:rsidRPr="00F42CF5">
              <w:rPr>
                <w:lang w:val="ru-RU"/>
              </w:rPr>
              <w:t>1</w:t>
            </w:r>
            <w:r w:rsidR="0079496E" w:rsidRPr="00F42CF5">
              <w:rPr>
                <w:lang w:val="ru-RU"/>
              </w:rPr>
              <w:t>2</w:t>
            </w:r>
            <w:r w:rsidR="00C526ED" w:rsidRPr="00F42CF5">
              <w:rPr>
                <w:lang w:val="ru-RU"/>
              </w:rPr>
              <w:t>.</w:t>
            </w:r>
          </w:p>
        </w:tc>
        <w:tc>
          <w:tcPr>
            <w:tcW w:w="2340" w:type="dxa"/>
            <w:shd w:val="clear" w:color="auto" w:fill="CCECFF"/>
            <w:vAlign w:val="center"/>
          </w:tcPr>
          <w:p w:rsidR="00C364CE" w:rsidRPr="00F42CF5" w:rsidRDefault="00C364CE" w:rsidP="00F42CF5">
            <w:pPr>
              <w:spacing w:before="120"/>
              <w:jc w:val="center"/>
              <w:rPr>
                <w:sz w:val="20"/>
                <w:szCs w:val="20"/>
              </w:rPr>
            </w:pPr>
            <w:r w:rsidRPr="00F42CF5">
              <w:rPr>
                <w:sz w:val="20"/>
                <w:szCs w:val="20"/>
              </w:rPr>
              <w:t xml:space="preserve">Объем платных услуг </w:t>
            </w:r>
            <w:r w:rsidR="0079496E" w:rsidRPr="00F42CF5">
              <w:rPr>
                <w:sz w:val="20"/>
                <w:szCs w:val="20"/>
              </w:rPr>
              <w:t xml:space="preserve"> </w:t>
            </w:r>
            <w:r w:rsidRPr="00F42CF5">
              <w:rPr>
                <w:sz w:val="20"/>
                <w:szCs w:val="20"/>
              </w:rPr>
              <w:t>на душу населения, тыс.руб.</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17,3</w:t>
            </w:r>
          </w:p>
        </w:tc>
        <w:tc>
          <w:tcPr>
            <w:tcW w:w="904" w:type="dxa"/>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18,5</w:t>
            </w:r>
          </w:p>
        </w:tc>
        <w:tc>
          <w:tcPr>
            <w:tcW w:w="900" w:type="dxa"/>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19,5</w:t>
            </w:r>
          </w:p>
        </w:tc>
        <w:tc>
          <w:tcPr>
            <w:tcW w:w="950" w:type="dxa"/>
            <w:gridSpan w:val="2"/>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20,6</w:t>
            </w:r>
          </w:p>
        </w:tc>
        <w:tc>
          <w:tcPr>
            <w:tcW w:w="1038" w:type="dxa"/>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21,8</w:t>
            </w:r>
          </w:p>
        </w:tc>
        <w:tc>
          <w:tcPr>
            <w:tcW w:w="946" w:type="dxa"/>
            <w:gridSpan w:val="2"/>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22,9</w:t>
            </w:r>
          </w:p>
        </w:tc>
        <w:tc>
          <w:tcPr>
            <w:tcW w:w="1023" w:type="dxa"/>
            <w:shd w:val="clear" w:color="auto" w:fill="CCECFF"/>
            <w:vAlign w:val="center"/>
          </w:tcPr>
          <w:p w:rsidR="00C364CE" w:rsidRPr="00F42CF5" w:rsidRDefault="00D551B0" w:rsidP="00F42CF5">
            <w:pPr>
              <w:pStyle w:val="a9"/>
              <w:shd w:val="clear" w:color="auto" w:fill="auto"/>
              <w:spacing w:before="120" w:after="120"/>
              <w:ind w:right="-108"/>
              <w:jc w:val="center"/>
              <w:rPr>
                <w:lang w:val="ru-RU"/>
              </w:rPr>
            </w:pPr>
            <w:r w:rsidRPr="00F42CF5">
              <w:rPr>
                <w:lang w:val="ru-RU"/>
              </w:rPr>
              <w:t>24,3</w:t>
            </w:r>
          </w:p>
        </w:tc>
      </w:tr>
      <w:tr w:rsidR="00F42CF5" w:rsidRPr="00F42CF5" w:rsidTr="00F42CF5">
        <w:tc>
          <w:tcPr>
            <w:tcW w:w="648" w:type="dxa"/>
            <w:shd w:val="clear" w:color="auto" w:fill="CCECFF"/>
            <w:vAlign w:val="center"/>
          </w:tcPr>
          <w:p w:rsidR="00C364CE" w:rsidRPr="00F42CF5" w:rsidRDefault="002D6D22" w:rsidP="00F42CF5">
            <w:pPr>
              <w:pStyle w:val="a9"/>
              <w:shd w:val="clear" w:color="auto" w:fill="auto"/>
              <w:spacing w:before="120" w:after="120"/>
              <w:jc w:val="center"/>
              <w:rPr>
                <w:lang w:val="ru-RU"/>
              </w:rPr>
            </w:pPr>
            <w:r w:rsidRPr="00F42CF5">
              <w:rPr>
                <w:lang w:val="ru-RU"/>
              </w:rPr>
              <w:t>1</w:t>
            </w:r>
            <w:r w:rsidR="0079496E" w:rsidRPr="00F42CF5">
              <w:rPr>
                <w:lang w:val="ru-RU"/>
              </w:rPr>
              <w:t>3</w:t>
            </w:r>
            <w:r w:rsidR="00C526ED" w:rsidRPr="00F42CF5">
              <w:rPr>
                <w:lang w:val="ru-RU"/>
              </w:rPr>
              <w:t>.</w:t>
            </w:r>
          </w:p>
        </w:tc>
        <w:tc>
          <w:tcPr>
            <w:tcW w:w="2340"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 xml:space="preserve">Оборот розничной торговли, </w:t>
            </w:r>
            <w:r w:rsidR="002D6D22" w:rsidRPr="00F42CF5">
              <w:rPr>
                <w:sz w:val="20"/>
                <w:szCs w:val="20"/>
              </w:rPr>
              <w:t>млн</w:t>
            </w:r>
            <w:r w:rsidRPr="00F42CF5">
              <w:rPr>
                <w:sz w:val="20"/>
                <w:szCs w:val="20"/>
              </w:rPr>
              <w:t>.</w:t>
            </w:r>
            <w:r w:rsidR="009D3CDD" w:rsidRPr="00F42CF5">
              <w:rPr>
                <w:sz w:val="20"/>
                <w:szCs w:val="20"/>
              </w:rPr>
              <w:t xml:space="preserve"> </w:t>
            </w:r>
            <w:r w:rsidRPr="00F42CF5">
              <w:rPr>
                <w:sz w:val="20"/>
                <w:szCs w:val="20"/>
              </w:rPr>
              <w:t>руб.</w:t>
            </w:r>
          </w:p>
        </w:tc>
        <w:tc>
          <w:tcPr>
            <w:tcW w:w="899" w:type="dxa"/>
            <w:shd w:val="clear" w:color="auto" w:fill="CCECFF"/>
            <w:vAlign w:val="center"/>
          </w:tcPr>
          <w:p w:rsidR="00C364CE" w:rsidRPr="00F42CF5" w:rsidRDefault="00C364CE" w:rsidP="00F42CF5">
            <w:pPr>
              <w:spacing w:before="120" w:after="120"/>
              <w:jc w:val="center"/>
              <w:rPr>
                <w:sz w:val="20"/>
                <w:szCs w:val="20"/>
              </w:rPr>
            </w:pPr>
            <w:r w:rsidRPr="00F42CF5">
              <w:rPr>
                <w:sz w:val="20"/>
                <w:szCs w:val="20"/>
              </w:rPr>
              <w:t>3</w:t>
            </w:r>
            <w:r w:rsidR="00D551B0" w:rsidRPr="00F42CF5">
              <w:rPr>
                <w:sz w:val="20"/>
                <w:szCs w:val="20"/>
              </w:rPr>
              <w:t>044,0</w:t>
            </w:r>
          </w:p>
        </w:tc>
        <w:tc>
          <w:tcPr>
            <w:tcW w:w="904" w:type="dxa"/>
            <w:shd w:val="clear" w:color="auto" w:fill="CCECFF"/>
            <w:vAlign w:val="center"/>
          </w:tcPr>
          <w:p w:rsidR="00C364CE" w:rsidRPr="00F42CF5" w:rsidRDefault="00D551B0" w:rsidP="00F42CF5">
            <w:pPr>
              <w:pStyle w:val="a9"/>
              <w:shd w:val="clear" w:color="auto" w:fill="auto"/>
              <w:spacing w:before="120" w:after="120"/>
              <w:ind w:right="-112"/>
              <w:jc w:val="center"/>
              <w:rPr>
                <w:lang w:val="ru-RU"/>
              </w:rPr>
            </w:pPr>
            <w:r w:rsidRPr="00F42CF5">
              <w:rPr>
                <w:lang w:val="ru-RU"/>
              </w:rPr>
              <w:t>3100,6</w:t>
            </w:r>
          </w:p>
        </w:tc>
        <w:tc>
          <w:tcPr>
            <w:tcW w:w="900" w:type="dxa"/>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3433,5</w:t>
            </w:r>
          </w:p>
        </w:tc>
        <w:tc>
          <w:tcPr>
            <w:tcW w:w="904" w:type="dxa"/>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3778</w:t>
            </w:r>
          </w:p>
        </w:tc>
        <w:tc>
          <w:tcPr>
            <w:tcW w:w="1084" w:type="dxa"/>
            <w:gridSpan w:val="2"/>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4185</w:t>
            </w:r>
          </w:p>
        </w:tc>
        <w:tc>
          <w:tcPr>
            <w:tcW w:w="900" w:type="dxa"/>
            <w:shd w:val="clear" w:color="auto" w:fill="CCECFF"/>
            <w:vAlign w:val="center"/>
          </w:tcPr>
          <w:p w:rsidR="00C364CE" w:rsidRPr="00F42CF5" w:rsidRDefault="00D551B0" w:rsidP="00F42CF5">
            <w:pPr>
              <w:pStyle w:val="a9"/>
              <w:shd w:val="clear" w:color="auto" w:fill="auto"/>
              <w:spacing w:before="120" w:after="120"/>
              <w:jc w:val="center"/>
              <w:rPr>
                <w:lang w:val="ru-RU"/>
              </w:rPr>
            </w:pPr>
            <w:r w:rsidRPr="00F42CF5">
              <w:rPr>
                <w:lang w:val="ru-RU"/>
              </w:rPr>
              <w:t>4605</w:t>
            </w:r>
          </w:p>
        </w:tc>
        <w:tc>
          <w:tcPr>
            <w:tcW w:w="1069" w:type="dxa"/>
            <w:gridSpan w:val="2"/>
            <w:shd w:val="clear" w:color="auto" w:fill="CCECFF"/>
            <w:vAlign w:val="center"/>
          </w:tcPr>
          <w:p w:rsidR="00C364CE" w:rsidRPr="00F42CF5" w:rsidRDefault="00D551B0" w:rsidP="00F42CF5">
            <w:pPr>
              <w:pStyle w:val="a9"/>
              <w:shd w:val="clear" w:color="auto" w:fill="auto"/>
              <w:spacing w:before="120" w:after="120"/>
              <w:ind w:right="-108"/>
              <w:jc w:val="center"/>
              <w:rPr>
                <w:lang w:val="ru-RU"/>
              </w:rPr>
            </w:pPr>
            <w:r w:rsidRPr="00F42CF5">
              <w:rPr>
                <w:lang w:val="ru-RU"/>
              </w:rPr>
              <w:t>5070,0</w:t>
            </w:r>
          </w:p>
        </w:tc>
      </w:tr>
      <w:tr w:rsidR="00F42CF5" w:rsidRPr="00F42CF5" w:rsidTr="00F42CF5">
        <w:tc>
          <w:tcPr>
            <w:tcW w:w="648" w:type="dxa"/>
            <w:shd w:val="clear" w:color="auto" w:fill="CCECFF"/>
            <w:vAlign w:val="center"/>
          </w:tcPr>
          <w:p w:rsidR="005E263F" w:rsidRPr="00F42CF5" w:rsidRDefault="002D6D22" w:rsidP="00F42CF5">
            <w:pPr>
              <w:pStyle w:val="a9"/>
              <w:shd w:val="clear" w:color="auto" w:fill="auto"/>
              <w:spacing w:before="120" w:after="120"/>
              <w:jc w:val="center"/>
              <w:rPr>
                <w:lang w:val="ru-RU"/>
              </w:rPr>
            </w:pPr>
            <w:r w:rsidRPr="00F42CF5">
              <w:rPr>
                <w:lang w:val="ru-RU"/>
              </w:rPr>
              <w:t>1</w:t>
            </w:r>
            <w:r w:rsidR="0079496E" w:rsidRPr="00F42CF5">
              <w:rPr>
                <w:lang w:val="ru-RU"/>
              </w:rPr>
              <w:t>4</w:t>
            </w:r>
            <w:r w:rsidR="00C526ED" w:rsidRPr="00F42CF5">
              <w:rPr>
                <w:lang w:val="ru-RU"/>
              </w:rPr>
              <w:t>.</w:t>
            </w:r>
          </w:p>
        </w:tc>
        <w:tc>
          <w:tcPr>
            <w:tcW w:w="2340" w:type="dxa"/>
            <w:shd w:val="clear" w:color="auto" w:fill="CCECFF"/>
            <w:vAlign w:val="center"/>
          </w:tcPr>
          <w:p w:rsidR="005E263F" w:rsidRPr="00F42CF5" w:rsidRDefault="005E263F" w:rsidP="00F42CF5">
            <w:pPr>
              <w:pStyle w:val="a9"/>
              <w:shd w:val="clear" w:color="auto" w:fill="auto"/>
              <w:spacing w:before="120"/>
              <w:jc w:val="center"/>
              <w:rPr>
                <w:lang w:val="ru-RU"/>
              </w:rPr>
            </w:pPr>
            <w:r w:rsidRPr="008D3FD7">
              <w:t>Количество созданных рабочих мест</w:t>
            </w:r>
            <w:r w:rsidR="002D6D22" w:rsidRPr="00F42CF5">
              <w:rPr>
                <w:lang w:val="ru-RU"/>
              </w:rPr>
              <w:t>, ед.</w:t>
            </w:r>
          </w:p>
        </w:tc>
        <w:tc>
          <w:tcPr>
            <w:tcW w:w="899" w:type="dxa"/>
            <w:shd w:val="clear" w:color="auto" w:fill="CCECFF"/>
            <w:vAlign w:val="center"/>
          </w:tcPr>
          <w:p w:rsidR="005E263F" w:rsidRPr="00F42CF5" w:rsidRDefault="005E263F" w:rsidP="00F42CF5">
            <w:pPr>
              <w:spacing w:before="120" w:after="120"/>
              <w:jc w:val="center"/>
              <w:rPr>
                <w:sz w:val="20"/>
                <w:szCs w:val="20"/>
              </w:rPr>
            </w:pPr>
            <w:r w:rsidRPr="00F42CF5">
              <w:rPr>
                <w:sz w:val="20"/>
                <w:szCs w:val="20"/>
              </w:rPr>
              <w:t>332</w:t>
            </w:r>
          </w:p>
        </w:tc>
        <w:tc>
          <w:tcPr>
            <w:tcW w:w="904" w:type="dxa"/>
            <w:shd w:val="clear" w:color="auto" w:fill="CCECFF"/>
            <w:vAlign w:val="center"/>
          </w:tcPr>
          <w:p w:rsidR="005E263F" w:rsidRPr="00F42CF5" w:rsidRDefault="00A90A94" w:rsidP="00F42CF5">
            <w:pPr>
              <w:pStyle w:val="a9"/>
              <w:shd w:val="clear" w:color="auto" w:fill="auto"/>
              <w:spacing w:before="120" w:after="120"/>
              <w:jc w:val="center"/>
              <w:rPr>
                <w:lang w:val="ru-RU"/>
              </w:rPr>
            </w:pPr>
            <w:r w:rsidRPr="00F42CF5">
              <w:rPr>
                <w:lang w:val="ru-RU"/>
              </w:rPr>
              <w:t>332</w:t>
            </w:r>
          </w:p>
        </w:tc>
        <w:tc>
          <w:tcPr>
            <w:tcW w:w="900" w:type="dxa"/>
            <w:shd w:val="clear" w:color="auto" w:fill="CCECFF"/>
            <w:vAlign w:val="center"/>
          </w:tcPr>
          <w:p w:rsidR="005E263F" w:rsidRPr="00F42CF5" w:rsidRDefault="00A90A94" w:rsidP="00F42CF5">
            <w:pPr>
              <w:pStyle w:val="a9"/>
              <w:shd w:val="clear" w:color="auto" w:fill="auto"/>
              <w:spacing w:before="120" w:after="120"/>
              <w:jc w:val="center"/>
              <w:rPr>
                <w:lang w:val="ru-RU"/>
              </w:rPr>
            </w:pPr>
            <w:r w:rsidRPr="00F42CF5">
              <w:rPr>
                <w:lang w:val="ru-RU"/>
              </w:rPr>
              <w:t>180</w:t>
            </w:r>
          </w:p>
        </w:tc>
        <w:tc>
          <w:tcPr>
            <w:tcW w:w="904" w:type="dxa"/>
            <w:shd w:val="clear" w:color="auto" w:fill="CCECFF"/>
            <w:vAlign w:val="center"/>
          </w:tcPr>
          <w:p w:rsidR="005E263F" w:rsidRPr="00F42CF5" w:rsidRDefault="00685C34" w:rsidP="00F42CF5">
            <w:pPr>
              <w:pStyle w:val="a9"/>
              <w:shd w:val="clear" w:color="auto" w:fill="auto"/>
              <w:spacing w:before="120" w:after="120"/>
              <w:jc w:val="center"/>
              <w:rPr>
                <w:lang w:val="ru-RU"/>
              </w:rPr>
            </w:pPr>
            <w:r w:rsidRPr="00F42CF5">
              <w:rPr>
                <w:lang w:val="ru-RU"/>
              </w:rPr>
              <w:t>1</w:t>
            </w:r>
            <w:r w:rsidR="00A90A94" w:rsidRPr="00F42CF5">
              <w:rPr>
                <w:lang w:val="ru-RU"/>
              </w:rPr>
              <w:t>93</w:t>
            </w:r>
          </w:p>
        </w:tc>
        <w:tc>
          <w:tcPr>
            <w:tcW w:w="1084" w:type="dxa"/>
            <w:gridSpan w:val="2"/>
            <w:shd w:val="clear" w:color="auto" w:fill="CCECFF"/>
            <w:vAlign w:val="center"/>
          </w:tcPr>
          <w:p w:rsidR="005E263F" w:rsidRPr="00F42CF5" w:rsidRDefault="00A90A94" w:rsidP="00F42CF5">
            <w:pPr>
              <w:pStyle w:val="a9"/>
              <w:shd w:val="clear" w:color="auto" w:fill="auto"/>
              <w:spacing w:before="120" w:after="120"/>
              <w:jc w:val="center"/>
              <w:rPr>
                <w:lang w:val="ru-RU"/>
              </w:rPr>
            </w:pPr>
            <w:r w:rsidRPr="00F42CF5">
              <w:rPr>
                <w:lang w:val="ru-RU"/>
              </w:rPr>
              <w:t>200</w:t>
            </w:r>
          </w:p>
        </w:tc>
        <w:tc>
          <w:tcPr>
            <w:tcW w:w="900" w:type="dxa"/>
            <w:shd w:val="clear" w:color="auto" w:fill="CCECFF"/>
            <w:vAlign w:val="center"/>
          </w:tcPr>
          <w:p w:rsidR="005E263F" w:rsidRPr="00F42CF5" w:rsidRDefault="00A90A94" w:rsidP="00F42CF5">
            <w:pPr>
              <w:pStyle w:val="a9"/>
              <w:shd w:val="clear" w:color="auto" w:fill="auto"/>
              <w:spacing w:before="120" w:after="120"/>
              <w:jc w:val="center"/>
              <w:rPr>
                <w:lang w:val="ru-RU"/>
              </w:rPr>
            </w:pPr>
            <w:r w:rsidRPr="00F42CF5">
              <w:rPr>
                <w:lang w:val="ru-RU"/>
              </w:rPr>
              <w:t>2</w:t>
            </w:r>
            <w:r w:rsidR="00685C34" w:rsidRPr="00F42CF5">
              <w:rPr>
                <w:lang w:val="ru-RU"/>
              </w:rPr>
              <w:t>15</w:t>
            </w:r>
          </w:p>
        </w:tc>
        <w:tc>
          <w:tcPr>
            <w:tcW w:w="1069" w:type="dxa"/>
            <w:gridSpan w:val="2"/>
            <w:shd w:val="clear" w:color="auto" w:fill="CCECFF"/>
            <w:vAlign w:val="center"/>
          </w:tcPr>
          <w:p w:rsidR="005E263F" w:rsidRPr="00F42CF5" w:rsidRDefault="00A90A94" w:rsidP="00F42CF5">
            <w:pPr>
              <w:pStyle w:val="a9"/>
              <w:shd w:val="clear" w:color="auto" w:fill="auto"/>
              <w:spacing w:before="120" w:after="120"/>
              <w:ind w:right="-108"/>
              <w:jc w:val="center"/>
              <w:rPr>
                <w:lang w:val="ru-RU"/>
              </w:rPr>
            </w:pPr>
            <w:r w:rsidRPr="00F42CF5">
              <w:rPr>
                <w:lang w:val="ru-RU"/>
              </w:rPr>
              <w:t>6</w:t>
            </w:r>
            <w:r w:rsidR="00685C34" w:rsidRPr="00F42CF5">
              <w:rPr>
                <w:lang w:val="ru-RU"/>
              </w:rPr>
              <w:t>27</w:t>
            </w:r>
          </w:p>
        </w:tc>
      </w:tr>
      <w:tr w:rsidR="00F42CF5" w:rsidRPr="00F42CF5" w:rsidTr="00F42CF5">
        <w:tc>
          <w:tcPr>
            <w:tcW w:w="648" w:type="dxa"/>
            <w:shd w:val="clear" w:color="auto" w:fill="CCECFF"/>
            <w:vAlign w:val="center"/>
          </w:tcPr>
          <w:p w:rsidR="005E263F" w:rsidRPr="00F42CF5" w:rsidRDefault="002D6D22" w:rsidP="00F42CF5">
            <w:pPr>
              <w:pStyle w:val="a9"/>
              <w:shd w:val="clear" w:color="auto" w:fill="auto"/>
              <w:spacing w:before="120" w:after="120"/>
              <w:jc w:val="center"/>
              <w:rPr>
                <w:lang w:val="ru-RU"/>
              </w:rPr>
            </w:pPr>
            <w:r w:rsidRPr="00F42CF5">
              <w:rPr>
                <w:lang w:val="ru-RU"/>
              </w:rPr>
              <w:t>1</w:t>
            </w:r>
            <w:r w:rsidR="0079496E" w:rsidRPr="00F42CF5">
              <w:rPr>
                <w:lang w:val="ru-RU"/>
              </w:rPr>
              <w:t>5</w:t>
            </w:r>
            <w:r w:rsidR="00C526ED" w:rsidRPr="00F42CF5">
              <w:rPr>
                <w:lang w:val="ru-RU"/>
              </w:rPr>
              <w:t>.</w:t>
            </w:r>
          </w:p>
        </w:tc>
        <w:tc>
          <w:tcPr>
            <w:tcW w:w="2340" w:type="dxa"/>
            <w:shd w:val="clear" w:color="auto" w:fill="CCECFF"/>
            <w:vAlign w:val="center"/>
          </w:tcPr>
          <w:p w:rsidR="005E263F" w:rsidRPr="00F42CF5" w:rsidRDefault="00627934" w:rsidP="00F42CF5">
            <w:pPr>
              <w:pStyle w:val="a9"/>
              <w:shd w:val="clear" w:color="auto" w:fill="auto"/>
              <w:spacing w:before="120"/>
              <w:ind w:left="-108" w:right="-108"/>
              <w:jc w:val="center"/>
              <w:rPr>
                <w:lang w:val="ru-RU"/>
              </w:rPr>
            </w:pPr>
            <w:r w:rsidRPr="00F42CF5">
              <w:rPr>
                <w:lang w:val="ru-RU"/>
              </w:rPr>
              <w:t>Обеспеченность дошколь</w:t>
            </w:r>
            <w:r w:rsidR="00B26A8E" w:rsidRPr="00F42CF5">
              <w:rPr>
                <w:lang w:val="ru-RU"/>
              </w:rPr>
              <w:t>-</w:t>
            </w:r>
            <w:r w:rsidRPr="00F42CF5">
              <w:rPr>
                <w:lang w:val="ru-RU"/>
              </w:rPr>
              <w:t xml:space="preserve">ными образовательными учреждениями, мест на 1000 детей в возрасте </w:t>
            </w:r>
            <w:r w:rsidR="009D3CDD" w:rsidRPr="00F42CF5">
              <w:rPr>
                <w:lang w:val="ru-RU"/>
              </w:rPr>
              <w:t xml:space="preserve">             </w:t>
            </w:r>
            <w:r w:rsidRPr="00F42CF5">
              <w:rPr>
                <w:lang w:val="ru-RU"/>
              </w:rPr>
              <w:t>от 1-6 лет</w:t>
            </w:r>
          </w:p>
        </w:tc>
        <w:tc>
          <w:tcPr>
            <w:tcW w:w="899" w:type="dxa"/>
            <w:shd w:val="clear" w:color="auto" w:fill="CCECFF"/>
            <w:vAlign w:val="center"/>
          </w:tcPr>
          <w:p w:rsidR="005E263F" w:rsidRPr="00F42CF5" w:rsidRDefault="00627934" w:rsidP="00F42CF5">
            <w:pPr>
              <w:pStyle w:val="a9"/>
              <w:shd w:val="clear" w:color="auto" w:fill="auto"/>
              <w:spacing w:before="120" w:after="120"/>
              <w:jc w:val="center"/>
              <w:rPr>
                <w:lang w:val="ru-RU"/>
              </w:rPr>
            </w:pPr>
            <w:r w:rsidRPr="00F42CF5">
              <w:rPr>
                <w:lang w:val="ru-RU"/>
              </w:rPr>
              <w:t>453,6</w:t>
            </w:r>
          </w:p>
        </w:tc>
        <w:tc>
          <w:tcPr>
            <w:tcW w:w="904" w:type="dxa"/>
            <w:shd w:val="clear" w:color="auto" w:fill="CCECFF"/>
            <w:vAlign w:val="center"/>
          </w:tcPr>
          <w:p w:rsidR="005E263F" w:rsidRPr="00F42CF5" w:rsidRDefault="00627934" w:rsidP="00F42CF5">
            <w:pPr>
              <w:pStyle w:val="a9"/>
              <w:shd w:val="clear" w:color="auto" w:fill="auto"/>
              <w:spacing w:before="120" w:after="120"/>
              <w:jc w:val="center"/>
              <w:rPr>
                <w:lang w:val="ru-RU"/>
              </w:rPr>
            </w:pPr>
            <w:r w:rsidRPr="00F42CF5">
              <w:rPr>
                <w:lang w:val="ru-RU"/>
              </w:rPr>
              <w:t>475,2</w:t>
            </w:r>
          </w:p>
        </w:tc>
        <w:tc>
          <w:tcPr>
            <w:tcW w:w="900" w:type="dxa"/>
            <w:shd w:val="clear" w:color="auto" w:fill="CCECFF"/>
            <w:vAlign w:val="center"/>
          </w:tcPr>
          <w:p w:rsidR="005E263F" w:rsidRPr="00F42CF5" w:rsidRDefault="00627934" w:rsidP="00F42CF5">
            <w:pPr>
              <w:pStyle w:val="a9"/>
              <w:shd w:val="clear" w:color="auto" w:fill="auto"/>
              <w:spacing w:before="120" w:after="120"/>
              <w:jc w:val="center"/>
              <w:rPr>
                <w:lang w:val="ru-RU"/>
              </w:rPr>
            </w:pPr>
            <w:r w:rsidRPr="00F42CF5">
              <w:rPr>
                <w:lang w:val="ru-RU"/>
              </w:rPr>
              <w:t>508,1</w:t>
            </w:r>
          </w:p>
        </w:tc>
        <w:tc>
          <w:tcPr>
            <w:tcW w:w="904" w:type="dxa"/>
            <w:shd w:val="clear" w:color="auto" w:fill="CCECFF"/>
            <w:vAlign w:val="center"/>
          </w:tcPr>
          <w:p w:rsidR="005E263F" w:rsidRPr="00F42CF5" w:rsidRDefault="00627934" w:rsidP="00F42CF5">
            <w:pPr>
              <w:pStyle w:val="a9"/>
              <w:shd w:val="clear" w:color="auto" w:fill="auto"/>
              <w:spacing w:before="120" w:after="120"/>
              <w:jc w:val="center"/>
              <w:rPr>
                <w:lang w:val="ru-RU"/>
              </w:rPr>
            </w:pPr>
            <w:r w:rsidRPr="00F42CF5">
              <w:rPr>
                <w:lang w:val="ru-RU"/>
              </w:rPr>
              <w:t>581,7</w:t>
            </w:r>
          </w:p>
        </w:tc>
        <w:tc>
          <w:tcPr>
            <w:tcW w:w="1084" w:type="dxa"/>
            <w:gridSpan w:val="2"/>
            <w:shd w:val="clear" w:color="auto" w:fill="CCECFF"/>
            <w:vAlign w:val="center"/>
          </w:tcPr>
          <w:p w:rsidR="005E263F" w:rsidRPr="00F42CF5" w:rsidRDefault="00627934" w:rsidP="00F42CF5">
            <w:pPr>
              <w:pStyle w:val="a9"/>
              <w:shd w:val="clear" w:color="auto" w:fill="auto"/>
              <w:spacing w:before="120" w:after="120"/>
              <w:jc w:val="center"/>
              <w:rPr>
                <w:lang w:val="ru-RU"/>
              </w:rPr>
            </w:pPr>
            <w:r w:rsidRPr="00F42CF5">
              <w:rPr>
                <w:lang w:val="ru-RU"/>
              </w:rPr>
              <w:t>665,2</w:t>
            </w:r>
          </w:p>
        </w:tc>
        <w:tc>
          <w:tcPr>
            <w:tcW w:w="900" w:type="dxa"/>
            <w:shd w:val="clear" w:color="auto" w:fill="CCECFF"/>
            <w:vAlign w:val="center"/>
          </w:tcPr>
          <w:p w:rsidR="005E263F" w:rsidRPr="00F42CF5" w:rsidRDefault="00627934" w:rsidP="00F42CF5">
            <w:pPr>
              <w:pStyle w:val="a9"/>
              <w:shd w:val="clear" w:color="auto" w:fill="auto"/>
              <w:spacing w:before="120" w:after="120"/>
              <w:jc w:val="center"/>
              <w:rPr>
                <w:lang w:val="ru-RU"/>
              </w:rPr>
            </w:pPr>
            <w:r w:rsidRPr="00F42CF5">
              <w:rPr>
                <w:lang w:val="ru-RU"/>
              </w:rPr>
              <w:t>670,1</w:t>
            </w:r>
          </w:p>
        </w:tc>
        <w:tc>
          <w:tcPr>
            <w:tcW w:w="1069" w:type="dxa"/>
            <w:gridSpan w:val="2"/>
            <w:shd w:val="clear" w:color="auto" w:fill="CCECFF"/>
            <w:vAlign w:val="center"/>
          </w:tcPr>
          <w:p w:rsidR="005E263F" w:rsidRPr="00F42CF5" w:rsidRDefault="00627934" w:rsidP="00F42CF5">
            <w:pPr>
              <w:pStyle w:val="a9"/>
              <w:shd w:val="clear" w:color="auto" w:fill="auto"/>
              <w:spacing w:before="120" w:after="120"/>
              <w:ind w:right="-108"/>
              <w:jc w:val="center"/>
              <w:rPr>
                <w:lang w:val="ru-RU"/>
              </w:rPr>
            </w:pPr>
            <w:r w:rsidRPr="00F42CF5">
              <w:rPr>
                <w:lang w:val="ru-RU"/>
              </w:rPr>
              <w:t>672,3</w:t>
            </w:r>
          </w:p>
        </w:tc>
      </w:tr>
      <w:tr w:rsidR="00F42CF5" w:rsidRPr="00F42CF5" w:rsidTr="00F42CF5">
        <w:tc>
          <w:tcPr>
            <w:tcW w:w="648" w:type="dxa"/>
            <w:shd w:val="clear" w:color="auto" w:fill="CCECFF"/>
            <w:vAlign w:val="center"/>
          </w:tcPr>
          <w:p w:rsidR="00205AE2" w:rsidRPr="00F42CF5" w:rsidRDefault="00205AE2" w:rsidP="00F42CF5">
            <w:pPr>
              <w:pStyle w:val="a9"/>
              <w:shd w:val="clear" w:color="auto" w:fill="auto"/>
              <w:spacing w:before="120" w:after="120"/>
              <w:jc w:val="center"/>
              <w:rPr>
                <w:lang w:val="ru-RU"/>
              </w:rPr>
            </w:pPr>
            <w:r w:rsidRPr="00F42CF5">
              <w:rPr>
                <w:lang w:val="ru-RU"/>
              </w:rPr>
              <w:t>1</w:t>
            </w:r>
            <w:r w:rsidR="0079496E" w:rsidRPr="00F42CF5">
              <w:rPr>
                <w:lang w:val="ru-RU"/>
              </w:rPr>
              <w:t>6</w:t>
            </w:r>
            <w:r w:rsidRPr="00F42CF5">
              <w:rPr>
                <w:lang w:val="ru-RU"/>
              </w:rPr>
              <w:t>.</w:t>
            </w:r>
          </w:p>
        </w:tc>
        <w:tc>
          <w:tcPr>
            <w:tcW w:w="2340" w:type="dxa"/>
            <w:shd w:val="clear" w:color="auto" w:fill="CCECFF"/>
          </w:tcPr>
          <w:p w:rsidR="00205AE2" w:rsidRPr="00F42CF5" w:rsidRDefault="00864B0F" w:rsidP="00F42CF5">
            <w:pPr>
              <w:spacing w:before="120" w:after="120"/>
              <w:jc w:val="center"/>
              <w:rPr>
                <w:sz w:val="20"/>
                <w:szCs w:val="20"/>
              </w:rPr>
            </w:pPr>
            <w:r w:rsidRPr="00F42CF5">
              <w:rPr>
                <w:sz w:val="20"/>
                <w:szCs w:val="20"/>
              </w:rPr>
              <w:t>Доля лиц</w:t>
            </w:r>
            <w:r w:rsidR="0079496E" w:rsidRPr="00F42CF5">
              <w:rPr>
                <w:sz w:val="20"/>
                <w:szCs w:val="20"/>
              </w:rPr>
              <w:t>,</w:t>
            </w:r>
            <w:r w:rsidRPr="00F42CF5">
              <w:rPr>
                <w:sz w:val="20"/>
                <w:szCs w:val="20"/>
              </w:rPr>
              <w:t xml:space="preserve"> </w:t>
            </w:r>
            <w:r w:rsidR="00205AE2" w:rsidRPr="00F42CF5">
              <w:rPr>
                <w:sz w:val="20"/>
                <w:szCs w:val="20"/>
              </w:rPr>
              <w:t>систематически занимающихся физической культурой и спортом</w:t>
            </w:r>
            <w:r w:rsidRPr="00F42CF5">
              <w:rPr>
                <w:sz w:val="20"/>
                <w:szCs w:val="20"/>
              </w:rPr>
              <w:t xml:space="preserve"> от общей численности </w:t>
            </w:r>
            <w:r w:rsidR="0079496E" w:rsidRPr="00F42CF5">
              <w:rPr>
                <w:sz w:val="20"/>
                <w:szCs w:val="20"/>
              </w:rPr>
              <w:t xml:space="preserve">населения </w:t>
            </w:r>
            <w:r w:rsidR="00EA5469" w:rsidRPr="00F42CF5">
              <w:rPr>
                <w:sz w:val="20"/>
                <w:szCs w:val="20"/>
              </w:rPr>
              <w:t>городского окр</w:t>
            </w:r>
            <w:r w:rsidR="003A4AC4" w:rsidRPr="00F42CF5">
              <w:rPr>
                <w:sz w:val="20"/>
                <w:szCs w:val="20"/>
              </w:rPr>
              <w:t>у</w:t>
            </w:r>
            <w:r w:rsidR="00EA5469" w:rsidRPr="00F42CF5">
              <w:rPr>
                <w:sz w:val="20"/>
                <w:szCs w:val="20"/>
              </w:rPr>
              <w:t>га</w:t>
            </w:r>
            <w:r w:rsidR="00205AE2" w:rsidRPr="00F42CF5">
              <w:rPr>
                <w:sz w:val="20"/>
                <w:szCs w:val="20"/>
              </w:rPr>
              <w:t xml:space="preserve">, </w:t>
            </w:r>
            <w:r w:rsidRPr="00F42CF5">
              <w:rPr>
                <w:sz w:val="20"/>
                <w:szCs w:val="20"/>
              </w:rPr>
              <w:t>%</w:t>
            </w:r>
          </w:p>
        </w:tc>
        <w:tc>
          <w:tcPr>
            <w:tcW w:w="899" w:type="dxa"/>
            <w:shd w:val="clear" w:color="auto" w:fill="CCECFF"/>
          </w:tcPr>
          <w:p w:rsidR="00205AE2" w:rsidRPr="00F42CF5" w:rsidRDefault="00EA5469" w:rsidP="00F42CF5">
            <w:pPr>
              <w:spacing w:before="120" w:after="120"/>
              <w:jc w:val="center"/>
              <w:rPr>
                <w:sz w:val="20"/>
                <w:szCs w:val="20"/>
              </w:rPr>
            </w:pPr>
            <w:r w:rsidRPr="00F42CF5">
              <w:rPr>
                <w:sz w:val="20"/>
                <w:szCs w:val="20"/>
              </w:rPr>
              <w:t>15,6</w:t>
            </w:r>
          </w:p>
        </w:tc>
        <w:tc>
          <w:tcPr>
            <w:tcW w:w="904" w:type="dxa"/>
            <w:shd w:val="clear" w:color="auto" w:fill="CCECFF"/>
          </w:tcPr>
          <w:p w:rsidR="00205AE2" w:rsidRPr="00F42CF5" w:rsidRDefault="00EA5469" w:rsidP="00F42CF5">
            <w:pPr>
              <w:spacing w:before="120" w:after="120"/>
              <w:jc w:val="center"/>
              <w:rPr>
                <w:sz w:val="20"/>
                <w:szCs w:val="20"/>
              </w:rPr>
            </w:pPr>
            <w:r w:rsidRPr="00F42CF5">
              <w:rPr>
                <w:sz w:val="20"/>
                <w:szCs w:val="20"/>
              </w:rPr>
              <w:t>16,6</w:t>
            </w:r>
          </w:p>
        </w:tc>
        <w:tc>
          <w:tcPr>
            <w:tcW w:w="900" w:type="dxa"/>
            <w:shd w:val="clear" w:color="auto" w:fill="CCECFF"/>
          </w:tcPr>
          <w:p w:rsidR="00205AE2" w:rsidRPr="00F42CF5" w:rsidRDefault="00EA5469" w:rsidP="00F42CF5">
            <w:pPr>
              <w:spacing w:before="120" w:after="120"/>
              <w:jc w:val="center"/>
              <w:rPr>
                <w:sz w:val="20"/>
                <w:szCs w:val="20"/>
              </w:rPr>
            </w:pPr>
            <w:r w:rsidRPr="00F42CF5">
              <w:rPr>
                <w:sz w:val="20"/>
                <w:szCs w:val="20"/>
              </w:rPr>
              <w:t>17,0</w:t>
            </w:r>
          </w:p>
        </w:tc>
        <w:tc>
          <w:tcPr>
            <w:tcW w:w="904" w:type="dxa"/>
            <w:shd w:val="clear" w:color="auto" w:fill="CCECFF"/>
          </w:tcPr>
          <w:p w:rsidR="00205AE2" w:rsidRPr="00F42CF5" w:rsidRDefault="00EA5469" w:rsidP="00F42CF5">
            <w:pPr>
              <w:spacing w:before="120" w:after="120"/>
              <w:jc w:val="center"/>
              <w:rPr>
                <w:sz w:val="20"/>
                <w:szCs w:val="20"/>
              </w:rPr>
            </w:pPr>
            <w:r w:rsidRPr="00F42CF5">
              <w:rPr>
                <w:sz w:val="20"/>
                <w:szCs w:val="20"/>
              </w:rPr>
              <w:t>18,1</w:t>
            </w:r>
          </w:p>
        </w:tc>
        <w:tc>
          <w:tcPr>
            <w:tcW w:w="1084" w:type="dxa"/>
            <w:gridSpan w:val="2"/>
            <w:shd w:val="clear" w:color="auto" w:fill="CCECFF"/>
          </w:tcPr>
          <w:p w:rsidR="00205AE2" w:rsidRPr="00F42CF5" w:rsidRDefault="00EA5469" w:rsidP="00F42CF5">
            <w:pPr>
              <w:spacing w:before="120" w:after="120"/>
              <w:jc w:val="center"/>
              <w:rPr>
                <w:sz w:val="20"/>
                <w:szCs w:val="20"/>
              </w:rPr>
            </w:pPr>
            <w:r w:rsidRPr="00F42CF5">
              <w:rPr>
                <w:sz w:val="20"/>
                <w:szCs w:val="20"/>
              </w:rPr>
              <w:t>20,8</w:t>
            </w:r>
          </w:p>
        </w:tc>
        <w:tc>
          <w:tcPr>
            <w:tcW w:w="900" w:type="dxa"/>
            <w:shd w:val="clear" w:color="auto" w:fill="CCECFF"/>
          </w:tcPr>
          <w:p w:rsidR="00205AE2" w:rsidRPr="00F42CF5" w:rsidRDefault="00EA5469" w:rsidP="00F42CF5">
            <w:pPr>
              <w:spacing w:before="120" w:after="120"/>
              <w:jc w:val="center"/>
              <w:rPr>
                <w:sz w:val="20"/>
                <w:szCs w:val="20"/>
              </w:rPr>
            </w:pPr>
            <w:r w:rsidRPr="00F42CF5">
              <w:rPr>
                <w:sz w:val="20"/>
                <w:szCs w:val="20"/>
              </w:rPr>
              <w:t>21,3</w:t>
            </w:r>
          </w:p>
        </w:tc>
        <w:tc>
          <w:tcPr>
            <w:tcW w:w="1069" w:type="dxa"/>
            <w:gridSpan w:val="2"/>
            <w:shd w:val="clear" w:color="auto" w:fill="CCECFF"/>
          </w:tcPr>
          <w:p w:rsidR="00205AE2" w:rsidRPr="00F42CF5" w:rsidRDefault="00EA5469" w:rsidP="00F42CF5">
            <w:pPr>
              <w:spacing w:before="120" w:after="120"/>
              <w:jc w:val="center"/>
              <w:rPr>
                <w:sz w:val="20"/>
                <w:szCs w:val="20"/>
              </w:rPr>
            </w:pPr>
            <w:r w:rsidRPr="00F42CF5">
              <w:rPr>
                <w:sz w:val="20"/>
                <w:szCs w:val="20"/>
              </w:rPr>
              <w:t>22,3</w:t>
            </w:r>
          </w:p>
        </w:tc>
      </w:tr>
      <w:tr w:rsidR="00F42CF5" w:rsidRPr="00F42CF5" w:rsidTr="00F42CF5">
        <w:tc>
          <w:tcPr>
            <w:tcW w:w="648" w:type="dxa"/>
            <w:shd w:val="clear" w:color="auto" w:fill="CCECFF"/>
            <w:vAlign w:val="center"/>
          </w:tcPr>
          <w:p w:rsidR="00212FD0" w:rsidRPr="00F42CF5" w:rsidRDefault="00212FD0" w:rsidP="00F42CF5">
            <w:pPr>
              <w:pStyle w:val="a9"/>
              <w:shd w:val="clear" w:color="auto" w:fill="auto"/>
              <w:spacing w:before="120" w:after="120"/>
              <w:jc w:val="center"/>
              <w:rPr>
                <w:lang w:val="ru-RU"/>
              </w:rPr>
            </w:pPr>
            <w:r w:rsidRPr="00F42CF5">
              <w:rPr>
                <w:lang w:val="ru-RU"/>
              </w:rPr>
              <w:t>1</w:t>
            </w:r>
            <w:r w:rsidR="0079496E" w:rsidRPr="00F42CF5">
              <w:rPr>
                <w:lang w:val="ru-RU"/>
              </w:rPr>
              <w:t>7</w:t>
            </w:r>
            <w:r w:rsidRPr="00F42CF5">
              <w:rPr>
                <w:lang w:val="ru-RU"/>
              </w:rPr>
              <w:t>.</w:t>
            </w:r>
          </w:p>
        </w:tc>
        <w:tc>
          <w:tcPr>
            <w:tcW w:w="2340" w:type="dxa"/>
            <w:shd w:val="clear" w:color="auto" w:fill="CCECFF"/>
          </w:tcPr>
          <w:p w:rsidR="00212FD0" w:rsidRPr="00F42CF5" w:rsidRDefault="00212FD0" w:rsidP="00F42CF5">
            <w:pPr>
              <w:spacing w:before="120" w:after="120"/>
              <w:jc w:val="center"/>
              <w:rPr>
                <w:sz w:val="20"/>
                <w:szCs w:val="20"/>
              </w:rPr>
            </w:pPr>
            <w:r w:rsidRPr="00F42CF5">
              <w:rPr>
                <w:sz w:val="20"/>
                <w:szCs w:val="20"/>
              </w:rPr>
              <w:t>Уровень доступности к объектам социальной, транспортной инфраструктуры и прилегающих к ним территорий для маломобильных групп населения</w:t>
            </w:r>
            <w:r w:rsidR="00B73D3D" w:rsidRPr="00F42CF5">
              <w:rPr>
                <w:sz w:val="20"/>
                <w:szCs w:val="20"/>
              </w:rPr>
              <w:t>, %</w:t>
            </w:r>
          </w:p>
        </w:tc>
        <w:tc>
          <w:tcPr>
            <w:tcW w:w="899" w:type="dxa"/>
            <w:shd w:val="clear" w:color="auto" w:fill="CCECFF"/>
          </w:tcPr>
          <w:p w:rsidR="00212FD0" w:rsidRPr="00F42CF5" w:rsidRDefault="00B73D3D" w:rsidP="00F42CF5">
            <w:pPr>
              <w:spacing w:before="120" w:after="120"/>
              <w:jc w:val="center"/>
              <w:rPr>
                <w:sz w:val="20"/>
                <w:szCs w:val="20"/>
              </w:rPr>
            </w:pPr>
            <w:r w:rsidRPr="00F42CF5">
              <w:rPr>
                <w:sz w:val="20"/>
                <w:szCs w:val="20"/>
              </w:rPr>
              <w:t>30</w:t>
            </w:r>
          </w:p>
        </w:tc>
        <w:tc>
          <w:tcPr>
            <w:tcW w:w="904" w:type="dxa"/>
            <w:shd w:val="clear" w:color="auto" w:fill="CCECFF"/>
          </w:tcPr>
          <w:p w:rsidR="00212FD0" w:rsidRPr="00F42CF5" w:rsidRDefault="00B73D3D" w:rsidP="00F42CF5">
            <w:pPr>
              <w:spacing w:before="120" w:after="120"/>
              <w:jc w:val="center"/>
              <w:rPr>
                <w:sz w:val="20"/>
                <w:szCs w:val="20"/>
              </w:rPr>
            </w:pPr>
            <w:r w:rsidRPr="00F42CF5">
              <w:rPr>
                <w:sz w:val="20"/>
                <w:szCs w:val="20"/>
              </w:rPr>
              <w:t>34</w:t>
            </w:r>
          </w:p>
        </w:tc>
        <w:tc>
          <w:tcPr>
            <w:tcW w:w="900" w:type="dxa"/>
            <w:shd w:val="clear" w:color="auto" w:fill="CCECFF"/>
          </w:tcPr>
          <w:p w:rsidR="00212FD0" w:rsidRPr="00F42CF5" w:rsidRDefault="00B73D3D" w:rsidP="00F42CF5">
            <w:pPr>
              <w:spacing w:before="120" w:after="120"/>
              <w:jc w:val="center"/>
              <w:rPr>
                <w:sz w:val="20"/>
                <w:szCs w:val="20"/>
              </w:rPr>
            </w:pPr>
            <w:r w:rsidRPr="00F42CF5">
              <w:rPr>
                <w:sz w:val="20"/>
                <w:szCs w:val="20"/>
              </w:rPr>
              <w:t>49</w:t>
            </w:r>
          </w:p>
        </w:tc>
        <w:tc>
          <w:tcPr>
            <w:tcW w:w="904" w:type="dxa"/>
            <w:shd w:val="clear" w:color="auto" w:fill="CCECFF"/>
          </w:tcPr>
          <w:p w:rsidR="00212FD0" w:rsidRPr="00F42CF5" w:rsidRDefault="00B73D3D" w:rsidP="00F42CF5">
            <w:pPr>
              <w:spacing w:before="120" w:after="120"/>
              <w:jc w:val="center"/>
              <w:rPr>
                <w:sz w:val="20"/>
                <w:szCs w:val="20"/>
              </w:rPr>
            </w:pPr>
            <w:r w:rsidRPr="00F42CF5">
              <w:rPr>
                <w:sz w:val="20"/>
                <w:szCs w:val="20"/>
              </w:rPr>
              <w:t>59</w:t>
            </w:r>
          </w:p>
        </w:tc>
        <w:tc>
          <w:tcPr>
            <w:tcW w:w="1084" w:type="dxa"/>
            <w:gridSpan w:val="2"/>
            <w:shd w:val="clear" w:color="auto" w:fill="CCECFF"/>
          </w:tcPr>
          <w:p w:rsidR="00212FD0" w:rsidRPr="00F42CF5" w:rsidRDefault="00B73D3D" w:rsidP="00F42CF5">
            <w:pPr>
              <w:spacing w:before="120" w:after="120"/>
              <w:jc w:val="center"/>
              <w:rPr>
                <w:sz w:val="20"/>
                <w:szCs w:val="20"/>
              </w:rPr>
            </w:pPr>
            <w:r w:rsidRPr="00F42CF5">
              <w:rPr>
                <w:sz w:val="20"/>
                <w:szCs w:val="20"/>
              </w:rPr>
              <w:t>70</w:t>
            </w:r>
          </w:p>
        </w:tc>
        <w:tc>
          <w:tcPr>
            <w:tcW w:w="900" w:type="dxa"/>
            <w:shd w:val="clear" w:color="auto" w:fill="CCECFF"/>
          </w:tcPr>
          <w:p w:rsidR="00212FD0" w:rsidRPr="00F42CF5" w:rsidRDefault="00B73D3D" w:rsidP="00F42CF5">
            <w:pPr>
              <w:spacing w:before="120" w:after="120"/>
              <w:jc w:val="center"/>
              <w:rPr>
                <w:sz w:val="20"/>
                <w:szCs w:val="20"/>
              </w:rPr>
            </w:pPr>
            <w:r w:rsidRPr="00F42CF5">
              <w:rPr>
                <w:sz w:val="20"/>
                <w:szCs w:val="20"/>
              </w:rPr>
              <w:t>75</w:t>
            </w:r>
          </w:p>
        </w:tc>
        <w:tc>
          <w:tcPr>
            <w:tcW w:w="1069" w:type="dxa"/>
            <w:gridSpan w:val="2"/>
            <w:shd w:val="clear" w:color="auto" w:fill="CCECFF"/>
          </w:tcPr>
          <w:p w:rsidR="00212FD0" w:rsidRPr="00F42CF5" w:rsidRDefault="00B73D3D" w:rsidP="00F42CF5">
            <w:pPr>
              <w:spacing w:before="120" w:after="120"/>
              <w:jc w:val="center"/>
              <w:rPr>
                <w:sz w:val="20"/>
                <w:szCs w:val="20"/>
              </w:rPr>
            </w:pPr>
            <w:r w:rsidRPr="00F42CF5">
              <w:rPr>
                <w:sz w:val="20"/>
                <w:szCs w:val="20"/>
              </w:rPr>
              <w:t>90</w:t>
            </w:r>
          </w:p>
        </w:tc>
      </w:tr>
      <w:tr w:rsidR="00F42CF5" w:rsidRPr="00F42CF5" w:rsidTr="00F42CF5">
        <w:tc>
          <w:tcPr>
            <w:tcW w:w="648" w:type="dxa"/>
            <w:shd w:val="clear" w:color="auto" w:fill="CCECFF"/>
            <w:vAlign w:val="center"/>
          </w:tcPr>
          <w:p w:rsidR="00B73D3D" w:rsidRPr="00F42CF5" w:rsidRDefault="00864B0F" w:rsidP="00F42CF5">
            <w:pPr>
              <w:pStyle w:val="a9"/>
              <w:shd w:val="clear" w:color="auto" w:fill="auto"/>
              <w:spacing w:before="120" w:after="120"/>
              <w:jc w:val="center"/>
              <w:rPr>
                <w:lang w:val="ru-RU"/>
              </w:rPr>
            </w:pPr>
            <w:r w:rsidRPr="00F42CF5">
              <w:rPr>
                <w:lang w:val="ru-RU"/>
              </w:rPr>
              <w:t>1</w:t>
            </w:r>
            <w:r w:rsidR="0079496E" w:rsidRPr="00F42CF5">
              <w:rPr>
                <w:lang w:val="ru-RU"/>
              </w:rPr>
              <w:t>8</w:t>
            </w:r>
            <w:r w:rsidR="00B73D3D" w:rsidRPr="00F42CF5">
              <w:rPr>
                <w:lang w:val="ru-RU"/>
              </w:rPr>
              <w:t>.</w:t>
            </w:r>
          </w:p>
        </w:tc>
        <w:tc>
          <w:tcPr>
            <w:tcW w:w="2340" w:type="dxa"/>
            <w:shd w:val="clear" w:color="auto" w:fill="CCECFF"/>
          </w:tcPr>
          <w:p w:rsidR="00B73D3D" w:rsidRPr="00F42CF5" w:rsidRDefault="00B73D3D" w:rsidP="00F42CF5">
            <w:pPr>
              <w:spacing w:before="120" w:after="120"/>
              <w:jc w:val="center"/>
              <w:rPr>
                <w:sz w:val="20"/>
                <w:szCs w:val="20"/>
              </w:rPr>
            </w:pPr>
            <w:r w:rsidRPr="00F42CF5">
              <w:rPr>
                <w:sz w:val="20"/>
                <w:szCs w:val="20"/>
              </w:rPr>
              <w:t>Доля лиц с ограниченными возможностями здоровья, вовлеченных в социокультурные, спортивные мероприятия от общей численности данной категории граждан, %</w:t>
            </w:r>
          </w:p>
        </w:tc>
        <w:tc>
          <w:tcPr>
            <w:tcW w:w="899" w:type="dxa"/>
            <w:shd w:val="clear" w:color="auto" w:fill="CCECFF"/>
          </w:tcPr>
          <w:p w:rsidR="00B73D3D" w:rsidRPr="00F42CF5" w:rsidRDefault="00B73D3D" w:rsidP="00F42CF5">
            <w:pPr>
              <w:spacing w:before="120" w:after="120"/>
              <w:jc w:val="center"/>
              <w:rPr>
                <w:sz w:val="20"/>
                <w:szCs w:val="20"/>
              </w:rPr>
            </w:pPr>
            <w:r w:rsidRPr="00F42CF5">
              <w:rPr>
                <w:sz w:val="20"/>
                <w:szCs w:val="20"/>
              </w:rPr>
              <w:t>8,5</w:t>
            </w:r>
          </w:p>
        </w:tc>
        <w:tc>
          <w:tcPr>
            <w:tcW w:w="904" w:type="dxa"/>
            <w:shd w:val="clear" w:color="auto" w:fill="CCECFF"/>
          </w:tcPr>
          <w:p w:rsidR="00B73D3D" w:rsidRPr="00F42CF5" w:rsidRDefault="00B73D3D" w:rsidP="00F42CF5">
            <w:pPr>
              <w:spacing w:before="120" w:after="120"/>
              <w:jc w:val="center"/>
              <w:rPr>
                <w:sz w:val="20"/>
                <w:szCs w:val="20"/>
              </w:rPr>
            </w:pPr>
            <w:r w:rsidRPr="00F42CF5">
              <w:rPr>
                <w:sz w:val="20"/>
                <w:szCs w:val="20"/>
              </w:rPr>
              <w:t>8,9</w:t>
            </w:r>
          </w:p>
        </w:tc>
        <w:tc>
          <w:tcPr>
            <w:tcW w:w="900" w:type="dxa"/>
            <w:shd w:val="clear" w:color="auto" w:fill="CCECFF"/>
          </w:tcPr>
          <w:p w:rsidR="00B73D3D" w:rsidRPr="00F42CF5" w:rsidRDefault="00291AF2" w:rsidP="00F42CF5">
            <w:pPr>
              <w:spacing w:before="120" w:after="120"/>
              <w:jc w:val="center"/>
              <w:rPr>
                <w:sz w:val="20"/>
                <w:szCs w:val="20"/>
              </w:rPr>
            </w:pPr>
            <w:r w:rsidRPr="00F42CF5">
              <w:rPr>
                <w:sz w:val="20"/>
                <w:szCs w:val="20"/>
              </w:rPr>
              <w:t>10,0</w:t>
            </w:r>
          </w:p>
        </w:tc>
        <w:tc>
          <w:tcPr>
            <w:tcW w:w="904" w:type="dxa"/>
            <w:shd w:val="clear" w:color="auto" w:fill="CCECFF"/>
          </w:tcPr>
          <w:p w:rsidR="00B73D3D" w:rsidRPr="00F42CF5" w:rsidRDefault="00291AF2" w:rsidP="00F42CF5">
            <w:pPr>
              <w:spacing w:before="120" w:after="120"/>
              <w:jc w:val="center"/>
              <w:rPr>
                <w:sz w:val="20"/>
                <w:szCs w:val="20"/>
              </w:rPr>
            </w:pPr>
            <w:r w:rsidRPr="00F42CF5">
              <w:rPr>
                <w:sz w:val="20"/>
                <w:szCs w:val="20"/>
              </w:rPr>
              <w:t>1</w:t>
            </w:r>
            <w:r w:rsidR="00B73D3D" w:rsidRPr="00F42CF5">
              <w:rPr>
                <w:sz w:val="20"/>
                <w:szCs w:val="20"/>
              </w:rPr>
              <w:t>3</w:t>
            </w:r>
            <w:r w:rsidRPr="00F42CF5">
              <w:rPr>
                <w:sz w:val="20"/>
                <w:szCs w:val="20"/>
              </w:rPr>
              <w:t>,0</w:t>
            </w:r>
          </w:p>
        </w:tc>
        <w:tc>
          <w:tcPr>
            <w:tcW w:w="1084" w:type="dxa"/>
            <w:gridSpan w:val="2"/>
            <w:shd w:val="clear" w:color="auto" w:fill="CCECFF"/>
          </w:tcPr>
          <w:p w:rsidR="00B73D3D" w:rsidRPr="00F42CF5" w:rsidRDefault="00291AF2" w:rsidP="00F42CF5">
            <w:pPr>
              <w:spacing w:before="120" w:after="120"/>
              <w:jc w:val="center"/>
              <w:rPr>
                <w:sz w:val="20"/>
                <w:szCs w:val="20"/>
              </w:rPr>
            </w:pPr>
            <w:r w:rsidRPr="00F42CF5">
              <w:rPr>
                <w:sz w:val="20"/>
                <w:szCs w:val="20"/>
              </w:rPr>
              <w:t>15,0</w:t>
            </w:r>
          </w:p>
        </w:tc>
        <w:tc>
          <w:tcPr>
            <w:tcW w:w="900" w:type="dxa"/>
            <w:shd w:val="clear" w:color="auto" w:fill="CCECFF"/>
          </w:tcPr>
          <w:p w:rsidR="00B73D3D" w:rsidRPr="00F42CF5" w:rsidRDefault="00291AF2" w:rsidP="00F42CF5">
            <w:pPr>
              <w:spacing w:before="120" w:after="120"/>
              <w:jc w:val="center"/>
              <w:rPr>
                <w:sz w:val="20"/>
                <w:szCs w:val="20"/>
              </w:rPr>
            </w:pPr>
            <w:r w:rsidRPr="00F42CF5">
              <w:rPr>
                <w:sz w:val="20"/>
                <w:szCs w:val="20"/>
              </w:rPr>
              <w:t>2</w:t>
            </w:r>
            <w:r w:rsidR="00B73D3D" w:rsidRPr="00F42CF5">
              <w:rPr>
                <w:sz w:val="20"/>
                <w:szCs w:val="20"/>
              </w:rPr>
              <w:t>0</w:t>
            </w:r>
            <w:r w:rsidRPr="00F42CF5">
              <w:rPr>
                <w:sz w:val="20"/>
                <w:szCs w:val="20"/>
              </w:rPr>
              <w:t>,0</w:t>
            </w:r>
          </w:p>
        </w:tc>
        <w:tc>
          <w:tcPr>
            <w:tcW w:w="1069" w:type="dxa"/>
            <w:gridSpan w:val="2"/>
            <w:shd w:val="clear" w:color="auto" w:fill="CCECFF"/>
          </w:tcPr>
          <w:p w:rsidR="00B73D3D" w:rsidRPr="00F42CF5" w:rsidRDefault="00291AF2" w:rsidP="00F42CF5">
            <w:pPr>
              <w:spacing w:before="120" w:after="120"/>
              <w:jc w:val="center"/>
              <w:rPr>
                <w:sz w:val="20"/>
                <w:szCs w:val="20"/>
              </w:rPr>
            </w:pPr>
            <w:r w:rsidRPr="00F42CF5">
              <w:rPr>
                <w:sz w:val="20"/>
                <w:szCs w:val="20"/>
              </w:rPr>
              <w:t>2</w:t>
            </w:r>
            <w:r w:rsidR="00B73D3D" w:rsidRPr="00F42CF5">
              <w:rPr>
                <w:sz w:val="20"/>
                <w:szCs w:val="20"/>
              </w:rPr>
              <w:t>5</w:t>
            </w:r>
            <w:r w:rsidRPr="00F42CF5">
              <w:rPr>
                <w:sz w:val="20"/>
                <w:szCs w:val="20"/>
              </w:rPr>
              <w:t>,0</w:t>
            </w:r>
          </w:p>
        </w:tc>
      </w:tr>
    </w:tbl>
    <w:p w:rsidR="00537C66" w:rsidRDefault="00537C66" w:rsidP="000E4862">
      <w:pPr>
        <w:autoSpaceDE w:val="0"/>
        <w:autoSpaceDN w:val="0"/>
        <w:adjustRightInd w:val="0"/>
        <w:jc w:val="center"/>
        <w:outlineLvl w:val="1"/>
        <w:rPr>
          <w:b/>
          <w:sz w:val="28"/>
          <w:szCs w:val="28"/>
        </w:rPr>
      </w:pPr>
    </w:p>
    <w:p w:rsidR="002D6D22" w:rsidRDefault="002D6D22" w:rsidP="000E4862">
      <w:pPr>
        <w:autoSpaceDE w:val="0"/>
        <w:autoSpaceDN w:val="0"/>
        <w:adjustRightInd w:val="0"/>
        <w:jc w:val="center"/>
        <w:outlineLvl w:val="1"/>
        <w:rPr>
          <w:b/>
          <w:sz w:val="28"/>
          <w:szCs w:val="28"/>
        </w:rPr>
      </w:pPr>
    </w:p>
    <w:p w:rsidR="00660CF6" w:rsidRPr="00522005" w:rsidRDefault="00885004" w:rsidP="000E4862">
      <w:pPr>
        <w:autoSpaceDE w:val="0"/>
        <w:autoSpaceDN w:val="0"/>
        <w:adjustRightInd w:val="0"/>
        <w:jc w:val="center"/>
        <w:outlineLvl w:val="1"/>
        <w:rPr>
          <w:b/>
          <w:sz w:val="28"/>
          <w:szCs w:val="28"/>
        </w:rPr>
      </w:pPr>
      <w:r>
        <w:rPr>
          <w:b/>
          <w:sz w:val="28"/>
          <w:szCs w:val="28"/>
        </w:rPr>
        <w:t>5</w:t>
      </w:r>
      <w:r w:rsidR="003C1DAC" w:rsidRPr="00522005">
        <w:rPr>
          <w:b/>
          <w:sz w:val="28"/>
          <w:szCs w:val="28"/>
        </w:rPr>
        <w:t xml:space="preserve">. </w:t>
      </w:r>
      <w:r w:rsidR="00660CF6" w:rsidRPr="00522005">
        <w:rPr>
          <w:b/>
          <w:sz w:val="28"/>
          <w:szCs w:val="28"/>
        </w:rPr>
        <w:t>Механизм реализации Стратегического плана</w:t>
      </w:r>
      <w:r w:rsidR="000E4862" w:rsidRPr="00522005">
        <w:rPr>
          <w:b/>
          <w:sz w:val="28"/>
          <w:szCs w:val="28"/>
        </w:rPr>
        <w:t xml:space="preserve"> социально-экономического развития городского округа Отрадный до 2020 года</w:t>
      </w:r>
    </w:p>
    <w:p w:rsidR="00660CF6" w:rsidRPr="00522005" w:rsidRDefault="00660CF6" w:rsidP="00660CF6">
      <w:pPr>
        <w:autoSpaceDE w:val="0"/>
        <w:autoSpaceDN w:val="0"/>
        <w:adjustRightInd w:val="0"/>
        <w:spacing w:line="360" w:lineRule="auto"/>
        <w:jc w:val="center"/>
        <w:rPr>
          <w:sz w:val="28"/>
          <w:szCs w:val="28"/>
        </w:rPr>
      </w:pPr>
    </w:p>
    <w:p w:rsidR="00660CF6" w:rsidRPr="00522005" w:rsidRDefault="00660CF6" w:rsidP="00B4338B">
      <w:pPr>
        <w:autoSpaceDE w:val="0"/>
        <w:autoSpaceDN w:val="0"/>
        <w:adjustRightInd w:val="0"/>
        <w:spacing w:line="360" w:lineRule="auto"/>
        <w:ind w:firstLine="720"/>
        <w:jc w:val="both"/>
        <w:rPr>
          <w:sz w:val="28"/>
          <w:szCs w:val="28"/>
        </w:rPr>
      </w:pPr>
      <w:r w:rsidRPr="00522005">
        <w:rPr>
          <w:sz w:val="28"/>
          <w:szCs w:val="28"/>
        </w:rPr>
        <w:t xml:space="preserve">Управление реализацией задач и направлений стратегического развития показывает, что их достижение во многом зависит </w:t>
      </w:r>
      <w:r w:rsidR="00727E11">
        <w:rPr>
          <w:sz w:val="28"/>
          <w:szCs w:val="28"/>
        </w:rPr>
        <w:t xml:space="preserve">от </w:t>
      </w:r>
      <w:r w:rsidRPr="00522005">
        <w:rPr>
          <w:sz w:val="28"/>
          <w:szCs w:val="28"/>
        </w:rPr>
        <w:t>механизм</w:t>
      </w:r>
      <w:r w:rsidR="000E4862" w:rsidRPr="00522005">
        <w:rPr>
          <w:sz w:val="28"/>
          <w:szCs w:val="28"/>
        </w:rPr>
        <w:t>а</w:t>
      </w:r>
      <w:r w:rsidRPr="00522005">
        <w:rPr>
          <w:sz w:val="28"/>
          <w:szCs w:val="28"/>
        </w:rPr>
        <w:t xml:space="preserve"> принятия и реализации решений, направленных на достижение стратегических целей.</w:t>
      </w:r>
      <w:r w:rsidR="000E4862" w:rsidRPr="00522005">
        <w:rPr>
          <w:sz w:val="28"/>
          <w:szCs w:val="28"/>
        </w:rPr>
        <w:t xml:space="preserve"> </w:t>
      </w:r>
    </w:p>
    <w:p w:rsidR="00660CF6" w:rsidRPr="00522005" w:rsidRDefault="00660CF6" w:rsidP="00B4338B">
      <w:pPr>
        <w:autoSpaceDE w:val="0"/>
        <w:autoSpaceDN w:val="0"/>
        <w:adjustRightInd w:val="0"/>
        <w:spacing w:line="360" w:lineRule="auto"/>
        <w:ind w:firstLine="720"/>
        <w:jc w:val="both"/>
        <w:rPr>
          <w:sz w:val="28"/>
          <w:szCs w:val="28"/>
        </w:rPr>
      </w:pPr>
      <w:r w:rsidRPr="00522005">
        <w:rPr>
          <w:sz w:val="28"/>
          <w:szCs w:val="28"/>
        </w:rPr>
        <w:t>Особое место в механизме реализации Стратеги</w:t>
      </w:r>
      <w:r w:rsidR="000E4862" w:rsidRPr="00522005">
        <w:rPr>
          <w:sz w:val="28"/>
          <w:szCs w:val="28"/>
        </w:rPr>
        <w:t xml:space="preserve">ческого плана </w:t>
      </w:r>
      <w:r w:rsidRPr="00522005">
        <w:rPr>
          <w:sz w:val="28"/>
          <w:szCs w:val="28"/>
        </w:rPr>
        <w:t xml:space="preserve"> занимает применение программно-целевого метода управления,</w:t>
      </w:r>
      <w:r w:rsidR="003C1DAC" w:rsidRPr="00522005">
        <w:rPr>
          <w:sz w:val="28"/>
          <w:szCs w:val="28"/>
        </w:rPr>
        <w:t xml:space="preserve"> </w:t>
      </w:r>
      <w:r w:rsidRPr="00522005">
        <w:rPr>
          <w:sz w:val="28"/>
          <w:szCs w:val="28"/>
        </w:rPr>
        <w:t xml:space="preserve"> использование которого предполагает:</w:t>
      </w:r>
    </w:p>
    <w:p w:rsidR="00660CF6" w:rsidRPr="00522005" w:rsidRDefault="00660CF6" w:rsidP="00B4338B">
      <w:pPr>
        <w:autoSpaceDE w:val="0"/>
        <w:autoSpaceDN w:val="0"/>
        <w:adjustRightInd w:val="0"/>
        <w:spacing w:line="360" w:lineRule="auto"/>
        <w:ind w:firstLine="720"/>
        <w:jc w:val="both"/>
        <w:rPr>
          <w:sz w:val="28"/>
          <w:szCs w:val="28"/>
        </w:rPr>
      </w:pPr>
      <w:r w:rsidRPr="00522005">
        <w:rPr>
          <w:sz w:val="28"/>
          <w:szCs w:val="28"/>
        </w:rPr>
        <w:t>соответствие (корреспондирование) программ поставленным стратегическим целям и задачам;</w:t>
      </w:r>
    </w:p>
    <w:p w:rsidR="000E4862" w:rsidRPr="00522005" w:rsidRDefault="00660CF6" w:rsidP="00B4338B">
      <w:pPr>
        <w:autoSpaceDE w:val="0"/>
        <w:autoSpaceDN w:val="0"/>
        <w:adjustRightInd w:val="0"/>
        <w:spacing w:line="360" w:lineRule="auto"/>
        <w:ind w:firstLine="720"/>
        <w:jc w:val="both"/>
        <w:rPr>
          <w:sz w:val="28"/>
          <w:szCs w:val="28"/>
        </w:rPr>
      </w:pPr>
      <w:r w:rsidRPr="00522005">
        <w:rPr>
          <w:sz w:val="28"/>
          <w:szCs w:val="28"/>
        </w:rPr>
        <w:t xml:space="preserve">ориентация, направленность действующих целевых программ на устойчивое развитие </w:t>
      </w:r>
      <w:r w:rsidR="000E4862" w:rsidRPr="00522005">
        <w:rPr>
          <w:sz w:val="28"/>
          <w:szCs w:val="28"/>
        </w:rPr>
        <w:t>города.</w:t>
      </w:r>
    </w:p>
    <w:p w:rsidR="00FE3E6F" w:rsidRDefault="00660CF6" w:rsidP="00B4338B">
      <w:pPr>
        <w:autoSpaceDE w:val="0"/>
        <w:autoSpaceDN w:val="0"/>
        <w:adjustRightInd w:val="0"/>
        <w:spacing w:line="360" w:lineRule="auto"/>
        <w:ind w:firstLine="720"/>
        <w:jc w:val="both"/>
        <w:rPr>
          <w:sz w:val="28"/>
          <w:szCs w:val="28"/>
        </w:rPr>
      </w:pPr>
      <w:r w:rsidRPr="00522005">
        <w:rPr>
          <w:sz w:val="28"/>
          <w:szCs w:val="28"/>
        </w:rPr>
        <w:lastRenderedPageBreak/>
        <w:t xml:space="preserve">Необходимыми действиями по реализации </w:t>
      </w:r>
      <w:r w:rsidR="000E4862" w:rsidRPr="00522005">
        <w:rPr>
          <w:sz w:val="28"/>
          <w:szCs w:val="28"/>
        </w:rPr>
        <w:t>документа</w:t>
      </w:r>
      <w:r w:rsidRPr="00522005">
        <w:rPr>
          <w:sz w:val="28"/>
          <w:szCs w:val="28"/>
        </w:rPr>
        <w:t xml:space="preserve"> являются ее всестороннее публичное обсуждение и информирование де</w:t>
      </w:r>
      <w:r w:rsidR="000E4862" w:rsidRPr="00522005">
        <w:rPr>
          <w:sz w:val="28"/>
          <w:szCs w:val="28"/>
        </w:rPr>
        <w:t xml:space="preserve">ловых кругов и общественности о </w:t>
      </w:r>
      <w:r w:rsidRPr="00522005">
        <w:rPr>
          <w:sz w:val="28"/>
          <w:szCs w:val="28"/>
        </w:rPr>
        <w:t xml:space="preserve">целях, задачах и приоритетных направлениях стратегии и </w:t>
      </w:r>
      <w:r w:rsidR="00FE3E6F">
        <w:rPr>
          <w:sz w:val="28"/>
          <w:szCs w:val="28"/>
        </w:rPr>
        <w:t xml:space="preserve"> </w:t>
      </w:r>
      <w:r w:rsidRPr="00522005">
        <w:rPr>
          <w:sz w:val="28"/>
          <w:szCs w:val="28"/>
        </w:rPr>
        <w:t>механизмах их дости</w:t>
      </w:r>
      <w:r w:rsidR="000E4862" w:rsidRPr="00522005">
        <w:rPr>
          <w:sz w:val="28"/>
          <w:szCs w:val="28"/>
        </w:rPr>
        <w:t xml:space="preserve">жения и </w:t>
      </w:r>
      <w:r w:rsidRPr="00522005">
        <w:rPr>
          <w:sz w:val="28"/>
          <w:szCs w:val="28"/>
        </w:rPr>
        <w:t xml:space="preserve">решениях и действиях, принимаемых </w:t>
      </w:r>
    </w:p>
    <w:p w:rsidR="00660CF6" w:rsidRDefault="00660CF6" w:rsidP="00FE3E6F">
      <w:pPr>
        <w:autoSpaceDE w:val="0"/>
        <w:autoSpaceDN w:val="0"/>
        <w:adjustRightInd w:val="0"/>
        <w:spacing w:line="360" w:lineRule="auto"/>
        <w:jc w:val="both"/>
        <w:rPr>
          <w:sz w:val="28"/>
          <w:szCs w:val="28"/>
        </w:rPr>
      </w:pPr>
      <w:r w:rsidRPr="00522005">
        <w:rPr>
          <w:sz w:val="28"/>
          <w:szCs w:val="28"/>
        </w:rPr>
        <w:t>субъектами экономической деятел</w:t>
      </w:r>
      <w:r w:rsidR="000E4862" w:rsidRPr="00522005">
        <w:rPr>
          <w:sz w:val="28"/>
          <w:szCs w:val="28"/>
        </w:rPr>
        <w:t>ьности для реализации стратегии.</w:t>
      </w:r>
    </w:p>
    <w:p w:rsidR="000E4862" w:rsidRPr="00522005" w:rsidRDefault="003B587B" w:rsidP="003B587B">
      <w:pPr>
        <w:autoSpaceDE w:val="0"/>
        <w:autoSpaceDN w:val="0"/>
        <w:adjustRightInd w:val="0"/>
        <w:spacing w:line="360" w:lineRule="auto"/>
        <w:jc w:val="both"/>
        <w:rPr>
          <w:sz w:val="28"/>
          <w:szCs w:val="28"/>
        </w:rPr>
      </w:pPr>
      <w:r>
        <w:rPr>
          <w:sz w:val="28"/>
          <w:szCs w:val="28"/>
        </w:rPr>
        <w:tab/>
        <w:t>Особое место</w:t>
      </w:r>
      <w:r w:rsidRPr="003B587B">
        <w:rPr>
          <w:sz w:val="28"/>
          <w:szCs w:val="28"/>
        </w:rPr>
        <w:t xml:space="preserve"> </w:t>
      </w:r>
      <w:r>
        <w:rPr>
          <w:sz w:val="28"/>
          <w:szCs w:val="28"/>
        </w:rPr>
        <w:t xml:space="preserve">необходимо уделить системе мониторинга реализации Стратегического плана социально-экономического развития. </w:t>
      </w:r>
      <w:r w:rsidR="00660CF6" w:rsidRPr="00522005">
        <w:rPr>
          <w:sz w:val="28"/>
          <w:szCs w:val="28"/>
        </w:rPr>
        <w:t xml:space="preserve">Мониторинг позволит анализировать влияние различных факторов на реализацию </w:t>
      </w:r>
      <w:r w:rsidR="000E4862" w:rsidRPr="00522005">
        <w:rPr>
          <w:sz w:val="28"/>
          <w:szCs w:val="28"/>
        </w:rPr>
        <w:t>Стратегического плана</w:t>
      </w:r>
      <w:r w:rsidR="00660CF6" w:rsidRPr="00522005">
        <w:rPr>
          <w:sz w:val="28"/>
          <w:szCs w:val="28"/>
        </w:rPr>
        <w:t xml:space="preserve">, развитие экономической и социальной ситуации в </w:t>
      </w:r>
      <w:r w:rsidR="000E4862" w:rsidRPr="00522005">
        <w:rPr>
          <w:sz w:val="28"/>
          <w:szCs w:val="28"/>
        </w:rPr>
        <w:t>городском округе Отрадный</w:t>
      </w:r>
      <w:r>
        <w:rPr>
          <w:sz w:val="28"/>
          <w:szCs w:val="28"/>
        </w:rPr>
        <w:t>, а также принять своевременные управленические решения в целях достижения поставленных задач.</w:t>
      </w:r>
    </w:p>
    <w:p w:rsidR="00660CF6" w:rsidRPr="00522005" w:rsidRDefault="000E4862" w:rsidP="000E4862">
      <w:pPr>
        <w:autoSpaceDE w:val="0"/>
        <w:autoSpaceDN w:val="0"/>
        <w:adjustRightInd w:val="0"/>
        <w:spacing w:line="360" w:lineRule="auto"/>
        <w:ind w:firstLine="720"/>
        <w:jc w:val="both"/>
        <w:rPr>
          <w:sz w:val="28"/>
          <w:szCs w:val="28"/>
        </w:rPr>
      </w:pPr>
      <w:r w:rsidRPr="00522005">
        <w:rPr>
          <w:sz w:val="28"/>
          <w:szCs w:val="28"/>
        </w:rPr>
        <w:t>В дальнейшем необходимо применение с</w:t>
      </w:r>
      <w:r w:rsidR="00885004">
        <w:rPr>
          <w:sz w:val="28"/>
          <w:szCs w:val="28"/>
        </w:rPr>
        <w:t>оче</w:t>
      </w:r>
      <w:r w:rsidRPr="00522005">
        <w:rPr>
          <w:sz w:val="28"/>
          <w:szCs w:val="28"/>
        </w:rPr>
        <w:t>тания</w:t>
      </w:r>
      <w:r w:rsidR="00660CF6" w:rsidRPr="00522005">
        <w:rPr>
          <w:sz w:val="28"/>
          <w:szCs w:val="28"/>
        </w:rPr>
        <w:t xml:space="preserve"> стратегического и оперативного планирования</w:t>
      </w:r>
      <w:r w:rsidRPr="00522005">
        <w:rPr>
          <w:sz w:val="28"/>
          <w:szCs w:val="28"/>
        </w:rPr>
        <w:t xml:space="preserve">, </w:t>
      </w:r>
      <w:r w:rsidR="009977AD" w:rsidRPr="00522005">
        <w:rPr>
          <w:sz w:val="28"/>
          <w:szCs w:val="28"/>
        </w:rPr>
        <w:t xml:space="preserve">представляющее </w:t>
      </w:r>
      <w:r w:rsidRPr="00522005">
        <w:rPr>
          <w:sz w:val="28"/>
          <w:szCs w:val="28"/>
        </w:rPr>
        <w:t xml:space="preserve">собой </w:t>
      </w:r>
      <w:r w:rsidR="00660CF6" w:rsidRPr="00522005">
        <w:rPr>
          <w:sz w:val="28"/>
          <w:szCs w:val="28"/>
        </w:rPr>
        <w:t>предварительное принятие решений, направленных на достижение требуемых результатов в перспективе, что позволит осуществить организацию и контроль за системой ключевых показателей управления качеством, анализ получаемой информации и прогнозирование результатов деятельности хозяйствующих субъектов, переход от жесткого планирования к гибкому реагированию на изменяющиеся условия.</w:t>
      </w:r>
    </w:p>
    <w:p w:rsidR="00660CF6" w:rsidRPr="00522005" w:rsidRDefault="009977AD" w:rsidP="000E4862">
      <w:pPr>
        <w:autoSpaceDE w:val="0"/>
        <w:autoSpaceDN w:val="0"/>
        <w:adjustRightInd w:val="0"/>
        <w:spacing w:line="360" w:lineRule="auto"/>
        <w:ind w:firstLine="720"/>
        <w:jc w:val="both"/>
        <w:rPr>
          <w:sz w:val="28"/>
          <w:szCs w:val="28"/>
        </w:rPr>
      </w:pPr>
      <w:r w:rsidRPr="00522005">
        <w:rPr>
          <w:sz w:val="28"/>
          <w:szCs w:val="28"/>
        </w:rPr>
        <w:t xml:space="preserve">Дальнейшим этапом механизма реализации </w:t>
      </w:r>
      <w:r w:rsidR="00AF5ADA">
        <w:rPr>
          <w:sz w:val="28"/>
          <w:szCs w:val="28"/>
        </w:rPr>
        <w:t>Стратегичес</w:t>
      </w:r>
      <w:r w:rsidRPr="00522005">
        <w:rPr>
          <w:sz w:val="28"/>
          <w:szCs w:val="28"/>
        </w:rPr>
        <w:t>к</w:t>
      </w:r>
      <w:r w:rsidR="00AF5ADA">
        <w:rPr>
          <w:sz w:val="28"/>
          <w:szCs w:val="28"/>
        </w:rPr>
        <w:t>о</w:t>
      </w:r>
      <w:r w:rsidRPr="00522005">
        <w:rPr>
          <w:sz w:val="28"/>
          <w:szCs w:val="28"/>
        </w:rPr>
        <w:t>го плана является о</w:t>
      </w:r>
      <w:r w:rsidR="00660CF6" w:rsidRPr="00522005">
        <w:rPr>
          <w:sz w:val="28"/>
          <w:szCs w:val="28"/>
        </w:rPr>
        <w:t xml:space="preserve">беспечение возможности </w:t>
      </w:r>
      <w:r w:rsidRPr="00522005">
        <w:rPr>
          <w:sz w:val="28"/>
          <w:szCs w:val="28"/>
        </w:rPr>
        <w:t xml:space="preserve">его </w:t>
      </w:r>
      <w:r w:rsidR="00660CF6" w:rsidRPr="00522005">
        <w:rPr>
          <w:sz w:val="28"/>
          <w:szCs w:val="28"/>
        </w:rPr>
        <w:t>корректировки</w:t>
      </w:r>
      <w:r w:rsidRPr="00522005">
        <w:rPr>
          <w:sz w:val="28"/>
          <w:szCs w:val="28"/>
        </w:rPr>
        <w:t xml:space="preserve">, </w:t>
      </w:r>
      <w:r w:rsidR="00AF5ADA">
        <w:rPr>
          <w:sz w:val="28"/>
          <w:szCs w:val="28"/>
        </w:rPr>
        <w:t xml:space="preserve">в </w:t>
      </w:r>
      <w:r w:rsidRPr="00522005">
        <w:rPr>
          <w:sz w:val="28"/>
          <w:szCs w:val="28"/>
        </w:rPr>
        <w:t>зависи</w:t>
      </w:r>
      <w:r w:rsidR="00AF5ADA">
        <w:rPr>
          <w:sz w:val="28"/>
          <w:szCs w:val="28"/>
        </w:rPr>
        <w:t xml:space="preserve">мости </w:t>
      </w:r>
      <w:r w:rsidRPr="00522005">
        <w:rPr>
          <w:sz w:val="28"/>
          <w:szCs w:val="28"/>
        </w:rPr>
        <w:t xml:space="preserve">от </w:t>
      </w:r>
      <w:r w:rsidR="00660CF6" w:rsidRPr="00522005">
        <w:rPr>
          <w:sz w:val="28"/>
          <w:szCs w:val="28"/>
        </w:rPr>
        <w:t xml:space="preserve"> изменений состояния внешней и внутренней среды посредством корректировки </w:t>
      </w:r>
      <w:r w:rsidRPr="00522005">
        <w:rPr>
          <w:sz w:val="28"/>
          <w:szCs w:val="28"/>
        </w:rPr>
        <w:t>городских целевых</w:t>
      </w:r>
      <w:r w:rsidR="00660CF6" w:rsidRPr="00522005">
        <w:rPr>
          <w:sz w:val="28"/>
          <w:szCs w:val="28"/>
        </w:rPr>
        <w:t xml:space="preserve"> программ.</w:t>
      </w:r>
    </w:p>
    <w:p w:rsidR="00660CF6" w:rsidRPr="00522005" w:rsidRDefault="00AF5ADA" w:rsidP="000E4862">
      <w:pPr>
        <w:autoSpaceDE w:val="0"/>
        <w:autoSpaceDN w:val="0"/>
        <w:adjustRightInd w:val="0"/>
        <w:spacing w:line="360" w:lineRule="auto"/>
        <w:ind w:firstLine="720"/>
        <w:jc w:val="both"/>
        <w:rPr>
          <w:sz w:val="28"/>
          <w:szCs w:val="28"/>
        </w:rPr>
      </w:pPr>
      <w:r>
        <w:rPr>
          <w:sz w:val="28"/>
          <w:szCs w:val="28"/>
        </w:rPr>
        <w:t>Реализация Стратегического плана</w:t>
      </w:r>
      <w:r w:rsidR="00660CF6" w:rsidRPr="00522005">
        <w:rPr>
          <w:sz w:val="28"/>
          <w:szCs w:val="28"/>
        </w:rPr>
        <w:t xml:space="preserve"> подразумевает взаимодействие субъектов, участвующих в экономической жизни </w:t>
      </w:r>
      <w:r w:rsidR="009C45E2" w:rsidRPr="00522005">
        <w:rPr>
          <w:sz w:val="28"/>
          <w:szCs w:val="28"/>
        </w:rPr>
        <w:t>город</w:t>
      </w:r>
      <w:r>
        <w:rPr>
          <w:sz w:val="28"/>
          <w:szCs w:val="28"/>
        </w:rPr>
        <w:t>с</w:t>
      </w:r>
      <w:r w:rsidR="009C45E2" w:rsidRPr="00522005">
        <w:rPr>
          <w:sz w:val="28"/>
          <w:szCs w:val="28"/>
        </w:rPr>
        <w:t xml:space="preserve">кого </w:t>
      </w:r>
      <w:r>
        <w:rPr>
          <w:sz w:val="28"/>
          <w:szCs w:val="28"/>
        </w:rPr>
        <w:t>округа</w:t>
      </w:r>
      <w:r w:rsidR="009C45E2" w:rsidRPr="00522005">
        <w:rPr>
          <w:sz w:val="28"/>
          <w:szCs w:val="28"/>
        </w:rPr>
        <w:t xml:space="preserve"> Отрадный </w:t>
      </w:r>
      <w:r w:rsidR="00660CF6" w:rsidRPr="00522005">
        <w:rPr>
          <w:sz w:val="28"/>
          <w:szCs w:val="28"/>
        </w:rPr>
        <w:t>Самарской области. К данным субъектам относятся:</w:t>
      </w:r>
    </w:p>
    <w:p w:rsidR="00660CF6" w:rsidRPr="00522005" w:rsidRDefault="00660CF6" w:rsidP="000E4862">
      <w:pPr>
        <w:autoSpaceDE w:val="0"/>
        <w:autoSpaceDN w:val="0"/>
        <w:adjustRightInd w:val="0"/>
        <w:spacing w:line="360" w:lineRule="auto"/>
        <w:ind w:firstLine="720"/>
        <w:jc w:val="both"/>
        <w:rPr>
          <w:sz w:val="28"/>
          <w:szCs w:val="28"/>
        </w:rPr>
      </w:pPr>
      <w:r w:rsidRPr="00522005">
        <w:rPr>
          <w:sz w:val="28"/>
          <w:szCs w:val="28"/>
        </w:rPr>
        <w:t>федеральные органы государственной власти, в том числе территориальные органы федеральных органов исполнительной власти;</w:t>
      </w:r>
    </w:p>
    <w:p w:rsidR="00660CF6" w:rsidRPr="00522005" w:rsidRDefault="00660CF6" w:rsidP="000E4862">
      <w:pPr>
        <w:autoSpaceDE w:val="0"/>
        <w:autoSpaceDN w:val="0"/>
        <w:adjustRightInd w:val="0"/>
        <w:spacing w:line="360" w:lineRule="auto"/>
        <w:ind w:firstLine="720"/>
        <w:jc w:val="both"/>
        <w:rPr>
          <w:sz w:val="28"/>
          <w:szCs w:val="28"/>
        </w:rPr>
      </w:pPr>
      <w:r w:rsidRPr="00522005">
        <w:rPr>
          <w:sz w:val="28"/>
          <w:szCs w:val="28"/>
        </w:rPr>
        <w:t xml:space="preserve">органы государственной власти в </w:t>
      </w:r>
      <w:r w:rsidR="009C45E2" w:rsidRPr="00522005">
        <w:rPr>
          <w:sz w:val="28"/>
          <w:szCs w:val="28"/>
        </w:rPr>
        <w:t>городском округе Отрадный</w:t>
      </w:r>
      <w:r w:rsidRPr="00522005">
        <w:rPr>
          <w:sz w:val="28"/>
          <w:szCs w:val="28"/>
        </w:rPr>
        <w:t>;</w:t>
      </w:r>
    </w:p>
    <w:p w:rsidR="00660CF6" w:rsidRPr="00522005" w:rsidRDefault="00660CF6" w:rsidP="000E4862">
      <w:pPr>
        <w:autoSpaceDE w:val="0"/>
        <w:autoSpaceDN w:val="0"/>
        <w:adjustRightInd w:val="0"/>
        <w:spacing w:line="360" w:lineRule="auto"/>
        <w:ind w:firstLine="720"/>
        <w:jc w:val="both"/>
        <w:rPr>
          <w:sz w:val="28"/>
          <w:szCs w:val="28"/>
        </w:rPr>
      </w:pPr>
      <w:r w:rsidRPr="00522005">
        <w:rPr>
          <w:sz w:val="28"/>
          <w:szCs w:val="28"/>
        </w:rPr>
        <w:t xml:space="preserve">органы местного самоуправления </w:t>
      </w:r>
      <w:r w:rsidR="009C45E2" w:rsidRPr="00522005">
        <w:rPr>
          <w:sz w:val="28"/>
          <w:szCs w:val="28"/>
        </w:rPr>
        <w:t>городс</w:t>
      </w:r>
      <w:r w:rsidR="00442656">
        <w:rPr>
          <w:sz w:val="28"/>
          <w:szCs w:val="28"/>
        </w:rPr>
        <w:t xml:space="preserve">кого </w:t>
      </w:r>
      <w:r w:rsidR="009C45E2" w:rsidRPr="00522005">
        <w:rPr>
          <w:sz w:val="28"/>
          <w:szCs w:val="28"/>
        </w:rPr>
        <w:t>округа Отрадный</w:t>
      </w:r>
      <w:r w:rsidRPr="00522005">
        <w:rPr>
          <w:sz w:val="28"/>
          <w:szCs w:val="28"/>
        </w:rPr>
        <w:t>;</w:t>
      </w:r>
    </w:p>
    <w:p w:rsidR="00660CF6" w:rsidRPr="00522005" w:rsidRDefault="00660CF6" w:rsidP="00CF2B9C">
      <w:pPr>
        <w:autoSpaceDE w:val="0"/>
        <w:autoSpaceDN w:val="0"/>
        <w:adjustRightInd w:val="0"/>
        <w:spacing w:line="360" w:lineRule="auto"/>
        <w:ind w:firstLine="720"/>
        <w:jc w:val="both"/>
        <w:rPr>
          <w:sz w:val="28"/>
          <w:szCs w:val="28"/>
        </w:rPr>
      </w:pPr>
      <w:r w:rsidRPr="00522005">
        <w:rPr>
          <w:sz w:val="28"/>
          <w:szCs w:val="28"/>
        </w:rPr>
        <w:lastRenderedPageBreak/>
        <w:t>отраслевые ассоциации и объединения предпринимателей и хозяйствующих субъектов;</w:t>
      </w:r>
    </w:p>
    <w:p w:rsidR="00660CF6" w:rsidRPr="00522005" w:rsidRDefault="00660CF6" w:rsidP="000E4862">
      <w:pPr>
        <w:autoSpaceDE w:val="0"/>
        <w:autoSpaceDN w:val="0"/>
        <w:adjustRightInd w:val="0"/>
        <w:spacing w:line="360" w:lineRule="auto"/>
        <w:ind w:firstLine="720"/>
        <w:jc w:val="both"/>
        <w:rPr>
          <w:sz w:val="28"/>
          <w:szCs w:val="28"/>
        </w:rPr>
      </w:pPr>
      <w:r w:rsidRPr="00522005">
        <w:rPr>
          <w:sz w:val="28"/>
          <w:szCs w:val="28"/>
        </w:rPr>
        <w:t>общественные организации, политические партии и движения;</w:t>
      </w:r>
    </w:p>
    <w:p w:rsidR="00660CF6" w:rsidRPr="00522005" w:rsidRDefault="006E1CB6" w:rsidP="000E4862">
      <w:pPr>
        <w:autoSpaceDE w:val="0"/>
        <w:autoSpaceDN w:val="0"/>
        <w:adjustRightInd w:val="0"/>
        <w:spacing w:line="360" w:lineRule="auto"/>
        <w:ind w:firstLine="720"/>
        <w:jc w:val="both"/>
        <w:rPr>
          <w:sz w:val="28"/>
          <w:szCs w:val="28"/>
        </w:rPr>
      </w:pPr>
      <w:r>
        <w:rPr>
          <w:sz w:val="28"/>
          <w:szCs w:val="28"/>
        </w:rPr>
        <w:t>хозяйствующие субъекты.</w:t>
      </w:r>
    </w:p>
    <w:p w:rsidR="005652BD" w:rsidRDefault="005652BD" w:rsidP="00B614EB">
      <w:pPr>
        <w:autoSpaceDE w:val="0"/>
        <w:autoSpaceDN w:val="0"/>
        <w:adjustRightInd w:val="0"/>
        <w:jc w:val="center"/>
        <w:rPr>
          <w:b/>
          <w:sz w:val="28"/>
          <w:szCs w:val="28"/>
        </w:rPr>
      </w:pPr>
    </w:p>
    <w:p w:rsidR="002724BD" w:rsidRDefault="002724BD" w:rsidP="00B614EB">
      <w:pPr>
        <w:autoSpaceDE w:val="0"/>
        <w:autoSpaceDN w:val="0"/>
        <w:adjustRightInd w:val="0"/>
        <w:jc w:val="center"/>
        <w:rPr>
          <w:b/>
          <w:sz w:val="28"/>
          <w:szCs w:val="28"/>
        </w:rPr>
      </w:pPr>
      <w:r w:rsidRPr="00522005">
        <w:rPr>
          <w:b/>
          <w:sz w:val="28"/>
          <w:szCs w:val="28"/>
        </w:rPr>
        <w:t>Заключение</w:t>
      </w:r>
    </w:p>
    <w:p w:rsidR="00F670A3" w:rsidRPr="00522005" w:rsidRDefault="00F670A3" w:rsidP="00B614EB">
      <w:pPr>
        <w:autoSpaceDE w:val="0"/>
        <w:autoSpaceDN w:val="0"/>
        <w:adjustRightInd w:val="0"/>
        <w:jc w:val="center"/>
        <w:rPr>
          <w:b/>
          <w:sz w:val="28"/>
          <w:szCs w:val="28"/>
        </w:rPr>
      </w:pPr>
    </w:p>
    <w:p w:rsidR="0056656B" w:rsidRDefault="0056656B" w:rsidP="004C3A27">
      <w:pPr>
        <w:autoSpaceDE w:val="0"/>
        <w:autoSpaceDN w:val="0"/>
        <w:adjustRightInd w:val="0"/>
        <w:spacing w:line="360" w:lineRule="auto"/>
        <w:ind w:firstLine="720"/>
        <w:jc w:val="both"/>
        <w:rPr>
          <w:sz w:val="28"/>
          <w:szCs w:val="28"/>
        </w:rPr>
      </w:pPr>
      <w:r w:rsidRPr="00522005">
        <w:rPr>
          <w:sz w:val="28"/>
          <w:szCs w:val="28"/>
        </w:rPr>
        <w:t>Разработка Стратегического плана развития городского округа Отрадный до 2020 года пр</w:t>
      </w:r>
      <w:r w:rsidR="001B1AEB">
        <w:rPr>
          <w:sz w:val="28"/>
          <w:szCs w:val="28"/>
        </w:rPr>
        <w:t>о</w:t>
      </w:r>
      <w:r w:rsidRPr="00522005">
        <w:rPr>
          <w:sz w:val="28"/>
          <w:szCs w:val="28"/>
        </w:rPr>
        <w:t>водилась с использованием современных научных методов (структурно-функциональный анализ, прогнозирование, выявление и структурирование проблем, метод экспе</w:t>
      </w:r>
      <w:r w:rsidR="00AF5ADA">
        <w:rPr>
          <w:sz w:val="28"/>
          <w:szCs w:val="28"/>
        </w:rPr>
        <w:t>р</w:t>
      </w:r>
      <w:r w:rsidRPr="00522005">
        <w:rPr>
          <w:sz w:val="28"/>
          <w:szCs w:val="28"/>
        </w:rPr>
        <w:t xml:space="preserve">тной оценки, использование эффектов групповой работы, программно-целевой подход и другие), </w:t>
      </w:r>
      <w:r w:rsidR="00522005">
        <w:rPr>
          <w:sz w:val="28"/>
          <w:szCs w:val="28"/>
        </w:rPr>
        <w:t>ч</w:t>
      </w:r>
      <w:r w:rsidRPr="00522005">
        <w:rPr>
          <w:sz w:val="28"/>
          <w:szCs w:val="28"/>
        </w:rPr>
        <w:t>то позволило  сделать документ научно-обоснованным.</w:t>
      </w:r>
    </w:p>
    <w:p w:rsidR="000B4F5A" w:rsidRPr="00522005" w:rsidRDefault="00AF5ADA" w:rsidP="004C3A27">
      <w:pPr>
        <w:autoSpaceDE w:val="0"/>
        <w:autoSpaceDN w:val="0"/>
        <w:adjustRightInd w:val="0"/>
        <w:spacing w:line="360" w:lineRule="auto"/>
        <w:ind w:firstLine="720"/>
        <w:jc w:val="both"/>
        <w:rPr>
          <w:sz w:val="28"/>
          <w:szCs w:val="28"/>
        </w:rPr>
      </w:pPr>
      <w:r>
        <w:rPr>
          <w:sz w:val="28"/>
          <w:szCs w:val="28"/>
        </w:rPr>
        <w:t>Р</w:t>
      </w:r>
      <w:r w:rsidRPr="00522005">
        <w:rPr>
          <w:sz w:val="28"/>
          <w:szCs w:val="28"/>
        </w:rPr>
        <w:t>азработка данного документа</w:t>
      </w:r>
      <w:r>
        <w:rPr>
          <w:sz w:val="28"/>
          <w:szCs w:val="28"/>
        </w:rPr>
        <w:t xml:space="preserve"> вызвана н</w:t>
      </w:r>
      <w:r w:rsidR="000B4F5A" w:rsidRPr="00522005">
        <w:rPr>
          <w:sz w:val="28"/>
          <w:szCs w:val="28"/>
        </w:rPr>
        <w:t>еобходимость</w:t>
      </w:r>
      <w:r w:rsidR="00A25892" w:rsidRPr="00522005">
        <w:rPr>
          <w:sz w:val="28"/>
          <w:szCs w:val="28"/>
        </w:rPr>
        <w:t xml:space="preserve">ю </w:t>
      </w:r>
      <w:r w:rsidR="000B4F5A" w:rsidRPr="00522005">
        <w:rPr>
          <w:sz w:val="28"/>
          <w:szCs w:val="28"/>
        </w:rPr>
        <w:t xml:space="preserve"> вз</w:t>
      </w:r>
      <w:r w:rsidR="00670ECC">
        <w:rPr>
          <w:sz w:val="28"/>
          <w:szCs w:val="28"/>
        </w:rPr>
        <w:t>а</w:t>
      </w:r>
      <w:r w:rsidR="000B4F5A" w:rsidRPr="00522005">
        <w:rPr>
          <w:sz w:val="28"/>
          <w:szCs w:val="28"/>
        </w:rPr>
        <w:t xml:space="preserve">имоувязки комплексного развития </w:t>
      </w:r>
      <w:r>
        <w:rPr>
          <w:sz w:val="28"/>
          <w:szCs w:val="28"/>
        </w:rPr>
        <w:t>транспортной</w:t>
      </w:r>
      <w:r w:rsidR="000B4F5A" w:rsidRPr="00522005">
        <w:rPr>
          <w:sz w:val="28"/>
          <w:szCs w:val="28"/>
        </w:rPr>
        <w:t>, энергетической инфраструктуры с потребностями промышленности, населения и возможностями городского округа</w:t>
      </w:r>
      <w:r w:rsidR="002E302A">
        <w:rPr>
          <w:sz w:val="28"/>
          <w:szCs w:val="28"/>
        </w:rPr>
        <w:t xml:space="preserve">, существующими программами города и другими документами планирования </w:t>
      </w:r>
      <w:r w:rsidR="00A25892" w:rsidRPr="00522005">
        <w:rPr>
          <w:sz w:val="28"/>
          <w:szCs w:val="28"/>
        </w:rPr>
        <w:t>и в целях дальнейшего видения</w:t>
      </w:r>
      <w:r>
        <w:rPr>
          <w:sz w:val="28"/>
          <w:szCs w:val="28"/>
        </w:rPr>
        <w:t xml:space="preserve"> долгосрочного развития города</w:t>
      </w:r>
      <w:r w:rsidR="00A25892" w:rsidRPr="00522005">
        <w:rPr>
          <w:sz w:val="28"/>
          <w:szCs w:val="28"/>
        </w:rPr>
        <w:t xml:space="preserve">. </w:t>
      </w:r>
    </w:p>
    <w:p w:rsidR="00C45C9A" w:rsidRDefault="0071610B" w:rsidP="004C3A27">
      <w:pPr>
        <w:autoSpaceDE w:val="0"/>
        <w:autoSpaceDN w:val="0"/>
        <w:adjustRightInd w:val="0"/>
        <w:spacing w:line="360" w:lineRule="auto"/>
        <w:ind w:firstLine="720"/>
        <w:jc w:val="both"/>
        <w:rPr>
          <w:sz w:val="28"/>
          <w:szCs w:val="28"/>
        </w:rPr>
      </w:pPr>
      <w:r>
        <w:rPr>
          <w:sz w:val="28"/>
          <w:szCs w:val="28"/>
        </w:rPr>
        <w:t xml:space="preserve">Обозначенные выше задачи позволят городскому округу Отрадный сохранить позитивные тенденции в экономике города, социальной политике, их реализации будет способствовать повышению уровня жизни граждан городского  округа Отрадный. </w:t>
      </w:r>
    </w:p>
    <w:p w:rsidR="002E302A" w:rsidRPr="00522005" w:rsidRDefault="002E302A" w:rsidP="004C3A27">
      <w:pPr>
        <w:autoSpaceDE w:val="0"/>
        <w:autoSpaceDN w:val="0"/>
        <w:adjustRightInd w:val="0"/>
        <w:spacing w:line="360" w:lineRule="auto"/>
        <w:ind w:firstLine="720"/>
        <w:jc w:val="both"/>
        <w:rPr>
          <w:sz w:val="28"/>
          <w:szCs w:val="28"/>
        </w:rPr>
      </w:pPr>
    </w:p>
    <w:p w:rsidR="0056656B" w:rsidRPr="00522005" w:rsidRDefault="00C45C9A" w:rsidP="004C3A27">
      <w:pPr>
        <w:autoSpaceDE w:val="0"/>
        <w:autoSpaceDN w:val="0"/>
        <w:adjustRightInd w:val="0"/>
        <w:spacing w:line="360" w:lineRule="auto"/>
        <w:jc w:val="center"/>
        <w:rPr>
          <w:b/>
          <w:sz w:val="28"/>
          <w:szCs w:val="28"/>
        </w:rPr>
      </w:pPr>
      <w:r>
        <w:rPr>
          <w:b/>
          <w:sz w:val="28"/>
          <w:szCs w:val="28"/>
        </w:rPr>
        <w:t>________________________________________</w:t>
      </w:r>
    </w:p>
    <w:sectPr w:rsidR="0056656B" w:rsidRPr="00522005" w:rsidSect="007215B1">
      <w:headerReference w:type="even" r:id="rId27"/>
      <w:headerReference w:type="default" r:id="rId28"/>
      <w:footerReference w:type="even" r:id="rId29"/>
      <w:footerReference w:type="default" r:id="rId30"/>
      <w:pgSz w:w="11905" w:h="16838" w:code="9"/>
      <w:pgMar w:top="899" w:right="850"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CF5" w:rsidRDefault="00F42CF5">
      <w:r>
        <w:separator/>
      </w:r>
    </w:p>
  </w:endnote>
  <w:endnote w:type="continuationSeparator" w:id="1">
    <w:p w:rsidR="00F42CF5" w:rsidRDefault="00F42C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OpenSymbol">
    <w:charset w:val="00"/>
    <w:family w:val="auto"/>
    <w:pitch w:val="variable"/>
    <w:sig w:usb0="800000AF" w:usb1="1001E0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58" w:rsidRDefault="00304158" w:rsidP="000A3C40">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4158" w:rsidRDefault="0030415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58" w:rsidRDefault="00304158" w:rsidP="000A3C40">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3AB3">
      <w:rPr>
        <w:rStyle w:val="a5"/>
        <w:noProof/>
      </w:rPr>
      <w:t>2</w:t>
    </w:r>
    <w:r>
      <w:rPr>
        <w:rStyle w:val="a5"/>
      </w:rPr>
      <w:fldChar w:fldCharType="end"/>
    </w:r>
  </w:p>
  <w:p w:rsidR="00304158" w:rsidRDefault="00304158">
    <w:pPr>
      <w:pStyle w:val="a7"/>
    </w:pPr>
    <w:r>
      <w:rPr>
        <w:noProof/>
      </w:rPr>
      <w:pict>
        <v:group id="_x0000_s2050" style="position:absolute;margin-left:0;margin-top:-12.5pt;width:495pt;height:51.1pt;z-index:1" coordorigin="1418,414" coordsize="9900,1022">
          <v:shapetype id="_x0000_t202" coordsize="21600,21600" o:spt="202" path="m,l,21600r21600,l21600,xe">
            <v:stroke joinstyle="miter"/>
            <v:path gradientshapeok="t" o:connecttype="rect"/>
          </v:shapetype>
          <v:shape id="_x0000_s2051" type="#_x0000_t202" style="position:absolute;left:1418;top:594;width:9900;height:540" fillcolor="#ccecff" stroked="f">
            <v:textbox style="mso-next-textbox:#_x0000_s2051">
              <w:txbxContent>
                <w:p w:rsidR="00304158" w:rsidRPr="007253DB" w:rsidRDefault="00304158" w:rsidP="005A1964">
                  <w:pPr>
                    <w:rPr>
                      <w:rFonts w:ascii="Arial" w:hAnsi="Arial" w:cs="Arial"/>
                      <w:b/>
                      <w:color w:val="3366FF"/>
                      <w:sz w:val="22"/>
                      <w:szCs w:val="22"/>
                    </w:rPr>
                  </w:pPr>
                  <w:r w:rsidRPr="007253DB">
                    <w:rPr>
                      <w:rFonts w:ascii="Arial" w:hAnsi="Arial" w:cs="Arial"/>
                      <w:b/>
                      <w:color w:val="3366FF"/>
                      <w:sz w:val="22"/>
                      <w:szCs w:val="22"/>
                    </w:rPr>
                    <w:t xml:space="preserve">СТРАТЕГИЧЕСКИЙ ПЛАН РАЗВИТИЯ ГОРОДСКОГО ОКРУГА ОТРАДНЫЙ </w:t>
                  </w:r>
                </w:p>
                <w:p w:rsidR="00304158" w:rsidRPr="004E4C7E" w:rsidRDefault="00304158" w:rsidP="005A1964">
                  <w:pPr>
                    <w:rPr>
                      <w:b/>
                      <w:color w:val="3366FF"/>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0238;top:414;width:900;height:1022" filled="t" strokecolor="#930" strokeweight="2.25pt">
            <v:imagedata r:id="rId1" o:title="герб Отрадного" chromakey="whit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CF5" w:rsidRDefault="00F42CF5">
      <w:r>
        <w:separator/>
      </w:r>
    </w:p>
  </w:footnote>
  <w:footnote w:type="continuationSeparator" w:id="1">
    <w:p w:rsidR="00F42CF5" w:rsidRDefault="00F42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58" w:rsidRDefault="00304158" w:rsidP="001457F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4158" w:rsidRDefault="00304158" w:rsidP="001457FE">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58" w:rsidRDefault="00304158" w:rsidP="00E43E8B">
    <w:pPr>
      <w:pStyle w:val="a4"/>
      <w:framePr w:h="360" w:hRule="exact" w:wrap="around" w:vAnchor="text" w:hAnchor="margin" w:xAlign="right" w:y="1"/>
      <w:jc w:val="center"/>
      <w:rPr>
        <w:rStyle w:val="a5"/>
      </w:rPr>
    </w:pPr>
    <w:r>
      <w:rPr>
        <w:rStyle w:val="a5"/>
      </w:rPr>
      <w:fldChar w:fldCharType="begin"/>
    </w:r>
    <w:r>
      <w:rPr>
        <w:rStyle w:val="a5"/>
      </w:rPr>
      <w:instrText xml:space="preserve">PAGE  </w:instrText>
    </w:r>
    <w:r>
      <w:rPr>
        <w:rStyle w:val="a5"/>
      </w:rPr>
      <w:fldChar w:fldCharType="separate"/>
    </w:r>
    <w:r w:rsidR="00ED3AB3">
      <w:rPr>
        <w:rStyle w:val="a5"/>
        <w:noProof/>
      </w:rPr>
      <w:t>2</w:t>
    </w:r>
    <w:r>
      <w:rPr>
        <w:rStyle w:val="a5"/>
      </w:rPr>
      <w:fldChar w:fldCharType="end"/>
    </w:r>
  </w:p>
  <w:p w:rsidR="00304158" w:rsidRDefault="00304158" w:rsidP="00E43E8B">
    <w:pPr>
      <w:pStyle w:val="a4"/>
      <w:framePr w:h="360" w:hRule="exact" w:wrap="around" w:vAnchor="text" w:hAnchor="margin" w:xAlign="right" w:y="1"/>
      <w:rPr>
        <w:rStyle w:val="a5"/>
      </w:rPr>
    </w:pPr>
  </w:p>
  <w:p w:rsidR="00304158" w:rsidRDefault="00304158" w:rsidP="001457FE">
    <w:pPr>
      <w:pStyle w:val="a4"/>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
    <w:nsid w:val="03004B3B"/>
    <w:multiLevelType w:val="hybridMultilevel"/>
    <w:tmpl w:val="B47A2694"/>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3260130"/>
    <w:multiLevelType w:val="hybridMultilevel"/>
    <w:tmpl w:val="8B26B1BA"/>
    <w:lvl w:ilvl="0" w:tplc="EC8EC29A">
      <w:start w:val="1"/>
      <w:numFmt w:val="bullet"/>
      <w:lvlText w:val="-"/>
      <w:lvlJc w:val="left"/>
      <w:pPr>
        <w:tabs>
          <w:tab w:val="num" w:pos="720"/>
        </w:tabs>
        <w:ind w:left="720" w:hanging="360"/>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5F0889"/>
    <w:multiLevelType w:val="hybridMultilevel"/>
    <w:tmpl w:val="C4F0E890"/>
    <w:lvl w:ilvl="0" w:tplc="0419000F">
      <w:start w:val="1"/>
      <w:numFmt w:val="decimal"/>
      <w:lvlText w:val="%1."/>
      <w:lvlJc w:val="left"/>
      <w:pPr>
        <w:tabs>
          <w:tab w:val="num" w:pos="720"/>
        </w:tabs>
        <w:ind w:left="720" w:hanging="360"/>
      </w:pPr>
    </w:lvl>
    <w:lvl w:ilvl="1" w:tplc="A116593C">
      <w:start w:val="1"/>
      <w:numFmt w:val="bullet"/>
      <w:lvlText w:val=""/>
      <w:lvlJc w:val="left"/>
      <w:pPr>
        <w:tabs>
          <w:tab w:val="num" w:pos="1346"/>
        </w:tabs>
        <w:ind w:left="1348" w:hanging="268"/>
      </w:pPr>
      <w:rPr>
        <w:rFonts w:ascii="Symbol" w:hAnsi="Symbol" w:hint="default"/>
      </w:rPr>
    </w:lvl>
    <w:lvl w:ilvl="2" w:tplc="7B8C12B0">
      <w:start w:val="1"/>
      <w:numFmt w:val="bullet"/>
      <w:lvlText w:val=""/>
      <w:lvlJc w:val="left"/>
      <w:pPr>
        <w:tabs>
          <w:tab w:val="num" w:pos="2130"/>
        </w:tabs>
        <w:ind w:left="1620" w:firstLine="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C70C4D"/>
    <w:multiLevelType w:val="hybridMultilevel"/>
    <w:tmpl w:val="5170ABE2"/>
    <w:lvl w:ilvl="0" w:tplc="A45E19E8">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2BB4D34"/>
    <w:multiLevelType w:val="hybridMultilevel"/>
    <w:tmpl w:val="4B7E8F1E"/>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4942B41"/>
    <w:multiLevelType w:val="multilevel"/>
    <w:tmpl w:val="0C160540"/>
    <w:lvl w:ilvl="0">
      <w:start w:val="2"/>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4"/>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7CA555D"/>
    <w:multiLevelType w:val="hybridMultilevel"/>
    <w:tmpl w:val="509CDF2E"/>
    <w:lvl w:ilvl="0" w:tplc="EC8EC29A">
      <w:start w:val="1"/>
      <w:numFmt w:val="bullet"/>
      <w:lvlText w:val="-"/>
      <w:lvlJc w:val="left"/>
      <w:pPr>
        <w:ind w:left="502" w:hanging="360"/>
      </w:pPr>
      <w:rPr>
        <w:rFonts w:ascii="Times New Roman" w:hAnsi="Times New Roman" w:hint="default"/>
        <w:sz w:val="28"/>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8">
    <w:nsid w:val="18301B1A"/>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B4B3B9F"/>
    <w:multiLevelType w:val="singleLevel"/>
    <w:tmpl w:val="EE585836"/>
    <w:lvl w:ilvl="0">
      <w:start w:val="1"/>
      <w:numFmt w:val="decimal"/>
      <w:lvlText w:val="%1"/>
      <w:lvlJc w:val="left"/>
      <w:pPr>
        <w:tabs>
          <w:tab w:val="num" w:pos="360"/>
        </w:tabs>
        <w:ind w:left="360" w:hanging="360"/>
      </w:pPr>
      <w:rPr>
        <w:rFonts w:hint="default"/>
      </w:rPr>
    </w:lvl>
  </w:abstractNum>
  <w:abstractNum w:abstractNumId="10">
    <w:nsid w:val="1E2A7467"/>
    <w:multiLevelType w:val="hybridMultilevel"/>
    <w:tmpl w:val="AEDE145C"/>
    <w:lvl w:ilvl="0" w:tplc="87D0BA3E">
      <w:start w:val="7"/>
      <w:numFmt w:val="decimal"/>
      <w:lvlText w:val="%1."/>
      <w:lvlJc w:val="left"/>
      <w:pPr>
        <w:ind w:left="580" w:hanging="360"/>
      </w:pPr>
      <w:rPr>
        <w:rFonts w:cs="Times New Roman" w:hint="default"/>
        <w:b/>
        <w:i/>
      </w:rPr>
    </w:lvl>
    <w:lvl w:ilvl="1" w:tplc="04190019" w:tentative="1">
      <w:start w:val="1"/>
      <w:numFmt w:val="lowerLetter"/>
      <w:lvlText w:val="%2."/>
      <w:lvlJc w:val="left"/>
      <w:pPr>
        <w:ind w:left="1300" w:hanging="360"/>
      </w:pPr>
      <w:rPr>
        <w:rFonts w:cs="Times New Roman"/>
      </w:rPr>
    </w:lvl>
    <w:lvl w:ilvl="2" w:tplc="0419001B" w:tentative="1">
      <w:start w:val="1"/>
      <w:numFmt w:val="lowerRoman"/>
      <w:lvlText w:val="%3."/>
      <w:lvlJc w:val="right"/>
      <w:pPr>
        <w:ind w:left="2020" w:hanging="180"/>
      </w:pPr>
      <w:rPr>
        <w:rFonts w:cs="Times New Roman"/>
      </w:rPr>
    </w:lvl>
    <w:lvl w:ilvl="3" w:tplc="0419000F" w:tentative="1">
      <w:start w:val="1"/>
      <w:numFmt w:val="decimal"/>
      <w:lvlText w:val="%4."/>
      <w:lvlJc w:val="left"/>
      <w:pPr>
        <w:ind w:left="2740" w:hanging="360"/>
      </w:pPr>
      <w:rPr>
        <w:rFonts w:cs="Times New Roman"/>
      </w:rPr>
    </w:lvl>
    <w:lvl w:ilvl="4" w:tplc="04190019" w:tentative="1">
      <w:start w:val="1"/>
      <w:numFmt w:val="lowerLetter"/>
      <w:lvlText w:val="%5."/>
      <w:lvlJc w:val="left"/>
      <w:pPr>
        <w:ind w:left="3460" w:hanging="360"/>
      </w:pPr>
      <w:rPr>
        <w:rFonts w:cs="Times New Roman"/>
      </w:rPr>
    </w:lvl>
    <w:lvl w:ilvl="5" w:tplc="0419001B" w:tentative="1">
      <w:start w:val="1"/>
      <w:numFmt w:val="lowerRoman"/>
      <w:lvlText w:val="%6."/>
      <w:lvlJc w:val="right"/>
      <w:pPr>
        <w:ind w:left="4180" w:hanging="180"/>
      </w:pPr>
      <w:rPr>
        <w:rFonts w:cs="Times New Roman"/>
      </w:rPr>
    </w:lvl>
    <w:lvl w:ilvl="6" w:tplc="0419000F" w:tentative="1">
      <w:start w:val="1"/>
      <w:numFmt w:val="decimal"/>
      <w:lvlText w:val="%7."/>
      <w:lvlJc w:val="left"/>
      <w:pPr>
        <w:ind w:left="4900" w:hanging="360"/>
      </w:pPr>
      <w:rPr>
        <w:rFonts w:cs="Times New Roman"/>
      </w:rPr>
    </w:lvl>
    <w:lvl w:ilvl="7" w:tplc="04190019" w:tentative="1">
      <w:start w:val="1"/>
      <w:numFmt w:val="lowerLetter"/>
      <w:lvlText w:val="%8."/>
      <w:lvlJc w:val="left"/>
      <w:pPr>
        <w:ind w:left="5620" w:hanging="360"/>
      </w:pPr>
      <w:rPr>
        <w:rFonts w:cs="Times New Roman"/>
      </w:rPr>
    </w:lvl>
    <w:lvl w:ilvl="8" w:tplc="0419001B" w:tentative="1">
      <w:start w:val="1"/>
      <w:numFmt w:val="lowerRoman"/>
      <w:lvlText w:val="%9."/>
      <w:lvlJc w:val="right"/>
      <w:pPr>
        <w:ind w:left="6340" w:hanging="180"/>
      </w:pPr>
      <w:rPr>
        <w:rFonts w:cs="Times New Roman"/>
      </w:rPr>
    </w:lvl>
  </w:abstractNum>
  <w:abstractNum w:abstractNumId="11">
    <w:nsid w:val="238B5318"/>
    <w:multiLevelType w:val="hybridMultilevel"/>
    <w:tmpl w:val="AD30987A"/>
    <w:lvl w:ilvl="0" w:tplc="E3062300">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247D1B92"/>
    <w:multiLevelType w:val="multilevel"/>
    <w:tmpl w:val="C4F0E890"/>
    <w:lvl w:ilvl="0">
      <w:start w:val="1"/>
      <w:numFmt w:val="decimal"/>
      <w:lvlText w:val="%1."/>
      <w:lvlJc w:val="left"/>
      <w:pPr>
        <w:tabs>
          <w:tab w:val="num" w:pos="720"/>
        </w:tabs>
        <w:ind w:left="720" w:hanging="360"/>
      </w:pPr>
    </w:lvl>
    <w:lvl w:ilvl="1">
      <w:start w:val="1"/>
      <w:numFmt w:val="bullet"/>
      <w:lvlText w:val=""/>
      <w:lvlJc w:val="left"/>
      <w:pPr>
        <w:tabs>
          <w:tab w:val="num" w:pos="1346"/>
        </w:tabs>
        <w:ind w:left="1348" w:hanging="268"/>
      </w:pPr>
      <w:rPr>
        <w:rFonts w:ascii="Symbol" w:hAnsi="Symbol" w:hint="default"/>
      </w:rPr>
    </w:lvl>
    <w:lvl w:ilvl="2">
      <w:start w:val="1"/>
      <w:numFmt w:val="bullet"/>
      <w:lvlText w:val=""/>
      <w:lvlJc w:val="left"/>
      <w:pPr>
        <w:tabs>
          <w:tab w:val="num" w:pos="2130"/>
        </w:tabs>
        <w:ind w:left="1620" w:firstLine="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351F2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7DD729E"/>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9A55BDE"/>
    <w:multiLevelType w:val="multilevel"/>
    <w:tmpl w:val="C4F0E890"/>
    <w:lvl w:ilvl="0">
      <w:start w:val="1"/>
      <w:numFmt w:val="decimal"/>
      <w:lvlText w:val="%1."/>
      <w:lvlJc w:val="left"/>
      <w:pPr>
        <w:tabs>
          <w:tab w:val="num" w:pos="720"/>
        </w:tabs>
        <w:ind w:left="720" w:hanging="360"/>
      </w:pPr>
    </w:lvl>
    <w:lvl w:ilvl="1">
      <w:start w:val="1"/>
      <w:numFmt w:val="bullet"/>
      <w:lvlText w:val=""/>
      <w:lvlJc w:val="left"/>
      <w:pPr>
        <w:tabs>
          <w:tab w:val="num" w:pos="1346"/>
        </w:tabs>
        <w:ind w:left="1348" w:hanging="268"/>
      </w:pPr>
      <w:rPr>
        <w:rFonts w:ascii="Symbol" w:hAnsi="Symbol" w:hint="default"/>
      </w:rPr>
    </w:lvl>
    <w:lvl w:ilvl="2">
      <w:start w:val="1"/>
      <w:numFmt w:val="bullet"/>
      <w:lvlText w:val=""/>
      <w:lvlJc w:val="left"/>
      <w:pPr>
        <w:tabs>
          <w:tab w:val="num" w:pos="2130"/>
        </w:tabs>
        <w:ind w:left="1620" w:firstLine="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AF77252"/>
    <w:multiLevelType w:val="hybridMultilevel"/>
    <w:tmpl w:val="E0AA9F86"/>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E483A09"/>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C704FEF"/>
    <w:multiLevelType w:val="hybridMultilevel"/>
    <w:tmpl w:val="6BECD97E"/>
    <w:lvl w:ilvl="0" w:tplc="04190001">
      <w:start w:val="1"/>
      <w:numFmt w:val="bullet"/>
      <w:lvlText w:val=""/>
      <w:lvlJc w:val="left"/>
      <w:pPr>
        <w:tabs>
          <w:tab w:val="num" w:pos="1240"/>
        </w:tabs>
        <w:ind w:left="12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3CF309E7"/>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0EA237F"/>
    <w:multiLevelType w:val="singleLevel"/>
    <w:tmpl w:val="05BEBFF0"/>
    <w:lvl w:ilvl="0">
      <w:start w:val="2"/>
      <w:numFmt w:val="decimal"/>
      <w:lvlText w:val="%1"/>
      <w:lvlJc w:val="left"/>
      <w:pPr>
        <w:tabs>
          <w:tab w:val="num" w:pos="360"/>
        </w:tabs>
        <w:ind w:left="360" w:hanging="360"/>
      </w:pPr>
      <w:rPr>
        <w:rFonts w:hint="default"/>
      </w:rPr>
    </w:lvl>
  </w:abstractNum>
  <w:abstractNum w:abstractNumId="21">
    <w:nsid w:val="43BE10DA"/>
    <w:multiLevelType w:val="multilevel"/>
    <w:tmpl w:val="89B6A72A"/>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9C66709"/>
    <w:multiLevelType w:val="multilevel"/>
    <w:tmpl w:val="89B6A72A"/>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92C47AC"/>
    <w:multiLevelType w:val="multilevel"/>
    <w:tmpl w:val="89B6A72A"/>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2AE7359"/>
    <w:multiLevelType w:val="hybridMultilevel"/>
    <w:tmpl w:val="EEB08CAC"/>
    <w:lvl w:ilvl="0" w:tplc="7B8C12B0">
      <w:start w:val="1"/>
      <w:numFmt w:val="bullet"/>
      <w:lvlText w:val=""/>
      <w:lvlJc w:val="left"/>
      <w:pPr>
        <w:tabs>
          <w:tab w:val="num" w:pos="510"/>
        </w:tabs>
        <w:ind w:left="0"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1D7CAB"/>
    <w:multiLevelType w:val="multilevel"/>
    <w:tmpl w:val="C4F0E890"/>
    <w:lvl w:ilvl="0">
      <w:start w:val="1"/>
      <w:numFmt w:val="decimal"/>
      <w:lvlText w:val="%1."/>
      <w:lvlJc w:val="left"/>
      <w:pPr>
        <w:tabs>
          <w:tab w:val="num" w:pos="720"/>
        </w:tabs>
        <w:ind w:left="720" w:hanging="360"/>
      </w:pPr>
    </w:lvl>
    <w:lvl w:ilvl="1">
      <w:start w:val="1"/>
      <w:numFmt w:val="bullet"/>
      <w:lvlText w:val=""/>
      <w:lvlJc w:val="left"/>
      <w:pPr>
        <w:tabs>
          <w:tab w:val="num" w:pos="1346"/>
        </w:tabs>
        <w:ind w:left="1348" w:hanging="268"/>
      </w:pPr>
      <w:rPr>
        <w:rFonts w:ascii="Symbol" w:hAnsi="Symbol" w:hint="default"/>
      </w:rPr>
    </w:lvl>
    <w:lvl w:ilvl="2">
      <w:start w:val="1"/>
      <w:numFmt w:val="bullet"/>
      <w:lvlText w:val=""/>
      <w:lvlJc w:val="left"/>
      <w:pPr>
        <w:tabs>
          <w:tab w:val="num" w:pos="2130"/>
        </w:tabs>
        <w:ind w:left="1620" w:firstLine="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47E776B"/>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A726B86"/>
    <w:multiLevelType w:val="multilevel"/>
    <w:tmpl w:val="C4F0E890"/>
    <w:lvl w:ilvl="0">
      <w:start w:val="1"/>
      <w:numFmt w:val="decimal"/>
      <w:lvlText w:val="%1."/>
      <w:lvlJc w:val="left"/>
      <w:pPr>
        <w:tabs>
          <w:tab w:val="num" w:pos="720"/>
        </w:tabs>
        <w:ind w:left="720" w:hanging="360"/>
      </w:pPr>
    </w:lvl>
    <w:lvl w:ilvl="1">
      <w:start w:val="1"/>
      <w:numFmt w:val="bullet"/>
      <w:lvlText w:val=""/>
      <w:lvlJc w:val="left"/>
      <w:pPr>
        <w:tabs>
          <w:tab w:val="num" w:pos="1346"/>
        </w:tabs>
        <w:ind w:left="1348" w:hanging="268"/>
      </w:pPr>
      <w:rPr>
        <w:rFonts w:ascii="Symbol" w:hAnsi="Symbol" w:hint="default"/>
      </w:rPr>
    </w:lvl>
    <w:lvl w:ilvl="2">
      <w:start w:val="1"/>
      <w:numFmt w:val="bullet"/>
      <w:lvlText w:val=""/>
      <w:lvlJc w:val="left"/>
      <w:pPr>
        <w:tabs>
          <w:tab w:val="num" w:pos="2130"/>
        </w:tabs>
        <w:ind w:left="1620" w:firstLine="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730CC8"/>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706E0381"/>
    <w:multiLevelType w:val="hybridMultilevel"/>
    <w:tmpl w:val="CB749C40"/>
    <w:lvl w:ilvl="0" w:tplc="E58E2870">
      <w:start w:val="1"/>
      <w:numFmt w:val="decimal"/>
      <w:lvlText w:val="%1."/>
      <w:lvlJc w:val="left"/>
      <w:pPr>
        <w:tabs>
          <w:tab w:val="num" w:pos="360"/>
        </w:tabs>
        <w:ind w:left="36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691583C"/>
    <w:multiLevelType w:val="singleLevel"/>
    <w:tmpl w:val="836A107A"/>
    <w:lvl w:ilvl="0">
      <w:start w:val="1"/>
      <w:numFmt w:val="decimal"/>
      <w:lvlText w:val="%1."/>
      <w:lvlJc w:val="left"/>
      <w:pPr>
        <w:tabs>
          <w:tab w:val="num" w:pos="405"/>
        </w:tabs>
        <w:ind w:left="405" w:hanging="405"/>
      </w:pPr>
      <w:rPr>
        <w:rFonts w:hint="default"/>
      </w:rPr>
    </w:lvl>
  </w:abstractNum>
  <w:abstractNum w:abstractNumId="31">
    <w:nsid w:val="77D874E8"/>
    <w:multiLevelType w:val="multilevel"/>
    <w:tmpl w:val="5E66F65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79B15EAA"/>
    <w:multiLevelType w:val="hybridMultilevel"/>
    <w:tmpl w:val="C0E0DE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22"/>
  </w:num>
  <w:num w:numId="4">
    <w:abstractNumId w:val="1"/>
  </w:num>
  <w:num w:numId="5">
    <w:abstractNumId w:val="0"/>
  </w:num>
  <w:num w:numId="6">
    <w:abstractNumId w:val="4"/>
  </w:num>
  <w:num w:numId="7">
    <w:abstractNumId w:val="5"/>
  </w:num>
  <w:num w:numId="8">
    <w:abstractNumId w:val="2"/>
  </w:num>
  <w:num w:numId="9">
    <w:abstractNumId w:val="29"/>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16"/>
  </w:num>
  <w:num w:numId="14">
    <w:abstractNumId w:val="21"/>
  </w:num>
  <w:num w:numId="15">
    <w:abstractNumId w:val="30"/>
  </w:num>
  <w:num w:numId="16">
    <w:abstractNumId w:val="17"/>
  </w:num>
  <w:num w:numId="17">
    <w:abstractNumId w:val="19"/>
  </w:num>
  <w:num w:numId="18">
    <w:abstractNumId w:val="13"/>
  </w:num>
  <w:num w:numId="19">
    <w:abstractNumId w:val="8"/>
  </w:num>
  <w:num w:numId="20">
    <w:abstractNumId w:val="26"/>
  </w:num>
  <w:num w:numId="21">
    <w:abstractNumId w:val="14"/>
  </w:num>
  <w:num w:numId="22">
    <w:abstractNumId w:val="28"/>
  </w:num>
  <w:num w:numId="23">
    <w:abstractNumId w:val="9"/>
  </w:num>
  <w:num w:numId="24">
    <w:abstractNumId w:val="20"/>
  </w:num>
  <w:num w:numId="25">
    <w:abstractNumId w:val="24"/>
  </w:num>
  <w:num w:numId="26">
    <w:abstractNumId w:val="3"/>
  </w:num>
  <w:num w:numId="27">
    <w:abstractNumId w:val="12"/>
  </w:num>
  <w:num w:numId="28">
    <w:abstractNumId w:val="15"/>
  </w:num>
  <w:num w:numId="29">
    <w:abstractNumId w:val="25"/>
  </w:num>
  <w:num w:numId="30">
    <w:abstractNumId w:val="27"/>
  </w:num>
  <w:num w:numId="31">
    <w:abstractNumId w:val="6"/>
  </w:num>
  <w:num w:numId="32">
    <w:abstractNumId w:val="32"/>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oNotTrackMoves/>
  <w:defaultTabStop w:val="708"/>
  <w:characterSpacingControl w:val="doNotCompress"/>
  <w:hdrShapeDefaults>
    <o:shapedefaults v:ext="edit" spidmax="3074">
      <o:colormru v:ext="edit" colors="#ccecff"/>
      <o:colormenu v:ext="edit" fillcolor="#9cf" strokecolor="#9cf"/>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7F4D"/>
    <w:rsid w:val="0000040D"/>
    <w:rsid w:val="00000C94"/>
    <w:rsid w:val="0000396C"/>
    <w:rsid w:val="00005706"/>
    <w:rsid w:val="00005D8D"/>
    <w:rsid w:val="0000666B"/>
    <w:rsid w:val="00006ADB"/>
    <w:rsid w:val="0001037D"/>
    <w:rsid w:val="00014585"/>
    <w:rsid w:val="00014BE3"/>
    <w:rsid w:val="00014DB6"/>
    <w:rsid w:val="00016A62"/>
    <w:rsid w:val="000172FB"/>
    <w:rsid w:val="0001736F"/>
    <w:rsid w:val="000176A4"/>
    <w:rsid w:val="00017AA5"/>
    <w:rsid w:val="000214F4"/>
    <w:rsid w:val="0002473D"/>
    <w:rsid w:val="00024DF3"/>
    <w:rsid w:val="0002621D"/>
    <w:rsid w:val="00030186"/>
    <w:rsid w:val="00030E26"/>
    <w:rsid w:val="00032C2F"/>
    <w:rsid w:val="00034A31"/>
    <w:rsid w:val="00036917"/>
    <w:rsid w:val="00037CA4"/>
    <w:rsid w:val="000405ED"/>
    <w:rsid w:val="00040B70"/>
    <w:rsid w:val="00040E10"/>
    <w:rsid w:val="00041C74"/>
    <w:rsid w:val="000443E0"/>
    <w:rsid w:val="000447F9"/>
    <w:rsid w:val="00045702"/>
    <w:rsid w:val="00046267"/>
    <w:rsid w:val="00046F0A"/>
    <w:rsid w:val="00050001"/>
    <w:rsid w:val="00050755"/>
    <w:rsid w:val="00050B3A"/>
    <w:rsid w:val="00052189"/>
    <w:rsid w:val="0005271E"/>
    <w:rsid w:val="000542E6"/>
    <w:rsid w:val="000570C5"/>
    <w:rsid w:val="00062467"/>
    <w:rsid w:val="000641EA"/>
    <w:rsid w:val="00067234"/>
    <w:rsid w:val="00072947"/>
    <w:rsid w:val="00075AF2"/>
    <w:rsid w:val="00075E13"/>
    <w:rsid w:val="00087ECD"/>
    <w:rsid w:val="000912A5"/>
    <w:rsid w:val="00094A69"/>
    <w:rsid w:val="00097F7A"/>
    <w:rsid w:val="000A06B7"/>
    <w:rsid w:val="000A166D"/>
    <w:rsid w:val="000A24E1"/>
    <w:rsid w:val="000A35A7"/>
    <w:rsid w:val="000A382C"/>
    <w:rsid w:val="000A3C40"/>
    <w:rsid w:val="000A44ED"/>
    <w:rsid w:val="000A451E"/>
    <w:rsid w:val="000A4EC7"/>
    <w:rsid w:val="000A542D"/>
    <w:rsid w:val="000A71D6"/>
    <w:rsid w:val="000B095E"/>
    <w:rsid w:val="000B2458"/>
    <w:rsid w:val="000B3007"/>
    <w:rsid w:val="000B3277"/>
    <w:rsid w:val="000B4F5A"/>
    <w:rsid w:val="000B68D7"/>
    <w:rsid w:val="000B7F67"/>
    <w:rsid w:val="000C0D82"/>
    <w:rsid w:val="000C12C0"/>
    <w:rsid w:val="000C3BEC"/>
    <w:rsid w:val="000C499D"/>
    <w:rsid w:val="000C517F"/>
    <w:rsid w:val="000C6253"/>
    <w:rsid w:val="000D0532"/>
    <w:rsid w:val="000D0C72"/>
    <w:rsid w:val="000D2F54"/>
    <w:rsid w:val="000D4DB8"/>
    <w:rsid w:val="000D4E92"/>
    <w:rsid w:val="000E2610"/>
    <w:rsid w:val="000E35A1"/>
    <w:rsid w:val="000E35A8"/>
    <w:rsid w:val="000E36FE"/>
    <w:rsid w:val="000E4862"/>
    <w:rsid w:val="000E59C3"/>
    <w:rsid w:val="000E6073"/>
    <w:rsid w:val="000E797E"/>
    <w:rsid w:val="000F0F8A"/>
    <w:rsid w:val="000F163F"/>
    <w:rsid w:val="000F53D4"/>
    <w:rsid w:val="000F5A59"/>
    <w:rsid w:val="000F5C6D"/>
    <w:rsid w:val="000F6105"/>
    <w:rsid w:val="000F7047"/>
    <w:rsid w:val="000F71B5"/>
    <w:rsid w:val="001053B2"/>
    <w:rsid w:val="00105BAB"/>
    <w:rsid w:val="00110544"/>
    <w:rsid w:val="00111543"/>
    <w:rsid w:val="001132E4"/>
    <w:rsid w:val="00113DA4"/>
    <w:rsid w:val="0011488B"/>
    <w:rsid w:val="00115149"/>
    <w:rsid w:val="00116345"/>
    <w:rsid w:val="00116EDD"/>
    <w:rsid w:val="00117454"/>
    <w:rsid w:val="0011781D"/>
    <w:rsid w:val="00120040"/>
    <w:rsid w:val="001228A8"/>
    <w:rsid w:val="00123C5B"/>
    <w:rsid w:val="001242DF"/>
    <w:rsid w:val="00124335"/>
    <w:rsid w:val="0012459D"/>
    <w:rsid w:val="00124C33"/>
    <w:rsid w:val="00124EA6"/>
    <w:rsid w:val="00125791"/>
    <w:rsid w:val="0012621D"/>
    <w:rsid w:val="00126795"/>
    <w:rsid w:val="00126BA4"/>
    <w:rsid w:val="00126BA5"/>
    <w:rsid w:val="001300D6"/>
    <w:rsid w:val="00130D7E"/>
    <w:rsid w:val="00131F7C"/>
    <w:rsid w:val="001323B0"/>
    <w:rsid w:val="00132452"/>
    <w:rsid w:val="00134387"/>
    <w:rsid w:val="00134FBA"/>
    <w:rsid w:val="00135F72"/>
    <w:rsid w:val="0014089A"/>
    <w:rsid w:val="00143BC8"/>
    <w:rsid w:val="00143CB5"/>
    <w:rsid w:val="00143FAD"/>
    <w:rsid w:val="0014494F"/>
    <w:rsid w:val="0014577F"/>
    <w:rsid w:val="001457FE"/>
    <w:rsid w:val="00145B1A"/>
    <w:rsid w:val="00147737"/>
    <w:rsid w:val="00152C29"/>
    <w:rsid w:val="001533E9"/>
    <w:rsid w:val="00153451"/>
    <w:rsid w:val="001545A7"/>
    <w:rsid w:val="0015754F"/>
    <w:rsid w:val="00160A96"/>
    <w:rsid w:val="00163050"/>
    <w:rsid w:val="00164B63"/>
    <w:rsid w:val="00165643"/>
    <w:rsid w:val="001670A2"/>
    <w:rsid w:val="001675D6"/>
    <w:rsid w:val="001729EA"/>
    <w:rsid w:val="00173A59"/>
    <w:rsid w:val="00185A20"/>
    <w:rsid w:val="0018659E"/>
    <w:rsid w:val="0018742C"/>
    <w:rsid w:val="00187B9A"/>
    <w:rsid w:val="00187E95"/>
    <w:rsid w:val="0019710A"/>
    <w:rsid w:val="001972C6"/>
    <w:rsid w:val="001A0F75"/>
    <w:rsid w:val="001A43BB"/>
    <w:rsid w:val="001A6E80"/>
    <w:rsid w:val="001A78A0"/>
    <w:rsid w:val="001B0651"/>
    <w:rsid w:val="001B140D"/>
    <w:rsid w:val="001B1AEB"/>
    <w:rsid w:val="001B7962"/>
    <w:rsid w:val="001B7DAE"/>
    <w:rsid w:val="001C4485"/>
    <w:rsid w:val="001C56A1"/>
    <w:rsid w:val="001C6A74"/>
    <w:rsid w:val="001C6DDF"/>
    <w:rsid w:val="001C70F6"/>
    <w:rsid w:val="001D09FE"/>
    <w:rsid w:val="001D2045"/>
    <w:rsid w:val="001D31DE"/>
    <w:rsid w:val="001D3E63"/>
    <w:rsid w:val="001D4520"/>
    <w:rsid w:val="001D4D57"/>
    <w:rsid w:val="001E17DF"/>
    <w:rsid w:val="001E4351"/>
    <w:rsid w:val="001E68F6"/>
    <w:rsid w:val="001E70F2"/>
    <w:rsid w:val="001E778E"/>
    <w:rsid w:val="001F00B0"/>
    <w:rsid w:val="001F0CB3"/>
    <w:rsid w:val="001F2660"/>
    <w:rsid w:val="001F3F77"/>
    <w:rsid w:val="001F57B1"/>
    <w:rsid w:val="001F58EB"/>
    <w:rsid w:val="001F6B76"/>
    <w:rsid w:val="001F7E95"/>
    <w:rsid w:val="00203E8C"/>
    <w:rsid w:val="0020447D"/>
    <w:rsid w:val="002046FF"/>
    <w:rsid w:val="00205AE2"/>
    <w:rsid w:val="00206034"/>
    <w:rsid w:val="00207BBB"/>
    <w:rsid w:val="00210886"/>
    <w:rsid w:val="00212FD0"/>
    <w:rsid w:val="00213664"/>
    <w:rsid w:val="0021381B"/>
    <w:rsid w:val="00214D67"/>
    <w:rsid w:val="00216F4E"/>
    <w:rsid w:val="00220C89"/>
    <w:rsid w:val="002224C9"/>
    <w:rsid w:val="00222878"/>
    <w:rsid w:val="00223545"/>
    <w:rsid w:val="00223D53"/>
    <w:rsid w:val="002244F3"/>
    <w:rsid w:val="00226E1A"/>
    <w:rsid w:val="0023089E"/>
    <w:rsid w:val="00232E0B"/>
    <w:rsid w:val="00236740"/>
    <w:rsid w:val="00236D99"/>
    <w:rsid w:val="00237674"/>
    <w:rsid w:val="00237AF8"/>
    <w:rsid w:val="00242DBD"/>
    <w:rsid w:val="002448C2"/>
    <w:rsid w:val="00245A90"/>
    <w:rsid w:val="00245D18"/>
    <w:rsid w:val="00245FC7"/>
    <w:rsid w:val="002501EE"/>
    <w:rsid w:val="00253BF0"/>
    <w:rsid w:val="00254C15"/>
    <w:rsid w:val="002627BD"/>
    <w:rsid w:val="00262F4F"/>
    <w:rsid w:val="00263498"/>
    <w:rsid w:val="00263C5D"/>
    <w:rsid w:val="002645FD"/>
    <w:rsid w:val="00270F2E"/>
    <w:rsid w:val="002724BD"/>
    <w:rsid w:val="002727C9"/>
    <w:rsid w:val="002761CD"/>
    <w:rsid w:val="00277732"/>
    <w:rsid w:val="00281BF9"/>
    <w:rsid w:val="00282325"/>
    <w:rsid w:val="00284125"/>
    <w:rsid w:val="00284D95"/>
    <w:rsid w:val="00284EB9"/>
    <w:rsid w:val="00285738"/>
    <w:rsid w:val="002872A0"/>
    <w:rsid w:val="002905B2"/>
    <w:rsid w:val="00291AF2"/>
    <w:rsid w:val="00292CB3"/>
    <w:rsid w:val="002956B1"/>
    <w:rsid w:val="00296197"/>
    <w:rsid w:val="00296A9A"/>
    <w:rsid w:val="00296AE4"/>
    <w:rsid w:val="002977F8"/>
    <w:rsid w:val="002A070E"/>
    <w:rsid w:val="002A0A84"/>
    <w:rsid w:val="002A3060"/>
    <w:rsid w:val="002A3AEF"/>
    <w:rsid w:val="002A43A0"/>
    <w:rsid w:val="002A463A"/>
    <w:rsid w:val="002A5454"/>
    <w:rsid w:val="002A5D60"/>
    <w:rsid w:val="002A7932"/>
    <w:rsid w:val="002A7B29"/>
    <w:rsid w:val="002B0388"/>
    <w:rsid w:val="002B1694"/>
    <w:rsid w:val="002B2865"/>
    <w:rsid w:val="002B37CC"/>
    <w:rsid w:val="002B3957"/>
    <w:rsid w:val="002C0159"/>
    <w:rsid w:val="002C057D"/>
    <w:rsid w:val="002C1FDE"/>
    <w:rsid w:val="002C39DD"/>
    <w:rsid w:val="002C59D4"/>
    <w:rsid w:val="002C736F"/>
    <w:rsid w:val="002D1AB4"/>
    <w:rsid w:val="002D28B6"/>
    <w:rsid w:val="002D28DE"/>
    <w:rsid w:val="002D6D22"/>
    <w:rsid w:val="002D73F5"/>
    <w:rsid w:val="002E017A"/>
    <w:rsid w:val="002E302A"/>
    <w:rsid w:val="002E4106"/>
    <w:rsid w:val="002E472F"/>
    <w:rsid w:val="002E6121"/>
    <w:rsid w:val="002F1A59"/>
    <w:rsid w:val="002F1AFF"/>
    <w:rsid w:val="002F37A8"/>
    <w:rsid w:val="002F4AE7"/>
    <w:rsid w:val="002F52F8"/>
    <w:rsid w:val="002F6316"/>
    <w:rsid w:val="002F7850"/>
    <w:rsid w:val="00300CA5"/>
    <w:rsid w:val="00304158"/>
    <w:rsid w:val="00307572"/>
    <w:rsid w:val="0031085B"/>
    <w:rsid w:val="003108A3"/>
    <w:rsid w:val="00311AB1"/>
    <w:rsid w:val="00312A37"/>
    <w:rsid w:val="00312AD0"/>
    <w:rsid w:val="00315EBE"/>
    <w:rsid w:val="003178D1"/>
    <w:rsid w:val="00317911"/>
    <w:rsid w:val="00320AED"/>
    <w:rsid w:val="00325752"/>
    <w:rsid w:val="003277CF"/>
    <w:rsid w:val="003310CE"/>
    <w:rsid w:val="00331182"/>
    <w:rsid w:val="0033430D"/>
    <w:rsid w:val="00336A23"/>
    <w:rsid w:val="00336A85"/>
    <w:rsid w:val="00340F7D"/>
    <w:rsid w:val="00341CDD"/>
    <w:rsid w:val="00341F4E"/>
    <w:rsid w:val="003426B4"/>
    <w:rsid w:val="003427C3"/>
    <w:rsid w:val="00343B19"/>
    <w:rsid w:val="00344460"/>
    <w:rsid w:val="00344FD7"/>
    <w:rsid w:val="00347F8C"/>
    <w:rsid w:val="003507CF"/>
    <w:rsid w:val="003518F4"/>
    <w:rsid w:val="00352044"/>
    <w:rsid w:val="00354BCF"/>
    <w:rsid w:val="0035569F"/>
    <w:rsid w:val="00357F26"/>
    <w:rsid w:val="00360BD4"/>
    <w:rsid w:val="00361DE2"/>
    <w:rsid w:val="003626D6"/>
    <w:rsid w:val="00362DA0"/>
    <w:rsid w:val="00363707"/>
    <w:rsid w:val="003639B3"/>
    <w:rsid w:val="00366552"/>
    <w:rsid w:val="0037005D"/>
    <w:rsid w:val="00370855"/>
    <w:rsid w:val="00373252"/>
    <w:rsid w:val="00373B52"/>
    <w:rsid w:val="00375ECA"/>
    <w:rsid w:val="003761C0"/>
    <w:rsid w:val="003770D4"/>
    <w:rsid w:val="003816D4"/>
    <w:rsid w:val="003827D0"/>
    <w:rsid w:val="00383CD1"/>
    <w:rsid w:val="00384F34"/>
    <w:rsid w:val="00395318"/>
    <w:rsid w:val="0039557F"/>
    <w:rsid w:val="00395F54"/>
    <w:rsid w:val="0039642A"/>
    <w:rsid w:val="003A08C5"/>
    <w:rsid w:val="003A0AAF"/>
    <w:rsid w:val="003A0EF8"/>
    <w:rsid w:val="003A199E"/>
    <w:rsid w:val="003A1A13"/>
    <w:rsid w:val="003A23AD"/>
    <w:rsid w:val="003A3D0F"/>
    <w:rsid w:val="003A3E18"/>
    <w:rsid w:val="003A4AC4"/>
    <w:rsid w:val="003A5451"/>
    <w:rsid w:val="003B0B79"/>
    <w:rsid w:val="003B0D3E"/>
    <w:rsid w:val="003B1806"/>
    <w:rsid w:val="003B1CC7"/>
    <w:rsid w:val="003B1DAD"/>
    <w:rsid w:val="003B20EE"/>
    <w:rsid w:val="003B2194"/>
    <w:rsid w:val="003B2990"/>
    <w:rsid w:val="003B2AB1"/>
    <w:rsid w:val="003B47AF"/>
    <w:rsid w:val="003B587B"/>
    <w:rsid w:val="003C193C"/>
    <w:rsid w:val="003C1DAC"/>
    <w:rsid w:val="003C7E86"/>
    <w:rsid w:val="003D1074"/>
    <w:rsid w:val="003D13E9"/>
    <w:rsid w:val="003D2E9C"/>
    <w:rsid w:val="003D30E6"/>
    <w:rsid w:val="003D338C"/>
    <w:rsid w:val="003D57AE"/>
    <w:rsid w:val="003D6BED"/>
    <w:rsid w:val="003D7B85"/>
    <w:rsid w:val="003E100D"/>
    <w:rsid w:val="003E16DC"/>
    <w:rsid w:val="003E3BD1"/>
    <w:rsid w:val="003E54DD"/>
    <w:rsid w:val="003E6BD8"/>
    <w:rsid w:val="003F1028"/>
    <w:rsid w:val="003F47C4"/>
    <w:rsid w:val="003F57E6"/>
    <w:rsid w:val="003F65D7"/>
    <w:rsid w:val="003F65E6"/>
    <w:rsid w:val="003F76E6"/>
    <w:rsid w:val="004008DA"/>
    <w:rsid w:val="00400D11"/>
    <w:rsid w:val="004013EC"/>
    <w:rsid w:val="0040366A"/>
    <w:rsid w:val="00403DAF"/>
    <w:rsid w:val="00405119"/>
    <w:rsid w:val="00407426"/>
    <w:rsid w:val="00407CF4"/>
    <w:rsid w:val="00410B3D"/>
    <w:rsid w:val="004111AB"/>
    <w:rsid w:val="0041195F"/>
    <w:rsid w:val="00412A60"/>
    <w:rsid w:val="00412B26"/>
    <w:rsid w:val="00413A10"/>
    <w:rsid w:val="0041542A"/>
    <w:rsid w:val="00415C9E"/>
    <w:rsid w:val="00416299"/>
    <w:rsid w:val="004166C9"/>
    <w:rsid w:val="004167E9"/>
    <w:rsid w:val="004171B8"/>
    <w:rsid w:val="00420B44"/>
    <w:rsid w:val="00420D62"/>
    <w:rsid w:val="00422231"/>
    <w:rsid w:val="004222B2"/>
    <w:rsid w:val="00425D70"/>
    <w:rsid w:val="0042617D"/>
    <w:rsid w:val="004269BA"/>
    <w:rsid w:val="00427B6E"/>
    <w:rsid w:val="00430414"/>
    <w:rsid w:val="00430B63"/>
    <w:rsid w:val="00431349"/>
    <w:rsid w:val="00432F3B"/>
    <w:rsid w:val="00434A54"/>
    <w:rsid w:val="00435EE6"/>
    <w:rsid w:val="00440957"/>
    <w:rsid w:val="00442656"/>
    <w:rsid w:val="00442D60"/>
    <w:rsid w:val="0044617D"/>
    <w:rsid w:val="00447D6A"/>
    <w:rsid w:val="004502AC"/>
    <w:rsid w:val="0045083E"/>
    <w:rsid w:val="00450A64"/>
    <w:rsid w:val="00451F88"/>
    <w:rsid w:val="00453D22"/>
    <w:rsid w:val="00454DD8"/>
    <w:rsid w:val="00454EF1"/>
    <w:rsid w:val="00455C06"/>
    <w:rsid w:val="00457C49"/>
    <w:rsid w:val="004607D9"/>
    <w:rsid w:val="00461C19"/>
    <w:rsid w:val="00462CAA"/>
    <w:rsid w:val="00465505"/>
    <w:rsid w:val="00465CF6"/>
    <w:rsid w:val="00466849"/>
    <w:rsid w:val="0047093A"/>
    <w:rsid w:val="00476F80"/>
    <w:rsid w:val="004770B5"/>
    <w:rsid w:val="004774F3"/>
    <w:rsid w:val="00477ED0"/>
    <w:rsid w:val="00480425"/>
    <w:rsid w:val="00480BE7"/>
    <w:rsid w:val="00481884"/>
    <w:rsid w:val="00482412"/>
    <w:rsid w:val="00482B54"/>
    <w:rsid w:val="00483E1E"/>
    <w:rsid w:val="00485748"/>
    <w:rsid w:val="004859F2"/>
    <w:rsid w:val="004869D4"/>
    <w:rsid w:val="00487A3A"/>
    <w:rsid w:val="00490AD6"/>
    <w:rsid w:val="004913A0"/>
    <w:rsid w:val="00494C54"/>
    <w:rsid w:val="004963E3"/>
    <w:rsid w:val="004A3C5E"/>
    <w:rsid w:val="004A4267"/>
    <w:rsid w:val="004A7AFC"/>
    <w:rsid w:val="004B14DB"/>
    <w:rsid w:val="004B1C98"/>
    <w:rsid w:val="004B434B"/>
    <w:rsid w:val="004B6D8B"/>
    <w:rsid w:val="004B7993"/>
    <w:rsid w:val="004C3A27"/>
    <w:rsid w:val="004C63E4"/>
    <w:rsid w:val="004C721B"/>
    <w:rsid w:val="004C787E"/>
    <w:rsid w:val="004D0215"/>
    <w:rsid w:val="004D36C0"/>
    <w:rsid w:val="004D50B0"/>
    <w:rsid w:val="004D5EF1"/>
    <w:rsid w:val="004D7921"/>
    <w:rsid w:val="004D7E6B"/>
    <w:rsid w:val="004E0A30"/>
    <w:rsid w:val="004E105A"/>
    <w:rsid w:val="004E333E"/>
    <w:rsid w:val="004E4C7E"/>
    <w:rsid w:val="004E5307"/>
    <w:rsid w:val="004E54D6"/>
    <w:rsid w:val="004F197F"/>
    <w:rsid w:val="004F25B3"/>
    <w:rsid w:val="004F3E27"/>
    <w:rsid w:val="004F4D60"/>
    <w:rsid w:val="004F5248"/>
    <w:rsid w:val="004F53C2"/>
    <w:rsid w:val="005001AA"/>
    <w:rsid w:val="0050147A"/>
    <w:rsid w:val="00503809"/>
    <w:rsid w:val="0050796F"/>
    <w:rsid w:val="00507E2B"/>
    <w:rsid w:val="00510537"/>
    <w:rsid w:val="00511726"/>
    <w:rsid w:val="0051291C"/>
    <w:rsid w:val="00513F85"/>
    <w:rsid w:val="00514190"/>
    <w:rsid w:val="00516C07"/>
    <w:rsid w:val="005178EA"/>
    <w:rsid w:val="00517DB4"/>
    <w:rsid w:val="005200B9"/>
    <w:rsid w:val="00520620"/>
    <w:rsid w:val="005207A6"/>
    <w:rsid w:val="00521BAE"/>
    <w:rsid w:val="00522005"/>
    <w:rsid w:val="005230D3"/>
    <w:rsid w:val="005231D2"/>
    <w:rsid w:val="00523BAD"/>
    <w:rsid w:val="00530479"/>
    <w:rsid w:val="00531DF2"/>
    <w:rsid w:val="00534510"/>
    <w:rsid w:val="00535D33"/>
    <w:rsid w:val="00537C66"/>
    <w:rsid w:val="00540563"/>
    <w:rsid w:val="00540658"/>
    <w:rsid w:val="00540689"/>
    <w:rsid w:val="0054200D"/>
    <w:rsid w:val="00542678"/>
    <w:rsid w:val="00543FD6"/>
    <w:rsid w:val="00544992"/>
    <w:rsid w:val="0054499C"/>
    <w:rsid w:val="00544DA4"/>
    <w:rsid w:val="00546B4A"/>
    <w:rsid w:val="00546FEC"/>
    <w:rsid w:val="0055170E"/>
    <w:rsid w:val="005522BF"/>
    <w:rsid w:val="0055444C"/>
    <w:rsid w:val="005544E9"/>
    <w:rsid w:val="00556520"/>
    <w:rsid w:val="00560C3E"/>
    <w:rsid w:val="00560CE1"/>
    <w:rsid w:val="00561DA8"/>
    <w:rsid w:val="00562708"/>
    <w:rsid w:val="005652BD"/>
    <w:rsid w:val="0056656B"/>
    <w:rsid w:val="00566A9E"/>
    <w:rsid w:val="005712E5"/>
    <w:rsid w:val="005718CC"/>
    <w:rsid w:val="00571CE6"/>
    <w:rsid w:val="00571E15"/>
    <w:rsid w:val="00572B26"/>
    <w:rsid w:val="00573295"/>
    <w:rsid w:val="005735E4"/>
    <w:rsid w:val="0057473C"/>
    <w:rsid w:val="00575282"/>
    <w:rsid w:val="00575CF0"/>
    <w:rsid w:val="00576B1D"/>
    <w:rsid w:val="00576C80"/>
    <w:rsid w:val="00577192"/>
    <w:rsid w:val="00577E47"/>
    <w:rsid w:val="005803A5"/>
    <w:rsid w:val="00580C32"/>
    <w:rsid w:val="00581113"/>
    <w:rsid w:val="00581158"/>
    <w:rsid w:val="005819DE"/>
    <w:rsid w:val="00581F9F"/>
    <w:rsid w:val="0058425C"/>
    <w:rsid w:val="005845A0"/>
    <w:rsid w:val="0058518A"/>
    <w:rsid w:val="00590B9B"/>
    <w:rsid w:val="00592B77"/>
    <w:rsid w:val="00593C3D"/>
    <w:rsid w:val="00593DE7"/>
    <w:rsid w:val="005945D8"/>
    <w:rsid w:val="00594F94"/>
    <w:rsid w:val="005A0AA8"/>
    <w:rsid w:val="005A193F"/>
    <w:rsid w:val="005A1964"/>
    <w:rsid w:val="005A3CF8"/>
    <w:rsid w:val="005A3F46"/>
    <w:rsid w:val="005A6430"/>
    <w:rsid w:val="005A73A1"/>
    <w:rsid w:val="005B118C"/>
    <w:rsid w:val="005B130C"/>
    <w:rsid w:val="005B1B70"/>
    <w:rsid w:val="005B4298"/>
    <w:rsid w:val="005B5A6E"/>
    <w:rsid w:val="005C7057"/>
    <w:rsid w:val="005D03CC"/>
    <w:rsid w:val="005D17F3"/>
    <w:rsid w:val="005D1EA5"/>
    <w:rsid w:val="005D3ABC"/>
    <w:rsid w:val="005D480D"/>
    <w:rsid w:val="005D577E"/>
    <w:rsid w:val="005D5F45"/>
    <w:rsid w:val="005D694A"/>
    <w:rsid w:val="005E1DB8"/>
    <w:rsid w:val="005E263F"/>
    <w:rsid w:val="005E4750"/>
    <w:rsid w:val="005E6593"/>
    <w:rsid w:val="005E6FF4"/>
    <w:rsid w:val="005E7A8B"/>
    <w:rsid w:val="005E7D9B"/>
    <w:rsid w:val="005F06EE"/>
    <w:rsid w:val="005F0CD4"/>
    <w:rsid w:val="005F41A2"/>
    <w:rsid w:val="005F5632"/>
    <w:rsid w:val="00604BDC"/>
    <w:rsid w:val="006055AF"/>
    <w:rsid w:val="00605BB6"/>
    <w:rsid w:val="00606F25"/>
    <w:rsid w:val="00614828"/>
    <w:rsid w:val="006170C9"/>
    <w:rsid w:val="00621F07"/>
    <w:rsid w:val="00621F2B"/>
    <w:rsid w:val="00622C83"/>
    <w:rsid w:val="006232C3"/>
    <w:rsid w:val="00627934"/>
    <w:rsid w:val="006307EC"/>
    <w:rsid w:val="00631D51"/>
    <w:rsid w:val="00632BF7"/>
    <w:rsid w:val="006335F8"/>
    <w:rsid w:val="00637637"/>
    <w:rsid w:val="00640BDA"/>
    <w:rsid w:val="006420F5"/>
    <w:rsid w:val="00644EEF"/>
    <w:rsid w:val="00650470"/>
    <w:rsid w:val="00651111"/>
    <w:rsid w:val="00651E89"/>
    <w:rsid w:val="00652969"/>
    <w:rsid w:val="00654706"/>
    <w:rsid w:val="006554FF"/>
    <w:rsid w:val="00655B1A"/>
    <w:rsid w:val="0065699A"/>
    <w:rsid w:val="00660CF6"/>
    <w:rsid w:val="0066441B"/>
    <w:rsid w:val="00664E87"/>
    <w:rsid w:val="006705AD"/>
    <w:rsid w:val="00670ECC"/>
    <w:rsid w:val="0067279C"/>
    <w:rsid w:val="00673A8E"/>
    <w:rsid w:val="00673BCB"/>
    <w:rsid w:val="00675620"/>
    <w:rsid w:val="006771FD"/>
    <w:rsid w:val="006775CA"/>
    <w:rsid w:val="0067779C"/>
    <w:rsid w:val="0068138F"/>
    <w:rsid w:val="00681445"/>
    <w:rsid w:val="00681999"/>
    <w:rsid w:val="00683617"/>
    <w:rsid w:val="00683D51"/>
    <w:rsid w:val="00685176"/>
    <w:rsid w:val="00685C34"/>
    <w:rsid w:val="00686F72"/>
    <w:rsid w:val="00687101"/>
    <w:rsid w:val="00691BB3"/>
    <w:rsid w:val="00692F35"/>
    <w:rsid w:val="006942EB"/>
    <w:rsid w:val="00694527"/>
    <w:rsid w:val="00694DC9"/>
    <w:rsid w:val="00697931"/>
    <w:rsid w:val="006A006E"/>
    <w:rsid w:val="006A24C0"/>
    <w:rsid w:val="006A3CEC"/>
    <w:rsid w:val="006A579C"/>
    <w:rsid w:val="006A726B"/>
    <w:rsid w:val="006B664B"/>
    <w:rsid w:val="006C05C3"/>
    <w:rsid w:val="006C2543"/>
    <w:rsid w:val="006C40F2"/>
    <w:rsid w:val="006C797C"/>
    <w:rsid w:val="006C7BFF"/>
    <w:rsid w:val="006C7DE8"/>
    <w:rsid w:val="006D0790"/>
    <w:rsid w:val="006D194F"/>
    <w:rsid w:val="006D3B0A"/>
    <w:rsid w:val="006D5D80"/>
    <w:rsid w:val="006D656C"/>
    <w:rsid w:val="006D7E0D"/>
    <w:rsid w:val="006E0BE0"/>
    <w:rsid w:val="006E13A0"/>
    <w:rsid w:val="006E1CB6"/>
    <w:rsid w:val="006E1D13"/>
    <w:rsid w:val="006E24B2"/>
    <w:rsid w:val="006E2559"/>
    <w:rsid w:val="006E28D4"/>
    <w:rsid w:val="006E52C7"/>
    <w:rsid w:val="006E7C7C"/>
    <w:rsid w:val="006F1464"/>
    <w:rsid w:val="006F15B3"/>
    <w:rsid w:val="006F2AC1"/>
    <w:rsid w:val="006F611B"/>
    <w:rsid w:val="006F77BD"/>
    <w:rsid w:val="00700357"/>
    <w:rsid w:val="007009A3"/>
    <w:rsid w:val="00701887"/>
    <w:rsid w:val="00701929"/>
    <w:rsid w:val="007034FC"/>
    <w:rsid w:val="00705AD1"/>
    <w:rsid w:val="00705BCC"/>
    <w:rsid w:val="0070745F"/>
    <w:rsid w:val="007076C4"/>
    <w:rsid w:val="007115FC"/>
    <w:rsid w:val="0071288A"/>
    <w:rsid w:val="00715C9C"/>
    <w:rsid w:val="0071610B"/>
    <w:rsid w:val="007215B1"/>
    <w:rsid w:val="00721AC2"/>
    <w:rsid w:val="007253DB"/>
    <w:rsid w:val="007256FD"/>
    <w:rsid w:val="00725A17"/>
    <w:rsid w:val="0072639D"/>
    <w:rsid w:val="00727271"/>
    <w:rsid w:val="00727E11"/>
    <w:rsid w:val="00727F4D"/>
    <w:rsid w:val="0073091E"/>
    <w:rsid w:val="00730EBD"/>
    <w:rsid w:val="007311C1"/>
    <w:rsid w:val="00732B09"/>
    <w:rsid w:val="007330EF"/>
    <w:rsid w:val="00733CC4"/>
    <w:rsid w:val="00734EED"/>
    <w:rsid w:val="0073578D"/>
    <w:rsid w:val="00735872"/>
    <w:rsid w:val="00735959"/>
    <w:rsid w:val="00736946"/>
    <w:rsid w:val="00741B98"/>
    <w:rsid w:val="007426EB"/>
    <w:rsid w:val="00743FBC"/>
    <w:rsid w:val="007457E3"/>
    <w:rsid w:val="00747C35"/>
    <w:rsid w:val="00752CE4"/>
    <w:rsid w:val="00753540"/>
    <w:rsid w:val="007554A0"/>
    <w:rsid w:val="00760F0A"/>
    <w:rsid w:val="00761409"/>
    <w:rsid w:val="00761DAF"/>
    <w:rsid w:val="00761F8A"/>
    <w:rsid w:val="00763BFD"/>
    <w:rsid w:val="00763EDF"/>
    <w:rsid w:val="00765041"/>
    <w:rsid w:val="0076540B"/>
    <w:rsid w:val="00765440"/>
    <w:rsid w:val="00765BE7"/>
    <w:rsid w:val="00766E75"/>
    <w:rsid w:val="00767418"/>
    <w:rsid w:val="00767CA6"/>
    <w:rsid w:val="00770083"/>
    <w:rsid w:val="0077056D"/>
    <w:rsid w:val="00772D1A"/>
    <w:rsid w:val="00775C4D"/>
    <w:rsid w:val="00780295"/>
    <w:rsid w:val="00780CED"/>
    <w:rsid w:val="00781775"/>
    <w:rsid w:val="00782734"/>
    <w:rsid w:val="00783590"/>
    <w:rsid w:val="007855EF"/>
    <w:rsid w:val="00786F6C"/>
    <w:rsid w:val="00791137"/>
    <w:rsid w:val="007912C0"/>
    <w:rsid w:val="00792071"/>
    <w:rsid w:val="0079249C"/>
    <w:rsid w:val="00792B9A"/>
    <w:rsid w:val="0079496E"/>
    <w:rsid w:val="00794E66"/>
    <w:rsid w:val="00797382"/>
    <w:rsid w:val="007A2261"/>
    <w:rsid w:val="007A3588"/>
    <w:rsid w:val="007A40E5"/>
    <w:rsid w:val="007A45E7"/>
    <w:rsid w:val="007A5B4D"/>
    <w:rsid w:val="007A6599"/>
    <w:rsid w:val="007A78C5"/>
    <w:rsid w:val="007A7B60"/>
    <w:rsid w:val="007B0D93"/>
    <w:rsid w:val="007B2CD2"/>
    <w:rsid w:val="007B3E93"/>
    <w:rsid w:val="007B5A57"/>
    <w:rsid w:val="007B610D"/>
    <w:rsid w:val="007B6E56"/>
    <w:rsid w:val="007C0061"/>
    <w:rsid w:val="007C0C77"/>
    <w:rsid w:val="007C2EEC"/>
    <w:rsid w:val="007C3E37"/>
    <w:rsid w:val="007C5C0D"/>
    <w:rsid w:val="007D123E"/>
    <w:rsid w:val="007D25BD"/>
    <w:rsid w:val="007D25E9"/>
    <w:rsid w:val="007D4E89"/>
    <w:rsid w:val="007D727B"/>
    <w:rsid w:val="007E33C0"/>
    <w:rsid w:val="007E544A"/>
    <w:rsid w:val="007F0553"/>
    <w:rsid w:val="007F08CE"/>
    <w:rsid w:val="007F364B"/>
    <w:rsid w:val="007F3909"/>
    <w:rsid w:val="007F7852"/>
    <w:rsid w:val="007F7BE0"/>
    <w:rsid w:val="008010F7"/>
    <w:rsid w:val="008028FA"/>
    <w:rsid w:val="00802A92"/>
    <w:rsid w:val="00802AB2"/>
    <w:rsid w:val="0080327A"/>
    <w:rsid w:val="0080591E"/>
    <w:rsid w:val="00805DD5"/>
    <w:rsid w:val="00806044"/>
    <w:rsid w:val="00806EF4"/>
    <w:rsid w:val="008101D8"/>
    <w:rsid w:val="00811BA2"/>
    <w:rsid w:val="008155D7"/>
    <w:rsid w:val="00815BA2"/>
    <w:rsid w:val="008177AD"/>
    <w:rsid w:val="008178D0"/>
    <w:rsid w:val="00821005"/>
    <w:rsid w:val="00822708"/>
    <w:rsid w:val="00823131"/>
    <w:rsid w:val="00827A0A"/>
    <w:rsid w:val="00830AF8"/>
    <w:rsid w:val="00832C26"/>
    <w:rsid w:val="00833DBF"/>
    <w:rsid w:val="0083437D"/>
    <w:rsid w:val="008348D0"/>
    <w:rsid w:val="0083513A"/>
    <w:rsid w:val="008354CE"/>
    <w:rsid w:val="0083625B"/>
    <w:rsid w:val="008374C2"/>
    <w:rsid w:val="008402CA"/>
    <w:rsid w:val="00844B96"/>
    <w:rsid w:val="008450A2"/>
    <w:rsid w:val="00845553"/>
    <w:rsid w:val="008469CB"/>
    <w:rsid w:val="008478B8"/>
    <w:rsid w:val="0085330C"/>
    <w:rsid w:val="00853CFD"/>
    <w:rsid w:val="008563D3"/>
    <w:rsid w:val="008573DD"/>
    <w:rsid w:val="00857ABE"/>
    <w:rsid w:val="0086144B"/>
    <w:rsid w:val="00861ECF"/>
    <w:rsid w:val="008620E8"/>
    <w:rsid w:val="008623B0"/>
    <w:rsid w:val="00864457"/>
    <w:rsid w:val="00864B0F"/>
    <w:rsid w:val="00865743"/>
    <w:rsid w:val="00866062"/>
    <w:rsid w:val="008663A5"/>
    <w:rsid w:val="00866A0B"/>
    <w:rsid w:val="0086758D"/>
    <w:rsid w:val="00867BC9"/>
    <w:rsid w:val="00867C18"/>
    <w:rsid w:val="008706EF"/>
    <w:rsid w:val="00871D24"/>
    <w:rsid w:val="00873BE6"/>
    <w:rsid w:val="00874423"/>
    <w:rsid w:val="008744CC"/>
    <w:rsid w:val="00876343"/>
    <w:rsid w:val="00877093"/>
    <w:rsid w:val="00877281"/>
    <w:rsid w:val="00880273"/>
    <w:rsid w:val="00880ABA"/>
    <w:rsid w:val="00881E69"/>
    <w:rsid w:val="00883694"/>
    <w:rsid w:val="00883A00"/>
    <w:rsid w:val="00883A90"/>
    <w:rsid w:val="00885004"/>
    <w:rsid w:val="008860F1"/>
    <w:rsid w:val="00886406"/>
    <w:rsid w:val="008869B5"/>
    <w:rsid w:val="00894408"/>
    <w:rsid w:val="00895760"/>
    <w:rsid w:val="00896346"/>
    <w:rsid w:val="00897C65"/>
    <w:rsid w:val="008A0D91"/>
    <w:rsid w:val="008B2C28"/>
    <w:rsid w:val="008B39E3"/>
    <w:rsid w:val="008B3BEA"/>
    <w:rsid w:val="008B3F00"/>
    <w:rsid w:val="008B4579"/>
    <w:rsid w:val="008B606B"/>
    <w:rsid w:val="008B6205"/>
    <w:rsid w:val="008B6C99"/>
    <w:rsid w:val="008C0935"/>
    <w:rsid w:val="008C3417"/>
    <w:rsid w:val="008C5AF2"/>
    <w:rsid w:val="008D00CD"/>
    <w:rsid w:val="008D0D62"/>
    <w:rsid w:val="008D105C"/>
    <w:rsid w:val="008D32B8"/>
    <w:rsid w:val="008D3673"/>
    <w:rsid w:val="008D3FD7"/>
    <w:rsid w:val="008D564B"/>
    <w:rsid w:val="008D7FE5"/>
    <w:rsid w:val="008E2BC8"/>
    <w:rsid w:val="008E3E7F"/>
    <w:rsid w:val="008E4E0A"/>
    <w:rsid w:val="008F01BA"/>
    <w:rsid w:val="008F0EF6"/>
    <w:rsid w:val="008F1502"/>
    <w:rsid w:val="008F1932"/>
    <w:rsid w:val="008F40B4"/>
    <w:rsid w:val="008F40C0"/>
    <w:rsid w:val="008F56B5"/>
    <w:rsid w:val="008F64D0"/>
    <w:rsid w:val="00901844"/>
    <w:rsid w:val="00904177"/>
    <w:rsid w:val="00907993"/>
    <w:rsid w:val="009116AC"/>
    <w:rsid w:val="0091357B"/>
    <w:rsid w:val="00913B59"/>
    <w:rsid w:val="00917036"/>
    <w:rsid w:val="0091799A"/>
    <w:rsid w:val="00917DFF"/>
    <w:rsid w:val="00920DCD"/>
    <w:rsid w:val="00921DE1"/>
    <w:rsid w:val="0092260C"/>
    <w:rsid w:val="00922B62"/>
    <w:rsid w:val="00925365"/>
    <w:rsid w:val="009278B2"/>
    <w:rsid w:val="00927EBC"/>
    <w:rsid w:val="00930335"/>
    <w:rsid w:val="009310AB"/>
    <w:rsid w:val="00931FAF"/>
    <w:rsid w:val="009323F7"/>
    <w:rsid w:val="00933E35"/>
    <w:rsid w:val="009345C3"/>
    <w:rsid w:val="00936BAE"/>
    <w:rsid w:val="009375E0"/>
    <w:rsid w:val="00937E4A"/>
    <w:rsid w:val="00940EEB"/>
    <w:rsid w:val="00941C8B"/>
    <w:rsid w:val="009435C1"/>
    <w:rsid w:val="00946C95"/>
    <w:rsid w:val="00946CD5"/>
    <w:rsid w:val="00946DE0"/>
    <w:rsid w:val="00947C1F"/>
    <w:rsid w:val="00952D7D"/>
    <w:rsid w:val="009547A6"/>
    <w:rsid w:val="00955471"/>
    <w:rsid w:val="00955648"/>
    <w:rsid w:val="0096181A"/>
    <w:rsid w:val="009631C0"/>
    <w:rsid w:val="0096373E"/>
    <w:rsid w:val="00966B86"/>
    <w:rsid w:val="00967254"/>
    <w:rsid w:val="00967951"/>
    <w:rsid w:val="009714A4"/>
    <w:rsid w:val="00972378"/>
    <w:rsid w:val="0097325D"/>
    <w:rsid w:val="00974E42"/>
    <w:rsid w:val="0097513A"/>
    <w:rsid w:val="00975480"/>
    <w:rsid w:val="009754AD"/>
    <w:rsid w:val="00976A12"/>
    <w:rsid w:val="009774EA"/>
    <w:rsid w:val="009811AC"/>
    <w:rsid w:val="00983FF2"/>
    <w:rsid w:val="00984AD2"/>
    <w:rsid w:val="0098545E"/>
    <w:rsid w:val="009858C5"/>
    <w:rsid w:val="00987A3B"/>
    <w:rsid w:val="00991EDA"/>
    <w:rsid w:val="009929AA"/>
    <w:rsid w:val="00992D40"/>
    <w:rsid w:val="009949F7"/>
    <w:rsid w:val="009964D4"/>
    <w:rsid w:val="0099674B"/>
    <w:rsid w:val="009977AD"/>
    <w:rsid w:val="00997F6F"/>
    <w:rsid w:val="009A08F1"/>
    <w:rsid w:val="009A2509"/>
    <w:rsid w:val="009A626A"/>
    <w:rsid w:val="009A64B2"/>
    <w:rsid w:val="009A7CC7"/>
    <w:rsid w:val="009B0590"/>
    <w:rsid w:val="009B1C09"/>
    <w:rsid w:val="009B1C54"/>
    <w:rsid w:val="009B2939"/>
    <w:rsid w:val="009B4ABC"/>
    <w:rsid w:val="009B6047"/>
    <w:rsid w:val="009B68FB"/>
    <w:rsid w:val="009B6B46"/>
    <w:rsid w:val="009B7D00"/>
    <w:rsid w:val="009C0DD7"/>
    <w:rsid w:val="009C1A80"/>
    <w:rsid w:val="009C3B8B"/>
    <w:rsid w:val="009C3C4A"/>
    <w:rsid w:val="009C45E2"/>
    <w:rsid w:val="009C6605"/>
    <w:rsid w:val="009C76D9"/>
    <w:rsid w:val="009D0920"/>
    <w:rsid w:val="009D0EF4"/>
    <w:rsid w:val="009D12E5"/>
    <w:rsid w:val="009D3CDD"/>
    <w:rsid w:val="009D42CD"/>
    <w:rsid w:val="009D5BF6"/>
    <w:rsid w:val="009D7DB0"/>
    <w:rsid w:val="009E05B7"/>
    <w:rsid w:val="009E095D"/>
    <w:rsid w:val="009E11C0"/>
    <w:rsid w:val="009E15D5"/>
    <w:rsid w:val="009E4D37"/>
    <w:rsid w:val="009E56D7"/>
    <w:rsid w:val="009E5D6A"/>
    <w:rsid w:val="009E5FE2"/>
    <w:rsid w:val="009E66F4"/>
    <w:rsid w:val="009E725A"/>
    <w:rsid w:val="009F15E0"/>
    <w:rsid w:val="009F1E15"/>
    <w:rsid w:val="009F37A4"/>
    <w:rsid w:val="009F5F3D"/>
    <w:rsid w:val="009F73DC"/>
    <w:rsid w:val="00A01BE8"/>
    <w:rsid w:val="00A02043"/>
    <w:rsid w:val="00A05AB9"/>
    <w:rsid w:val="00A072FE"/>
    <w:rsid w:val="00A10244"/>
    <w:rsid w:val="00A11522"/>
    <w:rsid w:val="00A14835"/>
    <w:rsid w:val="00A153AC"/>
    <w:rsid w:val="00A15F43"/>
    <w:rsid w:val="00A16635"/>
    <w:rsid w:val="00A17EF2"/>
    <w:rsid w:val="00A21645"/>
    <w:rsid w:val="00A22387"/>
    <w:rsid w:val="00A22701"/>
    <w:rsid w:val="00A238FE"/>
    <w:rsid w:val="00A23B8A"/>
    <w:rsid w:val="00A240C9"/>
    <w:rsid w:val="00A243A1"/>
    <w:rsid w:val="00A24C5D"/>
    <w:rsid w:val="00A24DDC"/>
    <w:rsid w:val="00A25892"/>
    <w:rsid w:val="00A25A6A"/>
    <w:rsid w:val="00A26855"/>
    <w:rsid w:val="00A27290"/>
    <w:rsid w:val="00A27AF1"/>
    <w:rsid w:val="00A302F5"/>
    <w:rsid w:val="00A31172"/>
    <w:rsid w:val="00A32298"/>
    <w:rsid w:val="00A35404"/>
    <w:rsid w:val="00A36A07"/>
    <w:rsid w:val="00A37419"/>
    <w:rsid w:val="00A418B6"/>
    <w:rsid w:val="00A4221C"/>
    <w:rsid w:val="00A4281E"/>
    <w:rsid w:val="00A436B4"/>
    <w:rsid w:val="00A44705"/>
    <w:rsid w:val="00A448F6"/>
    <w:rsid w:val="00A455C5"/>
    <w:rsid w:val="00A4635F"/>
    <w:rsid w:val="00A50A55"/>
    <w:rsid w:val="00A52306"/>
    <w:rsid w:val="00A52885"/>
    <w:rsid w:val="00A53CD2"/>
    <w:rsid w:val="00A56462"/>
    <w:rsid w:val="00A57469"/>
    <w:rsid w:val="00A6049B"/>
    <w:rsid w:val="00A60848"/>
    <w:rsid w:val="00A61338"/>
    <w:rsid w:val="00A61F71"/>
    <w:rsid w:val="00A63598"/>
    <w:rsid w:val="00A65D08"/>
    <w:rsid w:val="00A6651C"/>
    <w:rsid w:val="00A666DE"/>
    <w:rsid w:val="00A71C70"/>
    <w:rsid w:val="00A73E51"/>
    <w:rsid w:val="00A75447"/>
    <w:rsid w:val="00A762B0"/>
    <w:rsid w:val="00A76526"/>
    <w:rsid w:val="00A80204"/>
    <w:rsid w:val="00A81784"/>
    <w:rsid w:val="00A81CA7"/>
    <w:rsid w:val="00A81E71"/>
    <w:rsid w:val="00A84069"/>
    <w:rsid w:val="00A85769"/>
    <w:rsid w:val="00A86ACF"/>
    <w:rsid w:val="00A90A94"/>
    <w:rsid w:val="00A91CB2"/>
    <w:rsid w:val="00A91FB2"/>
    <w:rsid w:val="00A953F3"/>
    <w:rsid w:val="00AA3158"/>
    <w:rsid w:val="00AA3B81"/>
    <w:rsid w:val="00AA413A"/>
    <w:rsid w:val="00AA442E"/>
    <w:rsid w:val="00AA4E54"/>
    <w:rsid w:val="00AA6C1C"/>
    <w:rsid w:val="00AA6F71"/>
    <w:rsid w:val="00AA7C99"/>
    <w:rsid w:val="00AB2362"/>
    <w:rsid w:val="00AB2704"/>
    <w:rsid w:val="00AB2C38"/>
    <w:rsid w:val="00AB3AF7"/>
    <w:rsid w:val="00AB3AFF"/>
    <w:rsid w:val="00AB450A"/>
    <w:rsid w:val="00AC07F9"/>
    <w:rsid w:val="00AC147C"/>
    <w:rsid w:val="00AC290C"/>
    <w:rsid w:val="00AC52CB"/>
    <w:rsid w:val="00AC548C"/>
    <w:rsid w:val="00AC6510"/>
    <w:rsid w:val="00AC6C97"/>
    <w:rsid w:val="00AC6CEE"/>
    <w:rsid w:val="00AC7B3E"/>
    <w:rsid w:val="00AD0B45"/>
    <w:rsid w:val="00AD3CF4"/>
    <w:rsid w:val="00AD3ECE"/>
    <w:rsid w:val="00AD446E"/>
    <w:rsid w:val="00AD50BF"/>
    <w:rsid w:val="00AD6062"/>
    <w:rsid w:val="00AD6573"/>
    <w:rsid w:val="00AD7D45"/>
    <w:rsid w:val="00AD7E18"/>
    <w:rsid w:val="00AD7E7C"/>
    <w:rsid w:val="00AD7F8A"/>
    <w:rsid w:val="00AE0B20"/>
    <w:rsid w:val="00AE2FA9"/>
    <w:rsid w:val="00AE5042"/>
    <w:rsid w:val="00AE5832"/>
    <w:rsid w:val="00AE5952"/>
    <w:rsid w:val="00AE5BD8"/>
    <w:rsid w:val="00AE75EA"/>
    <w:rsid w:val="00AF0F97"/>
    <w:rsid w:val="00AF33DB"/>
    <w:rsid w:val="00AF3405"/>
    <w:rsid w:val="00AF3FD6"/>
    <w:rsid w:val="00AF5303"/>
    <w:rsid w:val="00AF530E"/>
    <w:rsid w:val="00AF53FE"/>
    <w:rsid w:val="00AF59EB"/>
    <w:rsid w:val="00AF5ADA"/>
    <w:rsid w:val="00AF5BDC"/>
    <w:rsid w:val="00AF72DE"/>
    <w:rsid w:val="00B00ADF"/>
    <w:rsid w:val="00B00C03"/>
    <w:rsid w:val="00B0326D"/>
    <w:rsid w:val="00B033F2"/>
    <w:rsid w:val="00B05DBF"/>
    <w:rsid w:val="00B1396D"/>
    <w:rsid w:val="00B147D1"/>
    <w:rsid w:val="00B14F35"/>
    <w:rsid w:val="00B15831"/>
    <w:rsid w:val="00B15F82"/>
    <w:rsid w:val="00B167D5"/>
    <w:rsid w:val="00B22076"/>
    <w:rsid w:val="00B22529"/>
    <w:rsid w:val="00B248FB"/>
    <w:rsid w:val="00B25F91"/>
    <w:rsid w:val="00B26A8E"/>
    <w:rsid w:val="00B26E59"/>
    <w:rsid w:val="00B27604"/>
    <w:rsid w:val="00B27BFC"/>
    <w:rsid w:val="00B27CAE"/>
    <w:rsid w:val="00B302E6"/>
    <w:rsid w:val="00B31F07"/>
    <w:rsid w:val="00B31F62"/>
    <w:rsid w:val="00B32535"/>
    <w:rsid w:val="00B32EF1"/>
    <w:rsid w:val="00B33973"/>
    <w:rsid w:val="00B358E2"/>
    <w:rsid w:val="00B4338B"/>
    <w:rsid w:val="00B45D69"/>
    <w:rsid w:val="00B4660F"/>
    <w:rsid w:val="00B5086B"/>
    <w:rsid w:val="00B508ED"/>
    <w:rsid w:val="00B535EA"/>
    <w:rsid w:val="00B53B70"/>
    <w:rsid w:val="00B569C0"/>
    <w:rsid w:val="00B60009"/>
    <w:rsid w:val="00B614EB"/>
    <w:rsid w:val="00B64716"/>
    <w:rsid w:val="00B64B9A"/>
    <w:rsid w:val="00B70F4F"/>
    <w:rsid w:val="00B71264"/>
    <w:rsid w:val="00B73D3D"/>
    <w:rsid w:val="00B745F6"/>
    <w:rsid w:val="00B75852"/>
    <w:rsid w:val="00B7686B"/>
    <w:rsid w:val="00B768A2"/>
    <w:rsid w:val="00B778CB"/>
    <w:rsid w:val="00B8077B"/>
    <w:rsid w:val="00B81A00"/>
    <w:rsid w:val="00B83C2D"/>
    <w:rsid w:val="00B854A3"/>
    <w:rsid w:val="00B85709"/>
    <w:rsid w:val="00B861F1"/>
    <w:rsid w:val="00B91D77"/>
    <w:rsid w:val="00B940FE"/>
    <w:rsid w:val="00B95373"/>
    <w:rsid w:val="00BA1B71"/>
    <w:rsid w:val="00BA3386"/>
    <w:rsid w:val="00BA6B85"/>
    <w:rsid w:val="00BC2A31"/>
    <w:rsid w:val="00BC6606"/>
    <w:rsid w:val="00BC78DB"/>
    <w:rsid w:val="00BD6B44"/>
    <w:rsid w:val="00BE0806"/>
    <w:rsid w:val="00BE3A50"/>
    <w:rsid w:val="00BE41EA"/>
    <w:rsid w:val="00BE7976"/>
    <w:rsid w:val="00BF02CB"/>
    <w:rsid w:val="00BF12E1"/>
    <w:rsid w:val="00BF1AA1"/>
    <w:rsid w:val="00BF660E"/>
    <w:rsid w:val="00BF6BE0"/>
    <w:rsid w:val="00C018CC"/>
    <w:rsid w:val="00C01923"/>
    <w:rsid w:val="00C066C1"/>
    <w:rsid w:val="00C10A74"/>
    <w:rsid w:val="00C10CD5"/>
    <w:rsid w:val="00C113ED"/>
    <w:rsid w:val="00C137B7"/>
    <w:rsid w:val="00C13DC6"/>
    <w:rsid w:val="00C14333"/>
    <w:rsid w:val="00C146DF"/>
    <w:rsid w:val="00C15427"/>
    <w:rsid w:val="00C171E8"/>
    <w:rsid w:val="00C1778D"/>
    <w:rsid w:val="00C205B2"/>
    <w:rsid w:val="00C231EC"/>
    <w:rsid w:val="00C233CD"/>
    <w:rsid w:val="00C250A9"/>
    <w:rsid w:val="00C27EA8"/>
    <w:rsid w:val="00C34278"/>
    <w:rsid w:val="00C347CD"/>
    <w:rsid w:val="00C351E7"/>
    <w:rsid w:val="00C364CE"/>
    <w:rsid w:val="00C41186"/>
    <w:rsid w:val="00C43403"/>
    <w:rsid w:val="00C435C4"/>
    <w:rsid w:val="00C44126"/>
    <w:rsid w:val="00C442B3"/>
    <w:rsid w:val="00C44C56"/>
    <w:rsid w:val="00C459D0"/>
    <w:rsid w:val="00C45C9A"/>
    <w:rsid w:val="00C46474"/>
    <w:rsid w:val="00C46EB3"/>
    <w:rsid w:val="00C50B95"/>
    <w:rsid w:val="00C5123D"/>
    <w:rsid w:val="00C526ED"/>
    <w:rsid w:val="00C528B3"/>
    <w:rsid w:val="00C52A0D"/>
    <w:rsid w:val="00C53C6B"/>
    <w:rsid w:val="00C54041"/>
    <w:rsid w:val="00C545D9"/>
    <w:rsid w:val="00C5472F"/>
    <w:rsid w:val="00C54A19"/>
    <w:rsid w:val="00C55B4B"/>
    <w:rsid w:val="00C55EB7"/>
    <w:rsid w:val="00C5651A"/>
    <w:rsid w:val="00C613DA"/>
    <w:rsid w:val="00C61A72"/>
    <w:rsid w:val="00C63885"/>
    <w:rsid w:val="00C64AC0"/>
    <w:rsid w:val="00C64C88"/>
    <w:rsid w:val="00C67090"/>
    <w:rsid w:val="00C67789"/>
    <w:rsid w:val="00C71DD3"/>
    <w:rsid w:val="00C73420"/>
    <w:rsid w:val="00C736F2"/>
    <w:rsid w:val="00C73907"/>
    <w:rsid w:val="00C744EC"/>
    <w:rsid w:val="00C7609A"/>
    <w:rsid w:val="00C772C0"/>
    <w:rsid w:val="00C7748B"/>
    <w:rsid w:val="00C810AD"/>
    <w:rsid w:val="00C827F0"/>
    <w:rsid w:val="00C829B3"/>
    <w:rsid w:val="00C8379C"/>
    <w:rsid w:val="00C845D0"/>
    <w:rsid w:val="00C87145"/>
    <w:rsid w:val="00C905D3"/>
    <w:rsid w:val="00C9312A"/>
    <w:rsid w:val="00C97CA0"/>
    <w:rsid w:val="00CA0151"/>
    <w:rsid w:val="00CA1DEA"/>
    <w:rsid w:val="00CA2235"/>
    <w:rsid w:val="00CA3B7F"/>
    <w:rsid w:val="00CA4212"/>
    <w:rsid w:val="00CA58D5"/>
    <w:rsid w:val="00CA621B"/>
    <w:rsid w:val="00CA6D10"/>
    <w:rsid w:val="00CA6EA9"/>
    <w:rsid w:val="00CB12E5"/>
    <w:rsid w:val="00CB2AF7"/>
    <w:rsid w:val="00CC02FF"/>
    <w:rsid w:val="00CC19C9"/>
    <w:rsid w:val="00CC3C33"/>
    <w:rsid w:val="00CC4552"/>
    <w:rsid w:val="00CC4806"/>
    <w:rsid w:val="00CD07C5"/>
    <w:rsid w:val="00CD1B4B"/>
    <w:rsid w:val="00CD1C53"/>
    <w:rsid w:val="00CD2E97"/>
    <w:rsid w:val="00CD2FA4"/>
    <w:rsid w:val="00CD34D0"/>
    <w:rsid w:val="00CD5766"/>
    <w:rsid w:val="00CD624E"/>
    <w:rsid w:val="00CE0480"/>
    <w:rsid w:val="00CE0742"/>
    <w:rsid w:val="00CE274B"/>
    <w:rsid w:val="00CE4CDE"/>
    <w:rsid w:val="00CE54FB"/>
    <w:rsid w:val="00CE596C"/>
    <w:rsid w:val="00CE6381"/>
    <w:rsid w:val="00CE679E"/>
    <w:rsid w:val="00CF0C18"/>
    <w:rsid w:val="00CF2B9C"/>
    <w:rsid w:val="00CF370E"/>
    <w:rsid w:val="00CF3F86"/>
    <w:rsid w:val="00D02108"/>
    <w:rsid w:val="00D03142"/>
    <w:rsid w:val="00D032F9"/>
    <w:rsid w:val="00D03911"/>
    <w:rsid w:val="00D04100"/>
    <w:rsid w:val="00D058CE"/>
    <w:rsid w:val="00D05DA8"/>
    <w:rsid w:val="00D064AA"/>
    <w:rsid w:val="00D06839"/>
    <w:rsid w:val="00D11A22"/>
    <w:rsid w:val="00D1555D"/>
    <w:rsid w:val="00D16C85"/>
    <w:rsid w:val="00D205B8"/>
    <w:rsid w:val="00D21498"/>
    <w:rsid w:val="00D219B1"/>
    <w:rsid w:val="00D219CC"/>
    <w:rsid w:val="00D21F94"/>
    <w:rsid w:val="00D23844"/>
    <w:rsid w:val="00D25EC2"/>
    <w:rsid w:val="00D2647D"/>
    <w:rsid w:val="00D27AAF"/>
    <w:rsid w:val="00D31458"/>
    <w:rsid w:val="00D31AD3"/>
    <w:rsid w:val="00D31C06"/>
    <w:rsid w:val="00D3713C"/>
    <w:rsid w:val="00D37B4D"/>
    <w:rsid w:val="00D40DB2"/>
    <w:rsid w:val="00D40EA0"/>
    <w:rsid w:val="00D4152C"/>
    <w:rsid w:val="00D424E8"/>
    <w:rsid w:val="00D45D17"/>
    <w:rsid w:val="00D47DFB"/>
    <w:rsid w:val="00D5110E"/>
    <w:rsid w:val="00D51960"/>
    <w:rsid w:val="00D532B6"/>
    <w:rsid w:val="00D534F9"/>
    <w:rsid w:val="00D5354D"/>
    <w:rsid w:val="00D54406"/>
    <w:rsid w:val="00D551B0"/>
    <w:rsid w:val="00D55698"/>
    <w:rsid w:val="00D55A3C"/>
    <w:rsid w:val="00D55ADF"/>
    <w:rsid w:val="00D55C2D"/>
    <w:rsid w:val="00D56206"/>
    <w:rsid w:val="00D57357"/>
    <w:rsid w:val="00D5748A"/>
    <w:rsid w:val="00D577E9"/>
    <w:rsid w:val="00D60D69"/>
    <w:rsid w:val="00D60E38"/>
    <w:rsid w:val="00D6298D"/>
    <w:rsid w:val="00D62FFF"/>
    <w:rsid w:val="00D63AF2"/>
    <w:rsid w:val="00D641C4"/>
    <w:rsid w:val="00D65716"/>
    <w:rsid w:val="00D67EF0"/>
    <w:rsid w:val="00D734C2"/>
    <w:rsid w:val="00D73E63"/>
    <w:rsid w:val="00D75240"/>
    <w:rsid w:val="00D75251"/>
    <w:rsid w:val="00D77378"/>
    <w:rsid w:val="00D81006"/>
    <w:rsid w:val="00D819D6"/>
    <w:rsid w:val="00D832B6"/>
    <w:rsid w:val="00D84EB9"/>
    <w:rsid w:val="00D90615"/>
    <w:rsid w:val="00D90672"/>
    <w:rsid w:val="00D9164C"/>
    <w:rsid w:val="00D925C9"/>
    <w:rsid w:val="00D929B9"/>
    <w:rsid w:val="00D94CF4"/>
    <w:rsid w:val="00D94DA0"/>
    <w:rsid w:val="00D972E4"/>
    <w:rsid w:val="00DA0C0D"/>
    <w:rsid w:val="00DA127C"/>
    <w:rsid w:val="00DA128E"/>
    <w:rsid w:val="00DA1667"/>
    <w:rsid w:val="00DA214F"/>
    <w:rsid w:val="00DA2D3A"/>
    <w:rsid w:val="00DA337B"/>
    <w:rsid w:val="00DA3B5A"/>
    <w:rsid w:val="00DA7944"/>
    <w:rsid w:val="00DB0345"/>
    <w:rsid w:val="00DB05E4"/>
    <w:rsid w:val="00DB0B72"/>
    <w:rsid w:val="00DB34E9"/>
    <w:rsid w:val="00DB5541"/>
    <w:rsid w:val="00DB7394"/>
    <w:rsid w:val="00DC0A34"/>
    <w:rsid w:val="00DC45C9"/>
    <w:rsid w:val="00DC517E"/>
    <w:rsid w:val="00DC5D67"/>
    <w:rsid w:val="00DC6C15"/>
    <w:rsid w:val="00DC78F8"/>
    <w:rsid w:val="00DD0111"/>
    <w:rsid w:val="00DD2DD5"/>
    <w:rsid w:val="00DD7AA7"/>
    <w:rsid w:val="00DD7E0E"/>
    <w:rsid w:val="00DE0F92"/>
    <w:rsid w:val="00DE27A7"/>
    <w:rsid w:val="00DE4BE0"/>
    <w:rsid w:val="00DE51D6"/>
    <w:rsid w:val="00DE657F"/>
    <w:rsid w:val="00DE6EBB"/>
    <w:rsid w:val="00DE7A67"/>
    <w:rsid w:val="00DE7F84"/>
    <w:rsid w:val="00DF06A6"/>
    <w:rsid w:val="00DF29BA"/>
    <w:rsid w:val="00DF2D41"/>
    <w:rsid w:val="00DF375E"/>
    <w:rsid w:val="00DF4CBA"/>
    <w:rsid w:val="00DF5C9D"/>
    <w:rsid w:val="00DF5DB0"/>
    <w:rsid w:val="00E01041"/>
    <w:rsid w:val="00E01802"/>
    <w:rsid w:val="00E01D60"/>
    <w:rsid w:val="00E0391E"/>
    <w:rsid w:val="00E05610"/>
    <w:rsid w:val="00E11767"/>
    <w:rsid w:val="00E13E0B"/>
    <w:rsid w:val="00E15858"/>
    <w:rsid w:val="00E20A62"/>
    <w:rsid w:val="00E21179"/>
    <w:rsid w:val="00E21CCB"/>
    <w:rsid w:val="00E21FB0"/>
    <w:rsid w:val="00E22074"/>
    <w:rsid w:val="00E223E4"/>
    <w:rsid w:val="00E22413"/>
    <w:rsid w:val="00E24DF0"/>
    <w:rsid w:val="00E257B2"/>
    <w:rsid w:val="00E257C5"/>
    <w:rsid w:val="00E26661"/>
    <w:rsid w:val="00E26D15"/>
    <w:rsid w:val="00E302F2"/>
    <w:rsid w:val="00E30FAC"/>
    <w:rsid w:val="00E311A9"/>
    <w:rsid w:val="00E31833"/>
    <w:rsid w:val="00E3185E"/>
    <w:rsid w:val="00E31D03"/>
    <w:rsid w:val="00E3365C"/>
    <w:rsid w:val="00E337B3"/>
    <w:rsid w:val="00E33D2F"/>
    <w:rsid w:val="00E36550"/>
    <w:rsid w:val="00E36BBD"/>
    <w:rsid w:val="00E37CB3"/>
    <w:rsid w:val="00E37F3E"/>
    <w:rsid w:val="00E40315"/>
    <w:rsid w:val="00E40CF9"/>
    <w:rsid w:val="00E41FC6"/>
    <w:rsid w:val="00E4200A"/>
    <w:rsid w:val="00E436A4"/>
    <w:rsid w:val="00E43BF6"/>
    <w:rsid w:val="00E43E8B"/>
    <w:rsid w:val="00E4520F"/>
    <w:rsid w:val="00E453CD"/>
    <w:rsid w:val="00E465F6"/>
    <w:rsid w:val="00E47031"/>
    <w:rsid w:val="00E51C37"/>
    <w:rsid w:val="00E558E7"/>
    <w:rsid w:val="00E57A8A"/>
    <w:rsid w:val="00E60C6C"/>
    <w:rsid w:val="00E61426"/>
    <w:rsid w:val="00E627C3"/>
    <w:rsid w:val="00E6463C"/>
    <w:rsid w:val="00E64B4A"/>
    <w:rsid w:val="00E66A5F"/>
    <w:rsid w:val="00E67A86"/>
    <w:rsid w:val="00E71FD1"/>
    <w:rsid w:val="00E74260"/>
    <w:rsid w:val="00E82E22"/>
    <w:rsid w:val="00E8373C"/>
    <w:rsid w:val="00E83AC6"/>
    <w:rsid w:val="00E85D5D"/>
    <w:rsid w:val="00E86CBF"/>
    <w:rsid w:val="00E87473"/>
    <w:rsid w:val="00E90190"/>
    <w:rsid w:val="00E90551"/>
    <w:rsid w:val="00E9083B"/>
    <w:rsid w:val="00E90BF7"/>
    <w:rsid w:val="00E9350F"/>
    <w:rsid w:val="00E941DE"/>
    <w:rsid w:val="00E96F26"/>
    <w:rsid w:val="00EA13B4"/>
    <w:rsid w:val="00EA1592"/>
    <w:rsid w:val="00EA186F"/>
    <w:rsid w:val="00EA27BF"/>
    <w:rsid w:val="00EA2A30"/>
    <w:rsid w:val="00EA35DC"/>
    <w:rsid w:val="00EA4F5B"/>
    <w:rsid w:val="00EA5469"/>
    <w:rsid w:val="00EA6A10"/>
    <w:rsid w:val="00EB083E"/>
    <w:rsid w:val="00EB21FA"/>
    <w:rsid w:val="00EB2408"/>
    <w:rsid w:val="00EB4477"/>
    <w:rsid w:val="00EC02EE"/>
    <w:rsid w:val="00EC0B4C"/>
    <w:rsid w:val="00EC0BCB"/>
    <w:rsid w:val="00EC31CA"/>
    <w:rsid w:val="00EC3504"/>
    <w:rsid w:val="00EC3987"/>
    <w:rsid w:val="00ED34C7"/>
    <w:rsid w:val="00ED3AB3"/>
    <w:rsid w:val="00ED651D"/>
    <w:rsid w:val="00EE46D2"/>
    <w:rsid w:val="00EE4E7D"/>
    <w:rsid w:val="00EE7B16"/>
    <w:rsid w:val="00EF04CE"/>
    <w:rsid w:val="00EF0B38"/>
    <w:rsid w:val="00EF18EF"/>
    <w:rsid w:val="00EF7C46"/>
    <w:rsid w:val="00F00F69"/>
    <w:rsid w:val="00F02D49"/>
    <w:rsid w:val="00F03C8B"/>
    <w:rsid w:val="00F0417E"/>
    <w:rsid w:val="00F04726"/>
    <w:rsid w:val="00F04A6B"/>
    <w:rsid w:val="00F04AF8"/>
    <w:rsid w:val="00F04B7B"/>
    <w:rsid w:val="00F075AB"/>
    <w:rsid w:val="00F11E48"/>
    <w:rsid w:val="00F12763"/>
    <w:rsid w:val="00F1794A"/>
    <w:rsid w:val="00F20535"/>
    <w:rsid w:val="00F212FA"/>
    <w:rsid w:val="00F22914"/>
    <w:rsid w:val="00F24C90"/>
    <w:rsid w:val="00F24DED"/>
    <w:rsid w:val="00F25FEB"/>
    <w:rsid w:val="00F274EE"/>
    <w:rsid w:val="00F27878"/>
    <w:rsid w:val="00F27BBE"/>
    <w:rsid w:val="00F32D9D"/>
    <w:rsid w:val="00F349C0"/>
    <w:rsid w:val="00F34CA2"/>
    <w:rsid w:val="00F34D8C"/>
    <w:rsid w:val="00F35122"/>
    <w:rsid w:val="00F3731B"/>
    <w:rsid w:val="00F3765B"/>
    <w:rsid w:val="00F42CF5"/>
    <w:rsid w:val="00F43D0F"/>
    <w:rsid w:val="00F45BF6"/>
    <w:rsid w:val="00F46A21"/>
    <w:rsid w:val="00F477F1"/>
    <w:rsid w:val="00F478D7"/>
    <w:rsid w:val="00F5003E"/>
    <w:rsid w:val="00F50FA9"/>
    <w:rsid w:val="00F52C1B"/>
    <w:rsid w:val="00F54AA6"/>
    <w:rsid w:val="00F570BC"/>
    <w:rsid w:val="00F60CED"/>
    <w:rsid w:val="00F61182"/>
    <w:rsid w:val="00F618AD"/>
    <w:rsid w:val="00F61D61"/>
    <w:rsid w:val="00F61E67"/>
    <w:rsid w:val="00F62183"/>
    <w:rsid w:val="00F6550E"/>
    <w:rsid w:val="00F656EB"/>
    <w:rsid w:val="00F65707"/>
    <w:rsid w:val="00F669B2"/>
    <w:rsid w:val="00F670A3"/>
    <w:rsid w:val="00F672FF"/>
    <w:rsid w:val="00F7138E"/>
    <w:rsid w:val="00F72315"/>
    <w:rsid w:val="00F7297A"/>
    <w:rsid w:val="00F74C9B"/>
    <w:rsid w:val="00F76990"/>
    <w:rsid w:val="00F7751D"/>
    <w:rsid w:val="00F77F29"/>
    <w:rsid w:val="00F80EBB"/>
    <w:rsid w:val="00F84C2A"/>
    <w:rsid w:val="00F85C76"/>
    <w:rsid w:val="00F87006"/>
    <w:rsid w:val="00F90C0D"/>
    <w:rsid w:val="00F910B7"/>
    <w:rsid w:val="00F91987"/>
    <w:rsid w:val="00F925EA"/>
    <w:rsid w:val="00F938E5"/>
    <w:rsid w:val="00F9395E"/>
    <w:rsid w:val="00F9544A"/>
    <w:rsid w:val="00F971D0"/>
    <w:rsid w:val="00FA2063"/>
    <w:rsid w:val="00FA561E"/>
    <w:rsid w:val="00FA6901"/>
    <w:rsid w:val="00FA768D"/>
    <w:rsid w:val="00FB2B89"/>
    <w:rsid w:val="00FB3FF8"/>
    <w:rsid w:val="00FB6369"/>
    <w:rsid w:val="00FB7AC6"/>
    <w:rsid w:val="00FC3F39"/>
    <w:rsid w:val="00FC7095"/>
    <w:rsid w:val="00FD009B"/>
    <w:rsid w:val="00FD13F4"/>
    <w:rsid w:val="00FD2240"/>
    <w:rsid w:val="00FD3497"/>
    <w:rsid w:val="00FD4670"/>
    <w:rsid w:val="00FD56BA"/>
    <w:rsid w:val="00FD69C5"/>
    <w:rsid w:val="00FE0C6D"/>
    <w:rsid w:val="00FE2711"/>
    <w:rsid w:val="00FE3E6F"/>
    <w:rsid w:val="00FE401E"/>
    <w:rsid w:val="00FE5155"/>
    <w:rsid w:val="00FF169D"/>
    <w:rsid w:val="00FF2488"/>
    <w:rsid w:val="00FF2C51"/>
    <w:rsid w:val="00FF32A5"/>
    <w:rsid w:val="00FF6D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colormru v:ext="edit" colors="#ccecff"/>
      <o:colormenu v:ext="edit" fillcolor="#9cf" strokecolor="#9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B00ADF"/>
    <w:pPr>
      <w:keepNext/>
      <w:jc w:val="center"/>
      <w:outlineLvl w:val="0"/>
    </w:pPr>
    <w:rPr>
      <w:sz w:val="28"/>
      <w:szCs w:val="20"/>
    </w:rPr>
  </w:style>
  <w:style w:type="paragraph" w:styleId="5">
    <w:name w:val="heading 5"/>
    <w:basedOn w:val="a"/>
    <w:next w:val="a"/>
    <w:qFormat/>
    <w:rsid w:val="00516C07"/>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727F4D"/>
    <w:pPr>
      <w:widowControl w:val="0"/>
      <w:autoSpaceDE w:val="0"/>
      <w:autoSpaceDN w:val="0"/>
      <w:adjustRightInd w:val="0"/>
    </w:pPr>
    <w:rPr>
      <w:b/>
      <w:bCs/>
      <w:sz w:val="24"/>
      <w:szCs w:val="24"/>
    </w:rPr>
  </w:style>
  <w:style w:type="paragraph" w:customStyle="1" w:styleId="ConsPlusNonformat">
    <w:name w:val="ConsPlusNonformat"/>
    <w:rsid w:val="00727F4D"/>
    <w:pPr>
      <w:widowControl w:val="0"/>
      <w:autoSpaceDE w:val="0"/>
      <w:autoSpaceDN w:val="0"/>
      <w:adjustRightInd w:val="0"/>
    </w:pPr>
    <w:rPr>
      <w:rFonts w:ascii="Courier New" w:hAnsi="Courier New" w:cs="Courier New"/>
    </w:rPr>
  </w:style>
  <w:style w:type="paragraph" w:customStyle="1" w:styleId="ConsPlusCell">
    <w:name w:val="ConsPlusCell"/>
    <w:rsid w:val="00727F4D"/>
    <w:pPr>
      <w:widowControl w:val="0"/>
      <w:autoSpaceDE w:val="0"/>
      <w:autoSpaceDN w:val="0"/>
      <w:adjustRightInd w:val="0"/>
    </w:pPr>
    <w:rPr>
      <w:rFonts w:ascii="Arial" w:hAnsi="Arial" w:cs="Arial"/>
    </w:rPr>
  </w:style>
  <w:style w:type="paragraph" w:styleId="a3">
    <w:name w:val="Balloon Text"/>
    <w:basedOn w:val="a"/>
    <w:semiHidden/>
    <w:rsid w:val="00416299"/>
    <w:rPr>
      <w:rFonts w:ascii="Tahoma" w:hAnsi="Tahoma" w:cs="Tahoma"/>
      <w:sz w:val="16"/>
      <w:szCs w:val="16"/>
    </w:rPr>
  </w:style>
  <w:style w:type="paragraph" w:styleId="a4">
    <w:name w:val="header"/>
    <w:basedOn w:val="a"/>
    <w:rsid w:val="00531DF2"/>
    <w:pPr>
      <w:tabs>
        <w:tab w:val="center" w:pos="4677"/>
        <w:tab w:val="right" w:pos="9355"/>
      </w:tabs>
    </w:pPr>
  </w:style>
  <w:style w:type="character" w:styleId="a5">
    <w:name w:val="page number"/>
    <w:basedOn w:val="a0"/>
    <w:rsid w:val="00531DF2"/>
  </w:style>
  <w:style w:type="table" w:styleId="a6">
    <w:name w:val="Table Grid"/>
    <w:basedOn w:val="a1"/>
    <w:rsid w:val="00B83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4E4C7E"/>
    <w:pPr>
      <w:tabs>
        <w:tab w:val="center" w:pos="4677"/>
        <w:tab w:val="right" w:pos="9355"/>
      </w:tabs>
    </w:pPr>
  </w:style>
  <w:style w:type="character" w:customStyle="1" w:styleId="10">
    <w:name w:val="Заголовок №1_"/>
    <w:basedOn w:val="a0"/>
    <w:link w:val="11"/>
    <w:rsid w:val="00361DE2"/>
    <w:rPr>
      <w:rFonts w:ascii="Arial" w:hAnsi="Arial"/>
      <w:b/>
      <w:bCs/>
      <w:smallCaps/>
      <w:sz w:val="21"/>
      <w:szCs w:val="21"/>
      <w:lang w:bidi="ar-SA"/>
    </w:rPr>
  </w:style>
  <w:style w:type="character" w:customStyle="1" w:styleId="a8">
    <w:name w:val="Основной текст Знак"/>
    <w:basedOn w:val="a0"/>
    <w:link w:val="a9"/>
    <w:rsid w:val="00361DE2"/>
    <w:rPr>
      <w:lang w:bidi="ar-SA"/>
    </w:rPr>
  </w:style>
  <w:style w:type="character" w:customStyle="1" w:styleId="aa">
    <w:name w:val="Основной текст + Курсив"/>
    <w:basedOn w:val="a8"/>
    <w:rsid w:val="00361DE2"/>
    <w:rPr>
      <w:i/>
      <w:iCs/>
    </w:rPr>
  </w:style>
  <w:style w:type="character" w:customStyle="1" w:styleId="50">
    <w:name w:val="Основной текст + Курсив5"/>
    <w:basedOn w:val="a8"/>
    <w:rsid w:val="00361DE2"/>
    <w:rPr>
      <w:i/>
      <w:iCs/>
    </w:rPr>
  </w:style>
  <w:style w:type="character" w:customStyle="1" w:styleId="4">
    <w:name w:val="Основной текст + Курсив4"/>
    <w:basedOn w:val="a8"/>
    <w:rsid w:val="00361DE2"/>
    <w:rPr>
      <w:i/>
      <w:iCs/>
    </w:rPr>
  </w:style>
  <w:style w:type="character" w:customStyle="1" w:styleId="ab">
    <w:name w:val="Основной текст + Полужирный"/>
    <w:basedOn w:val="a8"/>
    <w:rsid w:val="00361DE2"/>
    <w:rPr>
      <w:b/>
      <w:bCs/>
    </w:rPr>
  </w:style>
  <w:style w:type="character" w:customStyle="1" w:styleId="3">
    <w:name w:val="Основной текст + Курсив3"/>
    <w:basedOn w:val="a8"/>
    <w:rsid w:val="00361DE2"/>
    <w:rPr>
      <w:i/>
      <w:iCs/>
    </w:rPr>
  </w:style>
  <w:style w:type="character" w:customStyle="1" w:styleId="2">
    <w:name w:val="Основной текст + Курсив2"/>
    <w:basedOn w:val="a8"/>
    <w:rsid w:val="00361DE2"/>
    <w:rPr>
      <w:i/>
      <w:iCs/>
    </w:rPr>
  </w:style>
  <w:style w:type="character" w:customStyle="1" w:styleId="3pt">
    <w:name w:val="Основной текст + Интервал 3 pt"/>
    <w:basedOn w:val="a8"/>
    <w:rsid w:val="00361DE2"/>
    <w:rPr>
      <w:spacing w:val="70"/>
    </w:rPr>
  </w:style>
  <w:style w:type="character" w:customStyle="1" w:styleId="12">
    <w:name w:val="Основной текст + Курсив1"/>
    <w:basedOn w:val="a8"/>
    <w:rsid w:val="00361DE2"/>
    <w:rPr>
      <w:i/>
      <w:iCs/>
    </w:rPr>
  </w:style>
  <w:style w:type="paragraph" w:styleId="a9">
    <w:name w:val="Body Text"/>
    <w:basedOn w:val="a"/>
    <w:link w:val="a8"/>
    <w:rsid w:val="00361DE2"/>
    <w:pPr>
      <w:shd w:val="clear" w:color="auto" w:fill="FFFFFF"/>
      <w:spacing w:before="300" w:line="235" w:lineRule="exact"/>
      <w:jc w:val="both"/>
    </w:pPr>
    <w:rPr>
      <w:sz w:val="20"/>
      <w:szCs w:val="20"/>
      <w:lang w:val="ru-RU" w:eastAsia="ru-RU"/>
    </w:rPr>
  </w:style>
  <w:style w:type="paragraph" w:customStyle="1" w:styleId="11">
    <w:name w:val="Заголовок №1"/>
    <w:basedOn w:val="a"/>
    <w:link w:val="10"/>
    <w:rsid w:val="00361DE2"/>
    <w:pPr>
      <w:shd w:val="clear" w:color="auto" w:fill="FFFFFF"/>
      <w:spacing w:after="60" w:line="240" w:lineRule="atLeast"/>
      <w:jc w:val="both"/>
      <w:outlineLvl w:val="0"/>
    </w:pPr>
    <w:rPr>
      <w:rFonts w:ascii="Arial" w:hAnsi="Arial"/>
      <w:b/>
      <w:bCs/>
      <w:smallCaps/>
      <w:sz w:val="21"/>
      <w:szCs w:val="21"/>
      <w:lang w:val="ru-RU" w:eastAsia="ru-RU"/>
    </w:rPr>
  </w:style>
  <w:style w:type="paragraph" w:customStyle="1" w:styleId="13">
    <w:name w:val=" Знак Знак Знак1 Знак Знак Знак Знак"/>
    <w:basedOn w:val="a"/>
    <w:rsid w:val="00FD2240"/>
    <w:pPr>
      <w:widowControl w:val="0"/>
      <w:adjustRightInd w:val="0"/>
      <w:spacing w:after="160" w:line="240" w:lineRule="exact"/>
      <w:jc w:val="right"/>
    </w:pPr>
    <w:rPr>
      <w:sz w:val="20"/>
      <w:szCs w:val="20"/>
      <w:lang w:val="en-GB" w:eastAsia="en-US"/>
    </w:rPr>
  </w:style>
  <w:style w:type="paragraph" w:customStyle="1" w:styleId="CM35">
    <w:name w:val="CM35"/>
    <w:basedOn w:val="a"/>
    <w:next w:val="a"/>
    <w:rsid w:val="004F3E27"/>
    <w:pPr>
      <w:widowControl w:val="0"/>
      <w:autoSpaceDE w:val="0"/>
      <w:autoSpaceDN w:val="0"/>
      <w:adjustRightInd w:val="0"/>
      <w:spacing w:after="228"/>
    </w:pPr>
    <w:rPr>
      <w:rFonts w:ascii="Arial" w:hAnsi="Arial"/>
    </w:rPr>
  </w:style>
  <w:style w:type="paragraph" w:styleId="ac">
    <w:name w:val="Title"/>
    <w:basedOn w:val="a"/>
    <w:qFormat/>
    <w:rsid w:val="00FE2711"/>
    <w:pPr>
      <w:jc w:val="center"/>
    </w:pPr>
    <w:rPr>
      <w:b/>
      <w:sz w:val="28"/>
      <w:szCs w:val="20"/>
    </w:rPr>
  </w:style>
  <w:style w:type="paragraph" w:customStyle="1" w:styleId="Iauiue">
    <w:name w:val="Iau?iue"/>
    <w:rsid w:val="00FE2711"/>
  </w:style>
  <w:style w:type="paragraph" w:customStyle="1" w:styleId="ad">
    <w:name w:val="Знак"/>
    <w:basedOn w:val="a"/>
    <w:rsid w:val="00F91987"/>
    <w:pPr>
      <w:widowControl w:val="0"/>
      <w:adjustRightInd w:val="0"/>
      <w:spacing w:after="160" w:line="240" w:lineRule="exact"/>
      <w:jc w:val="right"/>
    </w:pPr>
    <w:rPr>
      <w:sz w:val="20"/>
      <w:szCs w:val="20"/>
      <w:lang w:val="en-GB" w:eastAsia="en-US"/>
    </w:rPr>
  </w:style>
  <w:style w:type="paragraph" w:styleId="ae">
    <w:name w:val="Normal (Web)"/>
    <w:basedOn w:val="a"/>
    <w:rsid w:val="00F91987"/>
    <w:pPr>
      <w:spacing w:before="100" w:beforeAutospacing="1" w:after="100" w:afterAutospacing="1"/>
    </w:pPr>
  </w:style>
  <w:style w:type="paragraph" w:customStyle="1" w:styleId="14">
    <w:name w:val=" Знак Знак Знак1 Знак"/>
    <w:basedOn w:val="a"/>
    <w:rsid w:val="00F91987"/>
    <w:pPr>
      <w:widowControl w:val="0"/>
      <w:adjustRightInd w:val="0"/>
      <w:spacing w:after="160" w:line="240" w:lineRule="exact"/>
      <w:jc w:val="right"/>
    </w:pPr>
    <w:rPr>
      <w:sz w:val="20"/>
      <w:szCs w:val="20"/>
      <w:lang w:val="en-GB" w:eastAsia="en-US"/>
    </w:rPr>
  </w:style>
  <w:style w:type="paragraph" w:customStyle="1" w:styleId="15">
    <w:name w:val="1"/>
    <w:basedOn w:val="a"/>
    <w:rsid w:val="00F91987"/>
    <w:pPr>
      <w:spacing w:before="100" w:beforeAutospacing="1" w:after="100" w:afterAutospacing="1"/>
    </w:pPr>
  </w:style>
  <w:style w:type="paragraph" w:customStyle="1" w:styleId="af">
    <w:name w:val=" Знак Знак Знак Знак"/>
    <w:basedOn w:val="a"/>
    <w:rsid w:val="00F91987"/>
    <w:pPr>
      <w:spacing w:after="60"/>
      <w:ind w:firstLine="709"/>
      <w:jc w:val="both"/>
    </w:pPr>
    <w:rPr>
      <w:rFonts w:ascii="Arial" w:hAnsi="Arial" w:cs="Arial"/>
      <w:bCs/>
    </w:rPr>
  </w:style>
  <w:style w:type="paragraph" w:customStyle="1" w:styleId="ConsNormal">
    <w:name w:val="ConsNormal"/>
    <w:rsid w:val="00F91987"/>
    <w:pPr>
      <w:widowControl w:val="0"/>
      <w:ind w:right="19772" w:firstLine="720"/>
    </w:pPr>
    <w:rPr>
      <w:rFonts w:ascii="Arial" w:hAnsi="Arial"/>
      <w:snapToGrid w:val="0"/>
    </w:rPr>
  </w:style>
  <w:style w:type="paragraph" w:styleId="af0">
    <w:name w:val="Body Text Indent"/>
    <w:basedOn w:val="a"/>
    <w:rsid w:val="0086758D"/>
    <w:pPr>
      <w:spacing w:after="120"/>
      <w:ind w:left="283"/>
    </w:pPr>
  </w:style>
  <w:style w:type="character" w:customStyle="1" w:styleId="newstext1">
    <w:name w:val="news_text1"/>
    <w:basedOn w:val="a0"/>
    <w:rsid w:val="00D2647D"/>
    <w:rPr>
      <w:rFonts w:ascii="Arial" w:hAnsi="Arial" w:cs="Arial" w:hint="default"/>
      <w:sz w:val="18"/>
      <w:szCs w:val="18"/>
    </w:rPr>
  </w:style>
  <w:style w:type="paragraph" w:customStyle="1" w:styleId="Default">
    <w:name w:val="Default"/>
    <w:rsid w:val="00560C3E"/>
    <w:pPr>
      <w:widowControl w:val="0"/>
      <w:autoSpaceDE w:val="0"/>
      <w:autoSpaceDN w:val="0"/>
      <w:adjustRightInd w:val="0"/>
    </w:pPr>
    <w:rPr>
      <w:rFonts w:ascii="Arial" w:hAnsi="Arial" w:cs="Arial"/>
      <w:color w:val="000000"/>
      <w:sz w:val="24"/>
      <w:szCs w:val="24"/>
    </w:rPr>
  </w:style>
  <w:style w:type="paragraph" w:styleId="20">
    <w:name w:val="Body Text 2"/>
    <w:basedOn w:val="a"/>
    <w:link w:val="21"/>
    <w:rsid w:val="00292CB3"/>
    <w:pPr>
      <w:spacing w:after="120" w:line="480" w:lineRule="auto"/>
    </w:pPr>
  </w:style>
  <w:style w:type="paragraph" w:styleId="af1">
    <w:name w:val="No Spacing"/>
    <w:link w:val="af2"/>
    <w:qFormat/>
    <w:rsid w:val="00BA1B71"/>
    <w:rPr>
      <w:rFonts w:ascii="Calibri" w:hAnsi="Calibri"/>
      <w:sz w:val="22"/>
      <w:szCs w:val="22"/>
      <w:lang w:eastAsia="en-US"/>
    </w:rPr>
  </w:style>
  <w:style w:type="character" w:customStyle="1" w:styleId="af2">
    <w:name w:val="Без интервала Знак"/>
    <w:basedOn w:val="a0"/>
    <w:link w:val="af1"/>
    <w:rsid w:val="00BA1B71"/>
    <w:rPr>
      <w:rFonts w:ascii="Calibri" w:hAnsi="Calibri"/>
      <w:sz w:val="22"/>
      <w:szCs w:val="22"/>
      <w:lang w:val="ru-RU" w:eastAsia="en-US" w:bidi="ar-SA"/>
    </w:rPr>
  </w:style>
  <w:style w:type="paragraph" w:customStyle="1" w:styleId="ListParagraph">
    <w:name w:val="List Paragraph"/>
    <w:basedOn w:val="a"/>
    <w:rsid w:val="001D4520"/>
    <w:pPr>
      <w:ind w:left="720"/>
      <w:contextualSpacing/>
    </w:pPr>
    <w:rPr>
      <w:rFonts w:eastAsia="Calibri"/>
      <w:sz w:val="28"/>
      <w:szCs w:val="28"/>
    </w:rPr>
  </w:style>
  <w:style w:type="character" w:styleId="af3">
    <w:name w:val="Strong"/>
    <w:basedOn w:val="a0"/>
    <w:qFormat/>
    <w:rsid w:val="00F570BC"/>
    <w:rPr>
      <w:b/>
    </w:rPr>
  </w:style>
  <w:style w:type="paragraph" w:customStyle="1" w:styleId="16">
    <w:name w:val="Знак1"/>
    <w:basedOn w:val="a"/>
    <w:rsid w:val="00F570BC"/>
    <w:rPr>
      <w:rFonts w:ascii="Verdana" w:hAnsi="Verdana" w:cs="Verdana"/>
      <w:sz w:val="20"/>
      <w:szCs w:val="20"/>
      <w:lang w:val="en-US" w:eastAsia="en-US"/>
    </w:rPr>
  </w:style>
  <w:style w:type="character" w:customStyle="1" w:styleId="FontStyle11">
    <w:name w:val="Font Style11"/>
    <w:basedOn w:val="a0"/>
    <w:rsid w:val="006C797C"/>
    <w:rPr>
      <w:rFonts w:ascii="Cambria" w:hAnsi="Cambria" w:cs="Cambria"/>
      <w:sz w:val="24"/>
      <w:szCs w:val="24"/>
    </w:rPr>
  </w:style>
  <w:style w:type="paragraph" w:customStyle="1" w:styleId="af4">
    <w:name w:val="Знак Знак Знак Знак"/>
    <w:basedOn w:val="a"/>
    <w:rsid w:val="00DE51D6"/>
    <w:rPr>
      <w:lang w:val="pl-PL" w:eastAsia="pl-PL"/>
    </w:rPr>
  </w:style>
  <w:style w:type="paragraph" w:customStyle="1" w:styleId="Style2">
    <w:name w:val="Style2"/>
    <w:basedOn w:val="a"/>
    <w:rsid w:val="0091357B"/>
    <w:pPr>
      <w:widowControl w:val="0"/>
      <w:autoSpaceDE w:val="0"/>
      <w:autoSpaceDN w:val="0"/>
      <w:adjustRightInd w:val="0"/>
      <w:spacing w:line="483" w:lineRule="exact"/>
      <w:ind w:firstLine="2045"/>
      <w:jc w:val="both"/>
    </w:pPr>
  </w:style>
  <w:style w:type="paragraph" w:customStyle="1" w:styleId="17">
    <w:name w:val="1 Знак"/>
    <w:basedOn w:val="a"/>
    <w:rsid w:val="008E4E0A"/>
    <w:pPr>
      <w:spacing w:after="160" w:line="240" w:lineRule="exact"/>
    </w:pPr>
    <w:rPr>
      <w:rFonts w:ascii="Verdana" w:hAnsi="Verdana"/>
      <w:sz w:val="20"/>
      <w:szCs w:val="20"/>
      <w:lang w:val="en-US" w:eastAsia="en-US"/>
    </w:rPr>
  </w:style>
  <w:style w:type="paragraph" w:customStyle="1" w:styleId="af5">
    <w:name w:val="катерина"/>
    <w:basedOn w:val="a"/>
    <w:rsid w:val="00B00ADF"/>
    <w:pPr>
      <w:tabs>
        <w:tab w:val="left" w:pos="567"/>
      </w:tabs>
      <w:jc w:val="both"/>
    </w:pPr>
    <w:rPr>
      <w:sz w:val="28"/>
      <w:szCs w:val="20"/>
    </w:rPr>
  </w:style>
  <w:style w:type="paragraph" w:customStyle="1" w:styleId="af6">
    <w:name w:val="обычный текст"/>
    <w:basedOn w:val="5"/>
    <w:rsid w:val="00516C07"/>
    <w:pPr>
      <w:keepNext/>
      <w:spacing w:before="120" w:after="120"/>
      <w:jc w:val="both"/>
    </w:pPr>
    <w:rPr>
      <w:b w:val="0"/>
      <w:i w:val="0"/>
      <w:iCs w:val="0"/>
      <w:sz w:val="24"/>
      <w:szCs w:val="20"/>
    </w:rPr>
  </w:style>
  <w:style w:type="paragraph" w:styleId="30">
    <w:name w:val="Body Text 3"/>
    <w:basedOn w:val="a"/>
    <w:rsid w:val="00516C07"/>
    <w:pPr>
      <w:spacing w:after="120"/>
    </w:pPr>
    <w:rPr>
      <w:sz w:val="16"/>
      <w:szCs w:val="16"/>
    </w:rPr>
  </w:style>
  <w:style w:type="character" w:customStyle="1" w:styleId="6">
    <w:name w:val=" Знак Знак6"/>
    <w:basedOn w:val="a0"/>
    <w:rsid w:val="005E263F"/>
    <w:rPr>
      <w:rFonts w:ascii="Times New Roman" w:eastAsia="Times New Roman" w:hAnsi="Times New Roman"/>
      <w:sz w:val="28"/>
    </w:rPr>
  </w:style>
  <w:style w:type="character" w:customStyle="1" w:styleId="21">
    <w:name w:val="Основной текст 2 Знак"/>
    <w:basedOn w:val="a0"/>
    <w:link w:val="20"/>
    <w:rsid w:val="00605BB6"/>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83</Pages>
  <Words>19509</Words>
  <Characters>111202</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ПРАВИТЕЛЬСТВО САМАРСКОЙ ОБЛАСТИ</vt:lpstr>
    </vt:vector>
  </TitlesOfParts>
  <Company/>
  <LinksUpToDate>false</LinksUpToDate>
  <CharactersWithSpaces>130451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САМАРСКОЙ ОБЛАСТИ</dc:title>
  <dc:creator>Пользователь</dc:creator>
  <cp:lastModifiedBy>Users</cp:lastModifiedBy>
  <cp:revision>2</cp:revision>
  <cp:lastPrinted>2012-06-20T05:57:00Z</cp:lastPrinted>
  <dcterms:created xsi:type="dcterms:W3CDTF">2016-05-15T18:29:00Z</dcterms:created>
  <dcterms:modified xsi:type="dcterms:W3CDTF">2016-05-15T18:29:00Z</dcterms:modified>
</cp:coreProperties>
</file>